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7189" w:rsidP="00D671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FWPCOT3289 Load and prove operating program for CNC machine</w:t>
      </w:r>
      <w:r>
        <w:fldChar w:fldCharType="end"/>
      </w:r>
    </w:p>
    <w:p w:rsidR="00D67189" w:rsidP="00D67189">
      <w:pPr>
        <w:pStyle w:val="Version"/>
        <w:sectPr w:rsidSect="000F1B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BA3" w:rsidP="000F1BA3">
      <w:pPr>
        <w:pStyle w:val="SuperHeading"/>
      </w:pPr>
      <w:r w:rsidRPr="000F1BA3">
        <w:t>Assessment Requirements for FWPCOT3289 Load and prove operating program for CNC machine</w:t>
      </w:r>
    </w:p>
    <w:p w:rsidR="00000000" w:rsidRPr="000F1BA3" w:rsidP="000F1BA3">
      <w:pPr>
        <w:pStyle w:val="Heading1"/>
      </w:pPr>
      <w:bookmarkStart w:id="1" w:name="O_1046524"/>
      <w:bookmarkEnd w:id="1"/>
      <w:r w:rsidRPr="000F1B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1B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A3">
            <w:pPr>
              <w:pStyle w:val="BodyTextBold"/>
              <w:rPr>
                <w:lang w:val="en-NZ"/>
              </w:rPr>
            </w:pPr>
            <w:r w:rsidRPr="000F1B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A3">
            <w:pPr>
              <w:pStyle w:val="BodyTextBold"/>
              <w:rPr>
                <w:lang w:val="en-NZ"/>
              </w:rPr>
            </w:pPr>
            <w:r w:rsidRPr="000F1BA3">
              <w:t>Comments</w:t>
            </w:r>
          </w:p>
        </w:tc>
      </w:tr>
      <w:tr w:rsidTr="000F1B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A3">
            <w:pPr>
              <w:pStyle w:val="BodyText"/>
              <w:rPr>
                <w:lang w:val="en-NZ"/>
              </w:rPr>
            </w:pPr>
            <w:r w:rsidRPr="000F1B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A3" w:rsidP="000F1BA3">
            <w:pPr>
              <w:pStyle w:val="BodyText"/>
            </w:pPr>
            <w:r w:rsidRPr="000F1BA3">
              <w:t>This version released with FWP Forest and Wood Products Training Package Version 5.0.</w:t>
            </w:r>
          </w:p>
        </w:tc>
      </w:tr>
    </w:tbl>
    <w:p w:rsidR="00000000" w:rsidRPr="000F1BA3" w:rsidP="000F1BA3">
      <w:pPr>
        <w:pStyle w:val="BodyText"/>
      </w:pPr>
    </w:p>
    <w:p w:rsidR="00000000" w:rsidRPr="000F1BA3" w:rsidP="000F1BA3">
      <w:pPr>
        <w:pStyle w:val="AllowPageBreak"/>
      </w:pPr>
    </w:p>
    <w:p w:rsidR="00000000" w:rsidRPr="000F1BA3" w:rsidP="000F1BA3">
      <w:pPr>
        <w:pStyle w:val="Heading1"/>
      </w:pPr>
      <w:bookmarkStart w:id="2" w:name="O_1046525"/>
      <w:bookmarkEnd w:id="2"/>
      <w:r w:rsidRPr="000F1BA3">
        <w:t>Performance Evidence</w:t>
      </w:r>
    </w:p>
    <w:p w:rsidR="00000000" w:rsidRPr="000F1BA3" w:rsidP="00D67189">
      <w:pPr>
        <w:pStyle w:val="BodyText"/>
      </w:pPr>
      <w:r w:rsidRPr="000F1BA3">
        <w:t xml:space="preserve">An individual demonstrating competency must satisfy all of the elements and performance criteria in this unit. </w:t>
      </w:r>
    </w:p>
    <w:p w:rsidR="00000000" w:rsidRPr="000F1BA3" w:rsidP="00D67189">
      <w:pPr>
        <w:pStyle w:val="BodyText"/>
      </w:pPr>
      <w:r w:rsidRPr="000F1BA3">
        <w:t xml:space="preserve">There must be evidence that, on at least one occasion, the individual has loaded and proved the operating program </w:t>
      </w:r>
      <w:r w:rsidRPr="000F1BA3">
        <w:t>for a computer numerical control (CNC) machine and has:</w:t>
      </w:r>
    </w:p>
    <w:p w:rsidR="00000000" w:rsidRPr="000F1BA3" w:rsidP="000F1BA3">
      <w:pPr>
        <w:pStyle w:val="ListBullet"/>
      </w:pPr>
      <w:r w:rsidRPr="000F1BA3">
        <w:t>followed work order and relevant workplace health and safety and environmental protection procedures</w:t>
      </w:r>
    </w:p>
    <w:p w:rsidR="00000000" w:rsidRPr="000F1BA3" w:rsidP="000F1BA3">
      <w:pPr>
        <w:pStyle w:val="ListBullet"/>
      </w:pPr>
      <w:r w:rsidRPr="000F1BA3">
        <w:t>selected the correct CNC program file for the job</w:t>
      </w:r>
    </w:p>
    <w:p w:rsidR="00000000" w:rsidRPr="000F1BA3" w:rsidP="000F1BA3">
      <w:pPr>
        <w:pStyle w:val="ListBullet"/>
      </w:pPr>
      <w:r w:rsidRPr="000F1BA3">
        <w:t>loaded the operating program</w:t>
      </w:r>
    </w:p>
    <w:p w:rsidR="00000000" w:rsidRPr="000F1BA3" w:rsidP="000F1BA3">
      <w:pPr>
        <w:pStyle w:val="ListBullet"/>
      </w:pPr>
      <w:r w:rsidRPr="000F1BA3">
        <w:t>proved the operating program</w:t>
      </w:r>
    </w:p>
    <w:p w:rsidR="00000000" w:rsidRPr="000F1BA3" w:rsidP="000F1BA3">
      <w:pPr>
        <w:pStyle w:val="ListBullet"/>
      </w:pPr>
      <w:r w:rsidRPr="000F1BA3">
        <w:t>checked that all safety mechanisms are in place and that the machine is set correctly for the required operations.</w:t>
      </w:r>
    </w:p>
    <w:p w:rsidR="00000000" w:rsidRPr="000F1BA3" w:rsidP="000F1BA3">
      <w:pPr>
        <w:pStyle w:val="AllowPageBreak"/>
      </w:pPr>
    </w:p>
    <w:p w:rsidR="00000000" w:rsidRPr="000F1BA3" w:rsidP="000F1BA3">
      <w:pPr>
        <w:pStyle w:val="Heading1"/>
      </w:pPr>
      <w:bookmarkStart w:id="3" w:name="O_1046526"/>
      <w:bookmarkEnd w:id="3"/>
      <w:r w:rsidRPr="000F1BA3">
        <w:t>Knowledge Evidence</w:t>
      </w:r>
    </w:p>
    <w:p w:rsidR="00000000" w:rsidRPr="000F1BA3" w:rsidP="00D67189">
      <w:pPr>
        <w:pStyle w:val="BodyText"/>
      </w:pPr>
      <w:r w:rsidRPr="000F1BA3">
        <w:t>An individual must be able to demonstrate the knowledge required to perfor</w:t>
      </w:r>
      <w:r w:rsidRPr="000F1BA3">
        <w:t>m the tasks outlined in the elements and performance criteria of this unit. This includes knowledge of:</w:t>
      </w:r>
    </w:p>
    <w:p w:rsidR="00000000" w:rsidRPr="000F1BA3" w:rsidP="000F1BA3">
      <w:pPr>
        <w:pStyle w:val="ListBullet"/>
      </w:pPr>
      <w:r w:rsidRPr="000F1BA3">
        <w:t>purpose, features, operating parameters, components and operation CNC machines</w:t>
      </w:r>
    </w:p>
    <w:p w:rsidR="00000000" w:rsidRPr="000F1BA3" w:rsidP="000F1BA3">
      <w:pPr>
        <w:pStyle w:val="ListBullet"/>
      </w:pPr>
      <w:r w:rsidRPr="000F1BA3">
        <w:t>benefits of CNC machines</w:t>
      </w:r>
    </w:p>
    <w:p w:rsidR="00000000" w:rsidRPr="000F1BA3" w:rsidP="000F1BA3">
      <w:pPr>
        <w:pStyle w:val="ListBullet"/>
      </w:pPr>
      <w:r w:rsidRPr="000F1BA3">
        <w:t>type of products produced using CNC machines</w:t>
      </w:r>
    </w:p>
    <w:p w:rsidR="00000000" w:rsidRPr="000F1BA3" w:rsidP="000F1BA3">
      <w:pPr>
        <w:pStyle w:val="ListBullet"/>
      </w:pPr>
      <w:r w:rsidRPr="000F1BA3">
        <w:t>op</w:t>
      </w:r>
      <w:r w:rsidRPr="000F1BA3">
        <w:t>erational program software</w:t>
      </w:r>
    </w:p>
    <w:p w:rsidR="00000000" w:rsidRPr="000F1BA3" w:rsidP="000F1BA3">
      <w:pPr>
        <w:pStyle w:val="ListBullet"/>
      </w:pPr>
      <w:r w:rsidRPr="000F1BA3">
        <w:t xml:space="preserve">computing coding language used in the CNC programs being used </w:t>
      </w:r>
    </w:p>
    <w:p w:rsidR="00000000" w:rsidRPr="000F1BA3" w:rsidP="000F1BA3">
      <w:pPr>
        <w:pStyle w:val="ListBullet"/>
      </w:pPr>
      <w:r w:rsidRPr="000F1BA3">
        <w:t xml:space="preserve">function keys and operating system of the machine computer control system being operated </w:t>
      </w:r>
    </w:p>
    <w:p w:rsidR="00000000" w:rsidRPr="000F1BA3" w:rsidP="000F1BA3">
      <w:pPr>
        <w:pStyle w:val="ListBullet"/>
      </w:pPr>
      <w:r w:rsidRPr="000F1BA3">
        <w:t>procedures for accessing computer-controlled programs installed in the machi</w:t>
      </w:r>
      <w:r w:rsidRPr="000F1BA3">
        <w:t>ne controller, including:</w:t>
      </w:r>
    </w:p>
    <w:p w:rsidR="00000000" w:rsidRPr="000F1BA3" w:rsidP="000F1BA3">
      <w:pPr>
        <w:pStyle w:val="ListBullet2"/>
      </w:pPr>
      <w:r w:rsidRPr="000F1BA3">
        <w:t>posting appropriate program to the machine</w:t>
      </w:r>
    </w:p>
    <w:p w:rsidR="00000000" w:rsidRPr="000F1BA3" w:rsidP="000F1BA3">
      <w:pPr>
        <w:pStyle w:val="ListBullet2"/>
      </w:pPr>
      <w:r w:rsidRPr="000F1BA3">
        <w:t>selecting tool specified by the program and for the material to be machined</w:t>
      </w:r>
    </w:p>
    <w:p w:rsidR="00000000" w:rsidRPr="000F1BA3" w:rsidP="000F1BA3">
      <w:pPr>
        <w:pStyle w:val="ListBullet2"/>
      </w:pPr>
      <w:r w:rsidRPr="000F1BA3">
        <w:t>selecting appropriate speeds and feeds</w:t>
      </w:r>
    </w:p>
    <w:p w:rsidR="00000000" w:rsidRPr="000F1BA3" w:rsidP="000F1BA3">
      <w:pPr>
        <w:pStyle w:val="ListBullet"/>
      </w:pPr>
      <w:r w:rsidRPr="000F1BA3">
        <w:t>hazards associated with loading and proving programs for CNC machines</w:t>
      </w:r>
    </w:p>
    <w:p w:rsidR="00000000" w:rsidRPr="000F1BA3" w:rsidP="000F1BA3">
      <w:pPr>
        <w:pStyle w:val="ListBullet"/>
      </w:pPr>
      <w:r w:rsidRPr="000F1BA3">
        <w:t xml:space="preserve">safety precautions to be taken when loading and proving operating programs for CNC machines </w:t>
      </w:r>
    </w:p>
    <w:p w:rsidR="00000000" w:rsidRPr="000F1BA3" w:rsidP="000F1BA3">
      <w:pPr>
        <w:pStyle w:val="ListBullet"/>
      </w:pPr>
      <w:r w:rsidRPr="000F1BA3">
        <w:t>methods for:</w:t>
      </w:r>
    </w:p>
    <w:p w:rsidR="00000000" w:rsidRPr="000F1BA3" w:rsidP="000F1BA3">
      <w:pPr>
        <w:pStyle w:val="ListBullet2"/>
      </w:pPr>
      <w:r w:rsidRPr="000F1BA3">
        <w:t>starting and stopping the machine in normal and emergency situations</w:t>
      </w:r>
    </w:p>
    <w:p w:rsidR="00000000" w:rsidRPr="000F1BA3" w:rsidP="000F1BA3">
      <w:pPr>
        <w:pStyle w:val="ListBullet2"/>
      </w:pPr>
      <w:r w:rsidRPr="000F1BA3">
        <w:t xml:space="preserve">handling and storing program files </w:t>
      </w:r>
    </w:p>
    <w:p w:rsidR="00000000" w:rsidRPr="000F1BA3" w:rsidP="000F1BA3">
      <w:pPr>
        <w:pStyle w:val="ListBullet2"/>
      </w:pPr>
      <w:r w:rsidRPr="000F1BA3">
        <w:t>loading, executing, editing and exiting oper</w:t>
      </w:r>
      <w:r w:rsidRPr="000F1BA3">
        <w:t>ating programs</w:t>
      </w:r>
    </w:p>
    <w:p w:rsidR="00000000" w:rsidRPr="000F1BA3" w:rsidP="000F1BA3">
      <w:pPr>
        <w:pStyle w:val="ListBullet2"/>
      </w:pPr>
      <w:r w:rsidRPr="000F1BA3">
        <w:t>setting machine datums for each machine axis being used</w:t>
      </w:r>
    </w:p>
    <w:p w:rsidR="00000000" w:rsidRPr="000F1BA3" w:rsidP="000F1BA3">
      <w:pPr>
        <w:pStyle w:val="ListBullet2"/>
      </w:pPr>
      <w:r w:rsidRPr="000F1BA3">
        <w:t>identifying and dealing with error messages and faults on program or computer-controlled machine</w:t>
      </w:r>
    </w:p>
    <w:p w:rsidR="00000000" w:rsidRPr="000F1BA3" w:rsidP="000F1BA3">
      <w:pPr>
        <w:pStyle w:val="ListBullet2"/>
      </w:pPr>
      <w:r w:rsidRPr="000F1BA3">
        <w:t xml:space="preserve">placing the machine into correct operating mode and accessing program edit facility, in </w:t>
      </w:r>
      <w:r w:rsidRPr="000F1BA3">
        <w:t>order to enter tooling data such as tool datums, positions, lengths, offsets and radius compensation</w:t>
      </w:r>
    </w:p>
    <w:p w:rsidR="00000000" w:rsidRPr="000F1BA3" w:rsidP="000F1BA3">
      <w:pPr>
        <w:pStyle w:val="ListBullet2"/>
      </w:pPr>
      <w:r w:rsidRPr="000F1BA3">
        <w:t xml:space="preserve">using tool posts, magazines and carousels and identifying the tools in relationship to the operating program </w:t>
      </w:r>
    </w:p>
    <w:p w:rsidR="00000000" w:rsidRPr="000F1BA3" w:rsidP="000F1BA3">
      <w:pPr>
        <w:pStyle w:val="ListBullet2"/>
      </w:pPr>
      <w:r w:rsidRPr="000F1BA3">
        <w:t>conducting trial runs, using single block run</w:t>
      </w:r>
      <w:r w:rsidRPr="000F1BA3">
        <w:t>, dry run and feed and speed override controls</w:t>
      </w:r>
    </w:p>
    <w:p w:rsidR="00000000" w:rsidRPr="000F1BA3" w:rsidP="000F1BA3">
      <w:pPr>
        <w:pStyle w:val="ListBullet2"/>
      </w:pPr>
      <w:r w:rsidRPr="000F1BA3">
        <w:t>interpreting first and third angle drawings, metric measurements, workpiece reference points and system of tolerancing</w:t>
      </w:r>
    </w:p>
    <w:p w:rsidR="00000000" w:rsidRPr="000F1BA3" w:rsidP="000F1BA3">
      <w:pPr>
        <w:pStyle w:val="ListBullet2"/>
      </w:pPr>
      <w:r w:rsidRPr="000F1BA3">
        <w:t>checking before machine is operated in full program run mode</w:t>
      </w:r>
    </w:p>
    <w:p w:rsidR="00000000" w:rsidRPr="000F1BA3" w:rsidP="000F1BA3">
      <w:pPr>
        <w:pStyle w:val="ListBullet2"/>
      </w:pPr>
      <w:r w:rsidRPr="000F1BA3">
        <w:t>expressing machine tool and workpiece movements in terms of Cartesian coordinates</w:t>
      </w:r>
    </w:p>
    <w:p w:rsidR="00000000" w:rsidRPr="000F1BA3" w:rsidP="000F1BA3">
      <w:pPr>
        <w:pStyle w:val="ListBullet"/>
      </w:pPr>
      <w:r w:rsidRPr="000F1BA3">
        <w:t xml:space="preserve">purpose of tool compensation, including tool diameter, wear, nose radius, tool length </w:t>
      </w:r>
    </w:p>
    <w:p w:rsidR="00000000" w:rsidRPr="000F1BA3" w:rsidP="000F1BA3">
      <w:pPr>
        <w:pStyle w:val="ListBullet"/>
      </w:pPr>
      <w:r w:rsidRPr="000F1BA3">
        <w:t>industry standard profiles, lengths, cross-sections and tolerances and applicable term</w:t>
      </w:r>
      <w:r w:rsidRPr="000F1BA3">
        <w:t>inology.</w:t>
      </w:r>
    </w:p>
    <w:p w:rsidR="00000000" w:rsidRPr="000F1BA3" w:rsidP="000F1BA3">
      <w:pPr>
        <w:pStyle w:val="AllowPageBreak"/>
      </w:pPr>
    </w:p>
    <w:p w:rsidR="00000000" w:rsidRPr="000F1BA3" w:rsidP="000F1BA3">
      <w:pPr>
        <w:pStyle w:val="Heading1"/>
      </w:pPr>
      <w:bookmarkStart w:id="4" w:name="O_1046527"/>
      <w:bookmarkEnd w:id="4"/>
      <w:r w:rsidRPr="000F1BA3">
        <w:t>Assessment Conditions</w:t>
      </w:r>
    </w:p>
    <w:p w:rsidR="00000000" w:rsidRPr="000F1BA3" w:rsidP="00D67189">
      <w:pPr>
        <w:pStyle w:val="BodyText"/>
      </w:pPr>
      <w:r w:rsidRPr="000F1BA3">
        <w:t>Assessment of skills must take place under the following conditions:</w:t>
      </w:r>
    </w:p>
    <w:p w:rsidR="00000000" w:rsidRPr="000F1BA3" w:rsidP="000F1BA3">
      <w:pPr>
        <w:pStyle w:val="ListBullet"/>
      </w:pPr>
      <w:r w:rsidRPr="000F1BA3">
        <w:t>physical conditions:</w:t>
      </w:r>
    </w:p>
    <w:p w:rsidR="00000000" w:rsidRPr="000F1BA3" w:rsidP="000F1BA3">
      <w:pPr>
        <w:pStyle w:val="ListBullet2"/>
      </w:pPr>
      <w:r w:rsidRPr="000F1BA3">
        <w:t>skills must be demonstrated in a timber processing or manufacturing facility or an environment that accurately rep</w:t>
      </w:r>
      <w:r w:rsidRPr="000F1BA3">
        <w:t>resents workplace conditions</w:t>
      </w:r>
    </w:p>
    <w:p w:rsidR="00000000" w:rsidRPr="000F1BA3" w:rsidP="000F1BA3">
      <w:pPr>
        <w:pStyle w:val="ListBullet"/>
      </w:pPr>
      <w:r w:rsidRPr="000F1BA3">
        <w:t>resources, equipment and materials:</w:t>
      </w:r>
    </w:p>
    <w:p w:rsidR="00000000" w:rsidRPr="000F1BA3" w:rsidP="000F1BA3">
      <w:pPr>
        <w:pStyle w:val="ListBullet2"/>
      </w:pPr>
      <w:r w:rsidRPr="000F1BA3">
        <w:t>CNC machine</w:t>
      </w:r>
    </w:p>
    <w:p w:rsidR="00000000" w:rsidRPr="000F1BA3" w:rsidP="000F1BA3">
      <w:pPr>
        <w:pStyle w:val="ListBullet2"/>
      </w:pPr>
      <w:r w:rsidRPr="000F1BA3">
        <w:t>CNC operating program</w:t>
      </w:r>
    </w:p>
    <w:p w:rsidR="00000000" w:rsidRPr="000F1BA3" w:rsidP="000F1BA3">
      <w:pPr>
        <w:pStyle w:val="ListBullet2"/>
      </w:pPr>
      <w:r w:rsidRPr="000F1BA3">
        <w:t>personal protective equipment (PPE) for loading and proving operating programs for CNC machines</w:t>
      </w:r>
    </w:p>
    <w:p w:rsidR="00000000" w:rsidRPr="000F1BA3" w:rsidP="000F1BA3">
      <w:pPr>
        <w:pStyle w:val="ListBullet2"/>
      </w:pPr>
      <w:r w:rsidRPr="000F1BA3">
        <w:t>template documents for recording outcomes of setting up and</w:t>
      </w:r>
      <w:r w:rsidRPr="000F1BA3">
        <w:t xml:space="preserve"> calibration activities</w:t>
      </w:r>
    </w:p>
    <w:p w:rsidR="00000000" w:rsidRPr="000F1BA3" w:rsidP="000F1BA3">
      <w:pPr>
        <w:pStyle w:val="ListBullet"/>
      </w:pPr>
      <w:r w:rsidRPr="000F1BA3">
        <w:t>specifications:</w:t>
      </w:r>
    </w:p>
    <w:p w:rsidR="00000000" w:rsidRPr="000F1BA3" w:rsidP="000F1BA3">
      <w:pPr>
        <w:pStyle w:val="ListBullet2"/>
      </w:pPr>
      <w:r w:rsidRPr="000F1BA3">
        <w:t>manufacturer instructions for loading and proving program for CNC machine</w:t>
      </w:r>
    </w:p>
    <w:p w:rsidR="00000000" w:rsidRPr="000F1BA3" w:rsidP="000F1BA3">
      <w:pPr>
        <w:pStyle w:val="ListBullet2"/>
      </w:pPr>
      <w:r w:rsidRPr="000F1BA3">
        <w:t>work order with specific instructions for loading and proving program for CNC machine</w:t>
      </w:r>
    </w:p>
    <w:p w:rsidR="00000000" w:rsidRPr="000F1BA3" w:rsidP="000F1BA3">
      <w:pPr>
        <w:pStyle w:val="ListBullet2"/>
      </w:pPr>
      <w:r w:rsidRPr="000F1BA3">
        <w:t>workplace procedures for loading and proving program for CNC machine.</w:t>
      </w:r>
    </w:p>
    <w:p w:rsidR="00000000" w:rsidRPr="000F1BA3" w:rsidP="00D67189">
      <w:pPr>
        <w:pStyle w:val="BodyText"/>
      </w:pPr>
      <w:r w:rsidRPr="000F1BA3">
        <w:t>Assessors of this unit must satisfy the requirements for assessors in applicable vocational education and training legislation, frameworks and/or standards.</w:t>
      </w:r>
    </w:p>
    <w:p w:rsidR="00000000" w:rsidRPr="000F1BA3" w:rsidP="000F1BA3">
      <w:pPr>
        <w:pStyle w:val="Heading1"/>
      </w:pPr>
      <w:bookmarkStart w:id="5" w:name="O_1046530"/>
      <w:bookmarkEnd w:id="5"/>
      <w:r w:rsidRPr="000F1BA3">
        <w:t>Links</w:t>
      </w:r>
    </w:p>
    <w:p w:rsidR="00000000" w:rsidRPr="000F1BA3" w:rsidP="00D67189">
      <w:pPr>
        <w:pStyle w:val="BodyText"/>
      </w:pPr>
      <w:r w:rsidRPr="000F1BA3">
        <w:t>Comp</w:t>
      </w:r>
      <w:r w:rsidRPr="000F1BA3">
        <w:t xml:space="preserve">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371F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F1BA3" w:rsidP="000F1BA3"/>
    <w:sectPr w:rsidSect="000F1B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A3" w:rsidRPr="00D67189" w:rsidP="00D671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89" w:rsidP="000F1B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7189" w:rsidP="000F1B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67189" w:rsidP="000F1B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BA3" w:rsidRPr="00D67189" w:rsidP="00D671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189" w:rsidRPr="002D2AF8" w:rsidP="000F1B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FWPCOT3289 Load and prove operating program for CNC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D67189" w:rsidP="000F1B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A47E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4679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AA40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B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B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B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B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B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B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B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B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B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B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B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BA3"/>
  </w:style>
  <w:style w:type="character" w:customStyle="1" w:styleId="Heading1Char">
    <w:name w:val="Heading 1 Char"/>
    <w:basedOn w:val="DefaultParagraphFont"/>
    <w:link w:val="Heading1"/>
    <w:rsid w:val="000F1B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B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B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B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1B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1B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B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1BA3"/>
    <w:rPr>
      <w:b/>
    </w:rPr>
  </w:style>
  <w:style w:type="character" w:customStyle="1" w:styleId="Heading2Char">
    <w:name w:val="Heading 2 Char"/>
    <w:basedOn w:val="DefaultParagraphFont"/>
    <w:link w:val="Heading2"/>
    <w:rsid w:val="000F1B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B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B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B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B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B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B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B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B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B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B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B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B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B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B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B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1BA3"/>
    <w:rPr>
      <w:b/>
      <w:spacing w:val="0"/>
    </w:rPr>
  </w:style>
  <w:style w:type="paragraph" w:customStyle="1" w:styleId="SuperTitle">
    <w:name w:val="SuperTitle"/>
    <w:basedOn w:val="Title"/>
    <w:rsid w:val="000F1B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B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B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1B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B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B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B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B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B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B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B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B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1BA3"/>
    <w:rPr>
      <w:i/>
    </w:rPr>
  </w:style>
  <w:style w:type="paragraph" w:styleId="Caption">
    <w:name w:val="caption"/>
    <w:basedOn w:val="BodyText"/>
    <w:next w:val="Normal"/>
    <w:qFormat/>
    <w:rsid w:val="000F1B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B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B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BA3"/>
  </w:style>
  <w:style w:type="paragraph" w:styleId="TableofFigures">
    <w:name w:val="table of figures"/>
    <w:basedOn w:val="Normal"/>
    <w:next w:val="Normal"/>
    <w:semiHidden/>
    <w:rsid w:val="000F1B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B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1BA3"/>
    <w:rPr>
      <w:rFonts w:ascii="Wingdings" w:hAnsi="Wingdings"/>
    </w:rPr>
  </w:style>
  <w:style w:type="paragraph" w:customStyle="1" w:styleId="TableHeading">
    <w:name w:val="Table Heading"/>
    <w:basedOn w:val="HeadingBase"/>
    <w:rsid w:val="000F1B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BA3"/>
    <w:rPr>
      <w:color w:val="0033CC"/>
      <w:u w:val="none"/>
    </w:rPr>
  </w:style>
  <w:style w:type="paragraph" w:customStyle="1" w:styleId="BodyTextRight">
    <w:name w:val="Body Text Right"/>
    <w:basedOn w:val="BodyText"/>
    <w:rsid w:val="000F1B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B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B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B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B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B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BA3"/>
    <w:rPr>
      <w:sz w:val="32"/>
    </w:rPr>
  </w:style>
  <w:style w:type="paragraph" w:customStyle="1" w:styleId="HeadingProcedure">
    <w:name w:val="Heading Procedure"/>
    <w:basedOn w:val="HeadingBase"/>
    <w:next w:val="Normal"/>
    <w:rsid w:val="000F1B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BA3"/>
    <w:pPr>
      <w:spacing w:before="60" w:after="60"/>
    </w:pPr>
  </w:style>
  <w:style w:type="paragraph" w:styleId="ListContinue">
    <w:name w:val="List Continue"/>
    <w:basedOn w:val="List"/>
    <w:rsid w:val="000F1BA3"/>
    <w:pPr>
      <w:ind w:firstLine="0"/>
    </w:pPr>
  </w:style>
  <w:style w:type="paragraph" w:customStyle="1" w:styleId="ListNote">
    <w:name w:val="List Note"/>
    <w:basedOn w:val="List"/>
    <w:rsid w:val="000F1B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B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B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BA3"/>
    <w:rPr>
      <w:rFonts w:ascii="Courier New" w:hAnsi="Courier New"/>
    </w:rPr>
  </w:style>
  <w:style w:type="paragraph" w:customStyle="1" w:styleId="NoteBullet">
    <w:name w:val="Note Bullet"/>
    <w:basedOn w:val="Note"/>
    <w:rsid w:val="000F1B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B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B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B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B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1B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B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BA3"/>
    <w:rPr>
      <w:b/>
      <w:smallCaps/>
    </w:rPr>
  </w:style>
  <w:style w:type="paragraph" w:customStyle="1" w:styleId="TableListNumber">
    <w:name w:val="Table List Number"/>
    <w:basedOn w:val="ListNumber"/>
    <w:rsid w:val="000F1B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B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BA3"/>
    <w:pPr>
      <w:numPr>
        <w:numId w:val="9"/>
      </w:numPr>
    </w:pPr>
  </w:style>
  <w:style w:type="paragraph" w:customStyle="1" w:styleId="ListAlpha2">
    <w:name w:val="List Alpha 2"/>
    <w:basedOn w:val="List2"/>
    <w:rsid w:val="000F1BA3"/>
    <w:pPr>
      <w:numPr>
        <w:numId w:val="8"/>
      </w:numPr>
    </w:pPr>
  </w:style>
  <w:style w:type="paragraph" w:styleId="List2">
    <w:name w:val="List 2"/>
    <w:basedOn w:val="BodyText"/>
    <w:rsid w:val="000F1B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B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B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B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B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B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1BA3"/>
    <w:pPr>
      <w:numPr>
        <w:numId w:val="4"/>
      </w:numPr>
    </w:pPr>
  </w:style>
  <w:style w:type="paragraph" w:styleId="ListContinue2">
    <w:name w:val="List Continue 2"/>
    <w:basedOn w:val="List2"/>
    <w:rsid w:val="000F1BA3"/>
    <w:pPr>
      <w:ind w:firstLine="0"/>
    </w:pPr>
  </w:style>
  <w:style w:type="paragraph" w:styleId="ListContinue3">
    <w:name w:val="List Continue 3"/>
    <w:basedOn w:val="List3"/>
    <w:rsid w:val="000F1BA3"/>
    <w:pPr>
      <w:ind w:left="1021" w:firstLine="0"/>
    </w:pPr>
  </w:style>
  <w:style w:type="paragraph" w:styleId="ListContinue4">
    <w:name w:val="List Continue 4"/>
    <w:basedOn w:val="List4"/>
    <w:rsid w:val="000F1BA3"/>
    <w:pPr>
      <w:ind w:firstLine="0"/>
    </w:pPr>
  </w:style>
  <w:style w:type="paragraph" w:styleId="ListContinue5">
    <w:name w:val="List Continue 5"/>
    <w:basedOn w:val="List5"/>
    <w:rsid w:val="000F1BA3"/>
    <w:pPr>
      <w:ind w:firstLine="0"/>
    </w:pPr>
  </w:style>
  <w:style w:type="paragraph" w:styleId="ListNumber3">
    <w:name w:val="List Number 3"/>
    <w:basedOn w:val="List3"/>
    <w:rsid w:val="000F1BA3"/>
    <w:pPr>
      <w:numPr>
        <w:numId w:val="5"/>
      </w:numPr>
    </w:pPr>
  </w:style>
  <w:style w:type="paragraph" w:styleId="ListNumber4">
    <w:name w:val="List Number 4"/>
    <w:basedOn w:val="List4"/>
    <w:rsid w:val="000F1BA3"/>
    <w:pPr>
      <w:numPr>
        <w:numId w:val="6"/>
      </w:numPr>
    </w:pPr>
  </w:style>
  <w:style w:type="paragraph" w:styleId="ListNumber5">
    <w:name w:val="List Number 5"/>
    <w:basedOn w:val="List5"/>
    <w:rsid w:val="000F1BA3"/>
    <w:pPr>
      <w:numPr>
        <w:numId w:val="7"/>
      </w:numPr>
    </w:pPr>
  </w:style>
  <w:style w:type="paragraph" w:styleId="BlockText">
    <w:name w:val="Block Text"/>
    <w:basedOn w:val="Normal"/>
    <w:rsid w:val="000F1B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B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BA3"/>
    <w:rPr>
      <w:sz w:val="16"/>
      <w:vertAlign w:val="superscript"/>
    </w:rPr>
  </w:style>
  <w:style w:type="character" w:customStyle="1" w:styleId="Symbols">
    <w:name w:val="Symbols"/>
    <w:basedOn w:val="DefaultParagraphFont"/>
    <w:rsid w:val="000F1BA3"/>
    <w:rPr>
      <w:rFonts w:ascii="Symbol" w:hAnsi="Symbol"/>
    </w:rPr>
  </w:style>
  <w:style w:type="character" w:customStyle="1" w:styleId="MenuOptions">
    <w:name w:val="Menu Options"/>
    <w:basedOn w:val="DefaultParagraphFont"/>
    <w:rsid w:val="000F1B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BA3"/>
    <w:rPr>
      <w:b/>
    </w:rPr>
  </w:style>
  <w:style w:type="character" w:customStyle="1" w:styleId="Underlined">
    <w:name w:val="Underlined"/>
    <w:basedOn w:val="DefaultParagraphFont"/>
    <w:rsid w:val="000F1BA3"/>
    <w:rPr>
      <w:u w:val="single"/>
    </w:rPr>
  </w:style>
  <w:style w:type="paragraph" w:customStyle="1" w:styleId="TableBodyTextRight">
    <w:name w:val="Table Body Text Right"/>
    <w:basedOn w:val="TableBodyText"/>
    <w:rsid w:val="000F1B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BA3"/>
    <w:rPr>
      <w:sz w:val="18"/>
    </w:rPr>
  </w:style>
  <w:style w:type="paragraph" w:customStyle="1" w:styleId="BodySmallRight">
    <w:name w:val="Body Small Right"/>
    <w:basedOn w:val="BodyTextRight"/>
    <w:rsid w:val="000F1BA3"/>
    <w:rPr>
      <w:sz w:val="18"/>
      <w:szCs w:val="18"/>
    </w:rPr>
  </w:style>
  <w:style w:type="paragraph" w:customStyle="1" w:styleId="MarginEdition">
    <w:name w:val="Margin Edition"/>
    <w:basedOn w:val="MarginNote"/>
    <w:rsid w:val="000F1B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BA3"/>
    <w:rPr>
      <w:sz w:val="2"/>
      <w:szCs w:val="2"/>
    </w:rPr>
  </w:style>
  <w:style w:type="character" w:customStyle="1" w:styleId="Small">
    <w:name w:val="Small"/>
    <w:basedOn w:val="DefaultParagraphFont"/>
    <w:rsid w:val="000F1BA3"/>
    <w:rPr>
      <w:sz w:val="16"/>
    </w:rPr>
  </w:style>
  <w:style w:type="paragraph" w:customStyle="1" w:styleId="WideTable">
    <w:name w:val="Wide Table"/>
    <w:basedOn w:val="Normal"/>
    <w:rsid w:val="000F1B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BA3"/>
  </w:style>
  <w:style w:type="paragraph" w:styleId="Quote">
    <w:name w:val="Quote"/>
    <w:basedOn w:val="Heading1"/>
    <w:link w:val="QuoteChar"/>
    <w:qFormat/>
    <w:rsid w:val="000F1B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B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BA3"/>
    <w:pPr>
      <w:pageBreakBefore/>
    </w:pPr>
  </w:style>
  <w:style w:type="paragraph" w:customStyle="1" w:styleId="Border">
    <w:name w:val="Border"/>
    <w:basedOn w:val="Normal"/>
    <w:qFormat/>
    <w:rsid w:val="000F1B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B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B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B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B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B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B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B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B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BA3"/>
    <w:rPr>
      <w:u w:val="single"/>
    </w:rPr>
  </w:style>
  <w:style w:type="character" w:customStyle="1" w:styleId="BoldandItalics">
    <w:name w:val="Bold and Italics"/>
    <w:qFormat/>
    <w:rsid w:val="000F1BA3"/>
    <w:rPr>
      <w:b/>
      <w:i/>
      <w:u w:val="none"/>
    </w:rPr>
  </w:style>
  <w:style w:type="paragraph" w:styleId="BalloonText">
    <w:name w:val="Balloon Text"/>
    <w:basedOn w:val="Normal"/>
    <w:link w:val="BalloonTextChar"/>
    <w:rsid w:val="000F1B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B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B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B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B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B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B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71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3729</Characters>
  <Application>Microsoft Office Word</Application>
  <DocSecurity>0</DocSecurity>
  <Lines>93</Lines>
  <Paragraphs>70</Paragraphs>
  <ScaleCrop>false</ScaleCrop>
  <Company>Author-it Software Corporation Ltd.</Company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FWPCOT3289 Load and prove operating program for CNC machine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2024-04-26T01:55:00Z</dcterms:created>
  <dcterms:modified xsi:type="dcterms:W3CDTF">2024-04-26T01:55:00Z</dcterms:modified>
</cp:coreProperties>
</file>