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741" w:rsidP="00F90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FWPCOT3287 Operate CNC equipment for grinding, tensioning and levelling saw blades</w:t>
      </w:r>
      <w:r>
        <w:fldChar w:fldCharType="end"/>
      </w:r>
    </w:p>
    <w:p w:rsidR="00F90741" w:rsidP="00F90741">
      <w:pPr>
        <w:pStyle w:val="Version"/>
        <w:sectPr w:rsidSect="00A46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6E6" w:rsidP="00A466E6">
      <w:pPr>
        <w:pStyle w:val="SuperHeading"/>
      </w:pPr>
      <w:r w:rsidRPr="00A466E6">
        <w:t>FWPCOT3287 Operate CNC equipment for grinding, tensioning and levelling saw blades</w:t>
      </w:r>
    </w:p>
    <w:p w:rsidR="00000000" w:rsidRPr="00A466E6" w:rsidP="00A466E6">
      <w:pPr>
        <w:pStyle w:val="Heading1"/>
      </w:pPr>
      <w:bookmarkStart w:id="1" w:name="O_1046476"/>
      <w:bookmarkEnd w:id="1"/>
      <w:r w:rsidRPr="00A466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Comments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This version released with FWP Forest and Wood Products Training Package Version 5.0.</w:t>
            </w:r>
          </w:p>
        </w:tc>
      </w:tr>
    </w:tbl>
    <w:p w:rsidR="00000000" w:rsidRPr="00A466E6" w:rsidP="00A466E6">
      <w:pPr>
        <w:pStyle w:val="BodyText"/>
      </w:pP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2" w:name="O_1046477"/>
      <w:bookmarkEnd w:id="2"/>
      <w:r w:rsidRPr="00A466E6">
        <w:t>Application</w:t>
      </w:r>
    </w:p>
    <w:p w:rsidR="00000000" w:rsidRPr="00A466E6" w:rsidP="00F90741">
      <w:pPr>
        <w:pStyle w:val="BodyText"/>
      </w:pPr>
      <w:r w:rsidRPr="00A466E6">
        <w:t xml:space="preserve">This unit of competency describes the skills and knowledge required to set up and operate computer numerical control (CNC) equipment for grinding, tensioning and levelling saw blades. </w:t>
      </w:r>
    </w:p>
    <w:p w:rsidR="00000000" w:rsidRPr="00A466E6" w:rsidP="00F90741">
      <w:pPr>
        <w:pStyle w:val="BodyText"/>
      </w:pPr>
      <w:r w:rsidRPr="00A466E6">
        <w:t>The unit applies to individuals who operate CNC eq</w:t>
      </w:r>
      <w:r w:rsidRPr="00A466E6">
        <w:t xml:space="preserve">uipment for grinding, levelling and tensioning saw blades in a saw technician workshop or sawmill for sawmilling operations. </w:t>
      </w:r>
    </w:p>
    <w:p w:rsidR="00000000" w:rsidRPr="00A466E6" w:rsidP="00F90741">
      <w:pPr>
        <w:pStyle w:val="BodyText"/>
      </w:pPr>
      <w:r w:rsidRPr="00A466E6">
        <w:t>All work must be carried out to comply with workplace procedures, according to state/territory health and safety regulations, legi</w:t>
      </w:r>
      <w:r w:rsidRPr="00A466E6">
        <w:t>slation and standards that apply to the workplace.</w:t>
      </w:r>
    </w:p>
    <w:p w:rsidR="00000000" w:rsidRPr="00A466E6" w:rsidP="00F90741">
      <w:pPr>
        <w:pStyle w:val="BodyText"/>
      </w:pPr>
      <w:r w:rsidRPr="00A466E6">
        <w:t>No licensing, legislative or certification requirements apply to this unit at the time of publication.</w:t>
      </w:r>
    </w:p>
    <w:p w:rsidR="00000000" w:rsidRPr="00A466E6" w:rsidP="00A466E6">
      <w:pPr>
        <w:pStyle w:val="Heading1"/>
      </w:pPr>
      <w:bookmarkStart w:id="3" w:name="O_1046478"/>
      <w:bookmarkEnd w:id="3"/>
      <w:r w:rsidRPr="00A466E6">
        <w:t>Pre-requisite Unit</w:t>
      </w:r>
    </w:p>
    <w:p w:rsidR="00000000" w:rsidRPr="00A466E6" w:rsidP="00F90741">
      <w:pPr>
        <w:pStyle w:val="BodyText"/>
      </w:pPr>
      <w:r w:rsidRPr="00A466E6">
        <w:t>Nil</w:t>
      </w:r>
    </w:p>
    <w:p w:rsidR="00000000" w:rsidRPr="00A466E6" w:rsidP="00A466E6">
      <w:pPr>
        <w:pStyle w:val="Heading1"/>
      </w:pPr>
      <w:bookmarkStart w:id="4" w:name="O_1046480"/>
      <w:bookmarkEnd w:id="4"/>
      <w:r w:rsidRPr="00A466E6">
        <w:t>Unit Sector</w:t>
      </w:r>
    </w:p>
    <w:p w:rsidR="00000000" w:rsidRPr="00A466E6" w:rsidP="00F90741">
      <w:pPr>
        <w:pStyle w:val="BodyText"/>
      </w:pPr>
      <w:r w:rsidRPr="00A466E6">
        <w:t>Common Technical (COT)</w:t>
      </w:r>
    </w:p>
    <w:p w:rsidR="00000000" w:rsidRPr="00A466E6" w:rsidP="00A466E6">
      <w:pPr>
        <w:pStyle w:val="Heading1"/>
      </w:pPr>
      <w:bookmarkStart w:id="5" w:name="O_1046481"/>
      <w:bookmarkEnd w:id="5"/>
      <w:r w:rsidRPr="00A466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Performance Criteria</w:t>
            </w:r>
          </w:p>
        </w:tc>
      </w:tr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1.1 Review wor</w:t>
            </w:r>
            <w:r w:rsidRPr="00A466E6">
              <w:t>k order to determine job requirements and, where required, seek clarification from appropriate personnel</w:t>
            </w:r>
          </w:p>
          <w:p w:rsidR="00000000" w:rsidRPr="00A466E6" w:rsidP="00A466E6">
            <w:pPr>
              <w:pStyle w:val="BodyText"/>
            </w:pPr>
            <w:r w:rsidRPr="00A466E6">
              <w:t>1.2 Review workplace health and safety requirements, including the use of personal protective equipment, equipment lock-out and safe manual handling te</w:t>
            </w:r>
            <w:r w:rsidRPr="00A466E6">
              <w:t>chniques</w:t>
            </w:r>
          </w:p>
          <w:p w:rsidR="00000000" w:rsidRPr="00A466E6" w:rsidP="00A466E6">
            <w:pPr>
              <w:pStyle w:val="BodyText"/>
            </w:pPr>
            <w:r w:rsidRPr="00A466E6">
              <w:t>1.3 Identify, assess and take actions to mitigate risks and hazards associated with operating CNC equipment</w:t>
            </w:r>
          </w:p>
          <w:p w:rsidR="00000000" w:rsidRPr="00A466E6" w:rsidP="00A466E6">
            <w:pPr>
              <w:pStyle w:val="BodyText"/>
            </w:pPr>
            <w:r w:rsidRPr="00A466E6">
              <w:t>1.4 Identify and implement workplace procedures for minimising waste material and maximising energy efficiency</w:t>
            </w:r>
          </w:p>
          <w:p w:rsidR="00000000" w:rsidRPr="00A466E6" w:rsidP="00A466E6">
            <w:pPr>
              <w:pStyle w:val="BodyText"/>
            </w:pPr>
            <w:r w:rsidRPr="00A466E6">
              <w:t>1.5 Obtain tools, equipment and measuring devices needed for the work according to established procedures, and check for correct operation and safety</w:t>
            </w:r>
          </w:p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 xml:space="preserve">1.6 Select and inspect saw blades and determine suitability for machining </w:t>
            </w:r>
          </w:p>
        </w:tc>
      </w:tr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2. Set up CNC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2.1 Se</w:t>
            </w:r>
            <w:r w:rsidRPr="00A466E6">
              <w:t>t CNC program to job requirements</w:t>
            </w:r>
          </w:p>
          <w:p w:rsidR="00000000" w:rsidRPr="00A466E6" w:rsidP="00A466E6">
            <w:pPr>
              <w:pStyle w:val="BodyText"/>
            </w:pPr>
            <w:r w:rsidRPr="00A466E6">
              <w:t>2.2 Check safety equipment, including emergency stops, gauges, guards and controls</w:t>
            </w:r>
          </w:p>
          <w:p w:rsidR="00000000" w:rsidRPr="00A466E6" w:rsidP="00A466E6">
            <w:pPr>
              <w:pStyle w:val="BodyText"/>
            </w:pPr>
            <w:r w:rsidRPr="00A466E6">
              <w:t>2.3 Set and adjust equipment according to job requirements and manufacturer instructions</w:t>
            </w:r>
          </w:p>
          <w:p w:rsidR="00000000" w:rsidRPr="00A466E6" w:rsidP="00A466E6">
            <w:pPr>
              <w:pStyle w:val="BodyText"/>
            </w:pPr>
            <w:r w:rsidRPr="00A466E6">
              <w:t>2.4 Check CNC equipment, cutting tools and jigs fo</w:t>
            </w:r>
            <w:r w:rsidRPr="00A466E6">
              <w:t>r safe and effective operation</w:t>
            </w:r>
          </w:p>
          <w:p w:rsidR="00000000" w:rsidRPr="00A466E6" w:rsidP="00A466E6">
            <w:pPr>
              <w:pStyle w:val="BodyText"/>
            </w:pPr>
            <w:r w:rsidRPr="00A466E6">
              <w:t>2.5 Conduct trial runs to check equipment operation, test and prove CNC program and assess quality of finished work</w:t>
            </w:r>
          </w:p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2.6 Make final adjustments to CNC programs and equipment according to workplace procedures</w:t>
            </w:r>
          </w:p>
        </w:tc>
      </w:tr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3. Operate CNC eq</w:t>
            </w:r>
            <w:r w:rsidRPr="00A466E6">
              <w:t>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3.1 Operate and monitor equipment to ensure product quality and output</w:t>
            </w:r>
          </w:p>
          <w:p w:rsidR="00000000" w:rsidRPr="00A466E6" w:rsidP="00A466E6">
            <w:pPr>
              <w:pStyle w:val="BodyText"/>
            </w:pPr>
            <w:r w:rsidRPr="00A466E6">
              <w:t>3.2 Identify and report problems with the required work to appropriate personnel</w:t>
            </w:r>
          </w:p>
          <w:p w:rsidR="00000000" w:rsidRPr="00A466E6" w:rsidP="00A466E6">
            <w:pPr>
              <w:pStyle w:val="BodyText"/>
            </w:pPr>
            <w:r w:rsidRPr="00A466E6">
              <w:t xml:space="preserve">3.3 Reuse, recycle or dispose of items that do not meet quality requirements </w:t>
            </w:r>
          </w:p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3.4 Comply with an</w:t>
            </w:r>
            <w:r w:rsidRPr="00A466E6">
              <w:t xml:space="preserve">y authorised changes in working procedures </w:t>
            </w:r>
          </w:p>
        </w:tc>
      </w:tr>
      <w:tr w:rsidTr="00F90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4. Finalise operation and maintain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4.1 Clean work area and leave in a safe condition according to workplace procedures</w:t>
            </w:r>
          </w:p>
          <w:p w:rsidR="00000000" w:rsidRPr="00A466E6" w:rsidP="00A466E6">
            <w:pPr>
              <w:pStyle w:val="BodyText"/>
            </w:pPr>
            <w:r w:rsidRPr="00A466E6">
              <w:t>4.2 Perform routine maintenance according to workplace and manufacturer instructio</w:t>
            </w:r>
            <w:r w:rsidRPr="00A466E6">
              <w:t>ns</w:t>
            </w:r>
          </w:p>
          <w:p w:rsidR="00000000" w:rsidRPr="00A466E6" w:rsidP="00A466E6">
            <w:pPr>
              <w:pStyle w:val="BodyText"/>
            </w:pPr>
            <w:r w:rsidRPr="00A466E6">
              <w:t xml:space="preserve">4.3 Tag and report faulty and/or defective equipment </w:t>
            </w:r>
          </w:p>
          <w:p w:rsidR="00000000" w:rsidRPr="00A466E6" w:rsidP="00A466E6">
            <w:pPr>
              <w:pStyle w:val="BodyText"/>
            </w:pPr>
            <w:r w:rsidRPr="00A466E6">
              <w:t>4.4 Collect and store unused hardware according to workplace procedures</w:t>
            </w:r>
          </w:p>
          <w:p w:rsidR="00000000" w:rsidRPr="00A466E6" w:rsidP="00A466E6">
            <w:pPr>
              <w:pStyle w:val="BodyText"/>
            </w:pPr>
            <w:r w:rsidRPr="00A466E6">
              <w:t>4.5 Dispose of waste and scrap materials according to workplace procedures</w:t>
            </w:r>
          </w:p>
          <w:p w:rsidR="00000000" w:rsidRPr="00A466E6" w:rsidP="00A466E6">
            <w:pPr>
              <w:pStyle w:val="BodyText"/>
            </w:pPr>
            <w:r w:rsidRPr="00A466E6">
              <w:t>4.6 Check and replenish consumables</w:t>
            </w:r>
          </w:p>
          <w:p w:rsidR="00000000" w:rsidRPr="00A466E6" w:rsidP="00A466E6">
            <w:pPr>
              <w:pStyle w:val="BodyText"/>
            </w:pPr>
            <w:r w:rsidRPr="00A466E6">
              <w:t>4.7 Record and report production outcomes, equipment faults and maintenance requirements to appropriate personnel</w:t>
            </w:r>
          </w:p>
        </w:tc>
      </w:tr>
    </w:tbl>
    <w:p w:rsidR="00000000" w:rsidRPr="00A466E6" w:rsidP="00A466E6">
      <w:pPr>
        <w:pStyle w:val="BodyText"/>
      </w:pP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6" w:name="O_1046482"/>
      <w:bookmarkEnd w:id="6"/>
      <w:r w:rsidRPr="00A466E6">
        <w:t>Foundation Skills</w:t>
      </w:r>
    </w:p>
    <w:p w:rsidR="00000000" w:rsidRPr="00F90741" w:rsidP="00F90741">
      <w:pPr>
        <w:pStyle w:val="BodyText"/>
        <w:rPr>
          <w:i/>
        </w:rPr>
      </w:pPr>
      <w:r w:rsidRPr="00F90741">
        <w:rPr>
          <w:rStyle w:val="Emphasis"/>
        </w:rPr>
        <w:t xml:space="preserve">This section describes those language, literacy, numeracy and employment skills that are essential for </w:t>
      </w:r>
      <w:r w:rsidRPr="00F90741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Description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Extracts essential information from operational manuals to determine software parameters of CNC equipment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Prepares routine written reports using the required format, language and structure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Employs active listening and questioning to clarify content of work orders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ListBullet"/>
            </w:pPr>
            <w:r w:rsidRPr="00A466E6">
              <w:t>Uses standard measures to record calibration outcomes</w:t>
            </w:r>
          </w:p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Interprets g</w:t>
            </w:r>
            <w:r w:rsidRPr="00A466E6">
              <w:t xml:space="preserve">raphical and statistical data used in calibration process 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Understands main tasks, responsibilities and boundaries of own role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ListBullet"/>
              <w:rPr>
                <w:lang w:val="en-NZ"/>
              </w:rPr>
            </w:pPr>
            <w:r w:rsidRPr="00A466E6">
              <w:t>Uses modes of communication suitable to purpose to confirm and clarify understanding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ListBullet"/>
            </w:pPr>
            <w:r w:rsidRPr="00A466E6">
              <w:t>Recognises and responds to routine problems</w:t>
            </w:r>
          </w:p>
        </w:tc>
      </w:tr>
    </w:tbl>
    <w:p w:rsidR="00000000" w:rsidRPr="00A466E6" w:rsidP="00A466E6">
      <w:pPr>
        <w:pStyle w:val="BodyText"/>
      </w:pP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7" w:name="O_1046484"/>
      <w:bookmarkEnd w:id="7"/>
      <w:r w:rsidRPr="00A466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Code and title previous versio</w:t>
            </w:r>
            <w:r w:rsidRPr="00A466E6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Equivalence status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FWPCOT3287 Operate CNC equipment for grinding, tensioning and levelling saw blades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No equivalent unit</w:t>
            </w:r>
          </w:p>
        </w:tc>
      </w:tr>
    </w:tbl>
    <w:p w:rsidR="00000000" w:rsidRPr="00A466E6" w:rsidP="00A466E6">
      <w:pPr>
        <w:pStyle w:val="BodyText"/>
      </w:pP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8" w:name="O_1046491"/>
      <w:bookmarkEnd w:id="8"/>
      <w:r w:rsidRPr="00A466E6">
        <w:t>Links</w:t>
      </w:r>
    </w:p>
    <w:p w:rsidR="00000000" w:rsidRPr="00A466E6" w:rsidP="00F90741">
      <w:pPr>
        <w:pStyle w:val="BodyText"/>
      </w:pPr>
      <w:r w:rsidRPr="00A466E6">
        <w:t xml:space="preserve">Companion Volumes, including Implementation Guides, </w:t>
      </w:r>
      <w:r w:rsidRPr="00A466E6">
        <w:t xml:space="preserve">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3A1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466E6" w:rsidP="00F90741">
      <w:pPr>
        <w:pStyle w:val="BodyText"/>
        <w:sectPr w:rsidSect="00A46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6E6" w:rsidP="00A466E6">
      <w:pPr>
        <w:pStyle w:val="SuperHeading"/>
      </w:pPr>
      <w:r w:rsidRPr="00A466E6">
        <w:t>Assessment Requirements for FWPCOT3287 Operate CNC equipment for grinding, tensioning and levelli</w:t>
      </w:r>
      <w:r w:rsidRPr="00A466E6">
        <w:t>ng saw blades</w:t>
      </w:r>
    </w:p>
    <w:p w:rsidR="00000000" w:rsidRPr="00A466E6" w:rsidP="00A466E6">
      <w:pPr>
        <w:pStyle w:val="Heading1"/>
      </w:pPr>
      <w:bookmarkStart w:id="9" w:name="O_1046486"/>
      <w:bookmarkEnd w:id="9"/>
      <w:r w:rsidRPr="00A466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Bold"/>
              <w:rPr>
                <w:lang w:val="en-NZ"/>
              </w:rPr>
            </w:pPr>
            <w:r w:rsidRPr="00A466E6">
              <w:t>Comments</w:t>
            </w:r>
          </w:p>
        </w:tc>
      </w:tr>
      <w:tr w:rsidTr="00A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E6">
            <w:pPr>
              <w:pStyle w:val="BodyText"/>
              <w:rPr>
                <w:lang w:val="en-NZ"/>
              </w:rPr>
            </w:pPr>
            <w:r w:rsidRPr="00A466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E6" w:rsidP="00A466E6">
            <w:pPr>
              <w:pStyle w:val="BodyText"/>
            </w:pPr>
            <w:r w:rsidRPr="00A466E6">
              <w:t>This version released with FWP Forest and Wood Products Training Package Version 5.0.</w:t>
            </w:r>
          </w:p>
        </w:tc>
      </w:tr>
    </w:tbl>
    <w:p w:rsidR="00000000" w:rsidRPr="00A466E6" w:rsidP="00A466E6">
      <w:pPr>
        <w:pStyle w:val="BodyText"/>
      </w:pP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10" w:name="O_1046487"/>
      <w:bookmarkEnd w:id="10"/>
      <w:r w:rsidRPr="00A466E6">
        <w:t>Performance Evidence</w:t>
      </w:r>
    </w:p>
    <w:p w:rsidR="00000000" w:rsidRPr="00A466E6" w:rsidP="00F90741">
      <w:pPr>
        <w:pStyle w:val="BodyText"/>
      </w:pPr>
      <w:r w:rsidRPr="00A466E6">
        <w:t xml:space="preserve">An individual demonstrating competency must satisfy all of the elements and performance criteria in this unit. </w:t>
      </w:r>
    </w:p>
    <w:p w:rsidR="00000000" w:rsidRPr="00A466E6" w:rsidP="00F90741">
      <w:pPr>
        <w:pStyle w:val="BodyText"/>
      </w:pPr>
      <w:r w:rsidRPr="00A466E6">
        <w:t>There must be evidence that, on at least one occasion, the individual has:</w:t>
      </w:r>
    </w:p>
    <w:p w:rsidR="00000000" w:rsidRPr="00A466E6" w:rsidP="00A466E6">
      <w:pPr>
        <w:pStyle w:val="ListBullet"/>
      </w:pPr>
      <w:r w:rsidRPr="00A466E6">
        <w:t>operated computer numerical control (CNC) equipment to grind, tensio</w:t>
      </w:r>
      <w:r w:rsidRPr="00A466E6">
        <w:t>n and level saw blades.</w:t>
      </w:r>
    </w:p>
    <w:p w:rsidR="00000000" w:rsidRPr="00A466E6" w:rsidP="00F90741">
      <w:pPr>
        <w:pStyle w:val="BodyText"/>
      </w:pPr>
      <w:r w:rsidRPr="00A466E6">
        <w:t>In doing the above job, the individual has:</w:t>
      </w:r>
    </w:p>
    <w:p w:rsidR="00000000" w:rsidRPr="00A466E6" w:rsidP="00A466E6">
      <w:pPr>
        <w:pStyle w:val="ListBullet2"/>
      </w:pPr>
      <w:r w:rsidRPr="00A466E6">
        <w:t xml:space="preserve">followed work order and relevant workplace health and safety and environmental protection procedures </w:t>
      </w:r>
    </w:p>
    <w:p w:rsidR="00000000" w:rsidRPr="00A466E6" w:rsidP="00A466E6">
      <w:pPr>
        <w:pStyle w:val="ListBullet2"/>
      </w:pPr>
      <w:r w:rsidRPr="00A466E6">
        <w:t>identified, assessed and taken actions to mitigate risks and hazards associated with operating CNC equipment</w:t>
      </w:r>
    </w:p>
    <w:p w:rsidR="00000000" w:rsidRPr="00A466E6" w:rsidP="00A466E6">
      <w:pPr>
        <w:pStyle w:val="ListBullet2"/>
      </w:pPr>
      <w:r w:rsidRPr="00A466E6">
        <w:t>set, adjusted and tested CNC equipment</w:t>
      </w:r>
    </w:p>
    <w:p w:rsidR="00000000" w:rsidRPr="00A466E6" w:rsidP="00A466E6">
      <w:pPr>
        <w:pStyle w:val="ListBullet2"/>
      </w:pPr>
      <w:r w:rsidRPr="00A466E6">
        <w:t>performed routine maintenance of CNC equipment</w:t>
      </w:r>
    </w:p>
    <w:p w:rsidR="00000000" w:rsidRPr="00A466E6" w:rsidP="00A466E6">
      <w:pPr>
        <w:pStyle w:val="ListBullet2"/>
      </w:pPr>
      <w:r w:rsidRPr="00A466E6">
        <w:t>recorded and reported production outcomes, equipment faults a</w:t>
      </w:r>
      <w:r w:rsidRPr="00A466E6">
        <w:t xml:space="preserve">nd maintenance requirements. </w:t>
      </w: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11" w:name="O_1046488"/>
      <w:bookmarkEnd w:id="11"/>
      <w:r w:rsidRPr="00A466E6">
        <w:t>Knowledge Evidence</w:t>
      </w:r>
    </w:p>
    <w:p w:rsidR="00000000" w:rsidRPr="00A466E6" w:rsidP="00F90741">
      <w:pPr>
        <w:pStyle w:val="BodyText"/>
      </w:pPr>
      <w:r w:rsidRPr="00A466E6">
        <w:t>An individual must be able to demonstrate the knowledge required to perform the tasks outlined in the elements and performance criteria of this unit. This includes knowledge of:</w:t>
      </w:r>
    </w:p>
    <w:p w:rsidR="00000000" w:rsidRPr="00A466E6" w:rsidP="00A466E6">
      <w:pPr>
        <w:pStyle w:val="ListBullet"/>
      </w:pPr>
      <w:r w:rsidRPr="00A466E6">
        <w:t>types, components, uses and limitations of CNC equipment used for grinding, tensioning and levelling saw blades</w:t>
      </w:r>
    </w:p>
    <w:p w:rsidR="00000000" w:rsidRPr="00A466E6" w:rsidP="00A466E6">
      <w:pPr>
        <w:pStyle w:val="ListBullet"/>
      </w:pPr>
      <w:r w:rsidRPr="00A466E6">
        <w:t>reasons for using CNC equipment</w:t>
      </w:r>
    </w:p>
    <w:p w:rsidR="00000000" w:rsidRPr="00A466E6" w:rsidP="00A466E6">
      <w:pPr>
        <w:pStyle w:val="ListBullet"/>
      </w:pPr>
      <w:r w:rsidRPr="00A466E6">
        <w:t>elements of a basic CNC program</w:t>
      </w:r>
    </w:p>
    <w:p w:rsidR="00000000" w:rsidRPr="00A466E6" w:rsidP="00A466E6">
      <w:pPr>
        <w:pStyle w:val="ListBullet"/>
      </w:pPr>
      <w:r w:rsidRPr="00A466E6">
        <w:t>function of elements in controlling the operation of a CNC machine</w:t>
      </w:r>
    </w:p>
    <w:p w:rsidR="00000000" w:rsidRPr="00A466E6" w:rsidP="00A466E6">
      <w:pPr>
        <w:pStyle w:val="ListBullet"/>
      </w:pPr>
      <w:r w:rsidRPr="00A466E6">
        <w:t>machining ope</w:t>
      </w:r>
      <w:r w:rsidRPr="00A466E6">
        <w:t>rations</w:t>
      </w:r>
    </w:p>
    <w:p w:rsidR="00000000" w:rsidRPr="00A466E6" w:rsidP="00A466E6">
      <w:pPr>
        <w:pStyle w:val="ListBullet"/>
      </w:pPr>
      <w:r w:rsidRPr="00A466E6">
        <w:t xml:space="preserve">methods for setting CNC program </w:t>
      </w:r>
    </w:p>
    <w:p w:rsidR="00000000" w:rsidRPr="00A466E6" w:rsidP="00A466E6">
      <w:pPr>
        <w:pStyle w:val="ListBullet"/>
      </w:pPr>
      <w:r w:rsidRPr="00A466E6">
        <w:t>workflow processes</w:t>
      </w:r>
    </w:p>
    <w:p w:rsidR="00000000" w:rsidRPr="00A466E6" w:rsidP="00A466E6">
      <w:pPr>
        <w:pStyle w:val="ListBullet"/>
      </w:pPr>
      <w:r w:rsidRPr="00A466E6">
        <w:t>reasons for testing and proving the CNC program</w:t>
      </w:r>
    </w:p>
    <w:p w:rsidR="00000000" w:rsidRPr="00A466E6" w:rsidP="00A466E6">
      <w:pPr>
        <w:pStyle w:val="ListBullet"/>
      </w:pPr>
      <w:r w:rsidRPr="00A466E6">
        <w:t>procedures for editing the CNC program via the machine controller</w:t>
      </w:r>
    </w:p>
    <w:p w:rsidR="00000000" w:rsidRPr="00A466E6" w:rsidP="00A466E6">
      <w:pPr>
        <w:pStyle w:val="ListBullet"/>
      </w:pPr>
      <w:r w:rsidRPr="00A466E6">
        <w:t>effects of editing on the operation of the CNC equipment and the part or product to be produced</w:t>
      </w:r>
    </w:p>
    <w:p w:rsidR="00000000" w:rsidRPr="00A466E6" w:rsidP="00A466E6">
      <w:pPr>
        <w:pStyle w:val="ListBullet"/>
      </w:pPr>
      <w:r w:rsidRPr="00A466E6">
        <w:t xml:space="preserve">measuring equipment/techniques used to check for conformance to specification </w:t>
      </w:r>
    </w:p>
    <w:p w:rsidR="00000000" w:rsidRPr="00A466E6" w:rsidP="00A466E6">
      <w:pPr>
        <w:pStyle w:val="ListBullet"/>
      </w:pPr>
      <w:r w:rsidRPr="00A466E6">
        <w:t xml:space="preserve">types of risk and hazards and mitigation measures associated with CNC machines </w:t>
      </w:r>
    </w:p>
    <w:p w:rsidR="00000000" w:rsidRPr="00A466E6" w:rsidP="00A466E6">
      <w:pPr>
        <w:pStyle w:val="ListBullet"/>
      </w:pPr>
      <w:r w:rsidRPr="00A466E6">
        <w:t>m</w:t>
      </w:r>
      <w:r w:rsidRPr="00A466E6">
        <w:t>aintenance and housekeeping requirements of CNC machines</w:t>
      </w:r>
    </w:p>
    <w:p w:rsidR="00000000" w:rsidRPr="00A466E6" w:rsidP="00A466E6">
      <w:pPr>
        <w:pStyle w:val="ListBullet"/>
      </w:pPr>
      <w:r w:rsidRPr="00A466E6">
        <w:t>safe work practices and procedures.</w:t>
      </w:r>
    </w:p>
    <w:p w:rsidR="00000000" w:rsidRPr="00A466E6" w:rsidP="00A466E6">
      <w:pPr>
        <w:pStyle w:val="AllowPageBreak"/>
      </w:pPr>
    </w:p>
    <w:p w:rsidR="00000000" w:rsidRPr="00A466E6" w:rsidP="00A466E6">
      <w:pPr>
        <w:pStyle w:val="Heading1"/>
      </w:pPr>
      <w:bookmarkStart w:id="12" w:name="O_1046489"/>
      <w:bookmarkEnd w:id="12"/>
      <w:r w:rsidRPr="00A466E6">
        <w:t>Assessment Conditions</w:t>
      </w:r>
    </w:p>
    <w:p w:rsidR="00000000" w:rsidRPr="00A466E6" w:rsidP="00F90741">
      <w:pPr>
        <w:pStyle w:val="BodyText"/>
      </w:pPr>
      <w:r w:rsidRPr="00A466E6">
        <w:t>Assessment of skills must take place under the following conditions:</w:t>
      </w:r>
    </w:p>
    <w:p w:rsidR="00000000" w:rsidRPr="00A466E6" w:rsidP="00A466E6">
      <w:pPr>
        <w:pStyle w:val="ListBullet"/>
      </w:pPr>
      <w:r w:rsidRPr="00A466E6">
        <w:t>physical conditions:</w:t>
      </w:r>
    </w:p>
    <w:p w:rsidR="00000000" w:rsidRPr="00A466E6" w:rsidP="00A466E6">
      <w:pPr>
        <w:pStyle w:val="ListBullet2"/>
      </w:pPr>
      <w:r w:rsidRPr="00A466E6">
        <w:t>skills must be demonstrated in</w:t>
      </w:r>
      <w:r w:rsidRPr="00A466E6">
        <w:t xml:space="preserve"> a saw technician workshop or an environment that accurately represents workplace conditions</w:t>
      </w:r>
    </w:p>
    <w:p w:rsidR="00000000" w:rsidRPr="00A466E6" w:rsidP="00A466E6">
      <w:pPr>
        <w:pStyle w:val="ListBullet"/>
      </w:pPr>
      <w:r w:rsidRPr="00A466E6">
        <w:t>resources, equipment and materials:</w:t>
      </w:r>
    </w:p>
    <w:p w:rsidR="00000000" w:rsidRPr="00A466E6" w:rsidP="00A466E6">
      <w:pPr>
        <w:pStyle w:val="ListBullet2"/>
      </w:pPr>
      <w:r w:rsidRPr="00A466E6">
        <w:t>CNC equipment for grinding, tensioning and levelling saw blades</w:t>
      </w:r>
    </w:p>
    <w:p w:rsidR="00000000" w:rsidRPr="00A466E6" w:rsidP="00A466E6">
      <w:pPr>
        <w:pStyle w:val="ListBullet2"/>
      </w:pPr>
      <w:r w:rsidRPr="00A466E6">
        <w:t>hand tools, equipment and measuring devices required for use when using CNC equipment for grinding, tensioning and levelling saw blades</w:t>
      </w:r>
    </w:p>
    <w:p w:rsidR="00000000" w:rsidRPr="00A466E6" w:rsidP="00A466E6">
      <w:pPr>
        <w:pStyle w:val="ListBullet2"/>
      </w:pPr>
      <w:r w:rsidRPr="00A466E6">
        <w:t>saw blades</w:t>
      </w:r>
    </w:p>
    <w:p w:rsidR="00000000" w:rsidRPr="00A466E6" w:rsidP="00A466E6">
      <w:pPr>
        <w:pStyle w:val="ListBullet2"/>
      </w:pPr>
      <w:r w:rsidRPr="00A466E6">
        <w:t>personal protective equipment (PPE) for operating CNC equipment</w:t>
      </w:r>
    </w:p>
    <w:p w:rsidR="00000000" w:rsidRPr="00A466E6" w:rsidP="00A466E6">
      <w:pPr>
        <w:pStyle w:val="ListBullet"/>
      </w:pPr>
      <w:r w:rsidRPr="00A466E6">
        <w:t>specifications:</w:t>
      </w:r>
    </w:p>
    <w:p w:rsidR="00000000" w:rsidRPr="00A466E6" w:rsidP="00A466E6">
      <w:pPr>
        <w:pStyle w:val="ListBullet2"/>
      </w:pPr>
      <w:r w:rsidRPr="00A466E6">
        <w:t>template documents for reco</w:t>
      </w:r>
      <w:r w:rsidRPr="00A466E6">
        <w:t>rding production outcomes</w:t>
      </w:r>
    </w:p>
    <w:p w:rsidR="00000000" w:rsidRPr="00A466E6" w:rsidP="00A466E6">
      <w:pPr>
        <w:pStyle w:val="ListBullet2"/>
      </w:pPr>
      <w:r w:rsidRPr="00A466E6">
        <w:t>manufacturer instructions for CNC equipment</w:t>
      </w:r>
    </w:p>
    <w:p w:rsidR="00000000" w:rsidRPr="00A466E6" w:rsidP="00A466E6">
      <w:pPr>
        <w:pStyle w:val="ListBullet2"/>
      </w:pPr>
      <w:r w:rsidRPr="00A466E6">
        <w:t>work order with specific instructions for grinding, tensioning and levelling saw blades</w:t>
      </w:r>
    </w:p>
    <w:p w:rsidR="00000000" w:rsidRPr="00A466E6" w:rsidP="00A466E6">
      <w:pPr>
        <w:pStyle w:val="ListBullet2"/>
      </w:pPr>
      <w:r w:rsidRPr="00A466E6">
        <w:t>workplace procedures for using CNC equipment to grind, tension and level saw blades.</w:t>
      </w:r>
    </w:p>
    <w:p w:rsidR="00000000" w:rsidRPr="00A466E6" w:rsidP="00F90741">
      <w:pPr>
        <w:pStyle w:val="BodyText"/>
      </w:pPr>
      <w:r w:rsidRPr="00A466E6">
        <w:t xml:space="preserve">Assessors of </w:t>
      </w:r>
      <w:r w:rsidRPr="00A466E6">
        <w:t>this unit must satisfy the requirements for assessors in applicable vocational education and training legislation, frameworks and/or standards.</w:t>
      </w:r>
    </w:p>
    <w:p w:rsidR="00000000" w:rsidRPr="00A466E6" w:rsidP="00A466E6">
      <w:pPr>
        <w:pStyle w:val="Heading1"/>
      </w:pPr>
      <w:bookmarkStart w:id="13" w:name="O_1046492"/>
      <w:bookmarkEnd w:id="13"/>
      <w:r w:rsidRPr="00A466E6">
        <w:t>Links</w:t>
      </w:r>
    </w:p>
    <w:p w:rsidR="00000000" w:rsidRPr="00A466E6" w:rsidP="00F90741">
      <w:pPr>
        <w:pStyle w:val="BodyText"/>
      </w:pPr>
      <w:r w:rsidRPr="00A466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3A1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466E6" w:rsidP="00A466E6"/>
    <w:sectPr w:rsidSect="00A46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 w:rsidRPr="00F90741" w:rsidP="00F90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1" w:rsidP="00A4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0741" w:rsidP="00A4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0741" w:rsidP="00A46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 w:rsidP="00A4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741">
      <w:t>Approved</w:t>
    </w:r>
    <w:r w:rsidR="00F907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7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741">
      <w:rPr>
        <w:noProof/>
      </w:rPr>
      <w:t>5</w:t>
    </w:r>
    <w:r>
      <w:rPr>
        <w:noProof/>
      </w:rPr>
      <w:fldChar w:fldCharType="end"/>
    </w:r>
  </w:p>
  <w:p w:rsidR="00A466E6" w:rsidP="00A4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7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741">
      <w:t>Skills Insight</w:t>
    </w:r>
    <w:r w:rsidR="00F90741">
      <w:fldChar w:fldCharType="end"/>
    </w:r>
  </w:p>
  <w:p w:rsidR="00A466E6" w:rsidP="00A46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6E6" w:rsidRPr="00F90741" w:rsidP="00F90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1" w:rsidRPr="002D2AF8" w:rsidP="00A4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FWPCOT3287 Operate CNC equipment for grinding, tensioning and levelling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0741" w:rsidP="00A46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E6" w:rsidRPr="002D2AF8" w:rsidP="00A4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741">
      <w:t>FWPCOT3287 Operate CNC equipment for grinding, tensioning and levelling saw blades</w:t>
    </w:r>
    <w:r w:rsidR="00F907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741">
      <w:rPr>
        <w:noProof/>
      </w:rPr>
      <w:t>2 March 2025</w:t>
    </w:r>
    <w:r>
      <w:fldChar w:fldCharType="end"/>
    </w:r>
  </w:p>
  <w:p w:rsidR="00A466E6" w:rsidP="00A46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02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381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A8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6E6"/>
  </w:style>
  <w:style w:type="character" w:customStyle="1" w:styleId="Heading1Char">
    <w:name w:val="Heading 1 Char"/>
    <w:basedOn w:val="DefaultParagraphFont"/>
    <w:link w:val="Heading1"/>
    <w:rsid w:val="00A46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6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6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66E6"/>
    <w:rPr>
      <w:i/>
    </w:rPr>
  </w:style>
  <w:style w:type="paragraph" w:customStyle="1" w:styleId="SuperHeading">
    <w:name w:val="SuperHeading"/>
    <w:basedOn w:val="Normal"/>
    <w:rsid w:val="00A46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66E6"/>
    <w:rPr>
      <w:b/>
    </w:rPr>
  </w:style>
  <w:style w:type="character" w:customStyle="1" w:styleId="Heading2Char">
    <w:name w:val="Heading 2 Char"/>
    <w:basedOn w:val="DefaultParagraphFont"/>
    <w:link w:val="Heading2"/>
    <w:rsid w:val="00A46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6E6"/>
    <w:rPr>
      <w:b/>
      <w:spacing w:val="0"/>
    </w:rPr>
  </w:style>
  <w:style w:type="paragraph" w:customStyle="1" w:styleId="SuperTitle">
    <w:name w:val="SuperTitle"/>
    <w:basedOn w:val="Title"/>
    <w:rsid w:val="00A46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6E6"/>
  </w:style>
  <w:style w:type="paragraph" w:styleId="TableofFigures">
    <w:name w:val="table of figures"/>
    <w:basedOn w:val="Normal"/>
    <w:next w:val="Normal"/>
    <w:semiHidden/>
    <w:rsid w:val="00A46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6E6"/>
    <w:rPr>
      <w:rFonts w:ascii="Wingdings" w:hAnsi="Wingdings"/>
    </w:rPr>
  </w:style>
  <w:style w:type="paragraph" w:customStyle="1" w:styleId="TableHeading">
    <w:name w:val="Table Heading"/>
    <w:basedOn w:val="HeadingBase"/>
    <w:rsid w:val="00A46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6E6"/>
    <w:rPr>
      <w:color w:val="0033CC"/>
      <w:u w:val="none"/>
    </w:rPr>
  </w:style>
  <w:style w:type="paragraph" w:customStyle="1" w:styleId="BodyTextRight">
    <w:name w:val="Body Text Right"/>
    <w:basedOn w:val="BodyText"/>
    <w:rsid w:val="00A46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6E6"/>
    <w:rPr>
      <w:sz w:val="32"/>
    </w:rPr>
  </w:style>
  <w:style w:type="paragraph" w:customStyle="1" w:styleId="HeadingProcedure">
    <w:name w:val="Heading Procedure"/>
    <w:basedOn w:val="HeadingBase"/>
    <w:next w:val="Normal"/>
    <w:rsid w:val="00A46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6E6"/>
    <w:pPr>
      <w:spacing w:before="60" w:after="60"/>
    </w:pPr>
  </w:style>
  <w:style w:type="paragraph" w:styleId="ListContinue">
    <w:name w:val="List Continue"/>
    <w:basedOn w:val="List"/>
    <w:rsid w:val="00A466E6"/>
    <w:pPr>
      <w:ind w:firstLine="0"/>
    </w:pPr>
  </w:style>
  <w:style w:type="paragraph" w:customStyle="1" w:styleId="ListNote">
    <w:name w:val="List Note"/>
    <w:basedOn w:val="List"/>
    <w:rsid w:val="00A46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6E6"/>
    <w:rPr>
      <w:rFonts w:ascii="Courier New" w:hAnsi="Courier New"/>
    </w:rPr>
  </w:style>
  <w:style w:type="paragraph" w:customStyle="1" w:styleId="NoteBullet">
    <w:name w:val="Note Bullet"/>
    <w:basedOn w:val="Note"/>
    <w:rsid w:val="00A46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6E6"/>
    <w:rPr>
      <w:b/>
      <w:smallCaps/>
    </w:rPr>
  </w:style>
  <w:style w:type="paragraph" w:customStyle="1" w:styleId="TableListNumber">
    <w:name w:val="Table List Number"/>
    <w:basedOn w:val="ListNumber"/>
    <w:rsid w:val="00A46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6E6"/>
    <w:pPr>
      <w:numPr>
        <w:numId w:val="9"/>
      </w:numPr>
    </w:pPr>
  </w:style>
  <w:style w:type="paragraph" w:customStyle="1" w:styleId="ListAlpha2">
    <w:name w:val="List Alpha 2"/>
    <w:basedOn w:val="List2"/>
    <w:rsid w:val="00A466E6"/>
    <w:pPr>
      <w:numPr>
        <w:numId w:val="8"/>
      </w:numPr>
    </w:pPr>
  </w:style>
  <w:style w:type="paragraph" w:styleId="List2">
    <w:name w:val="List 2"/>
    <w:basedOn w:val="BodyText"/>
    <w:rsid w:val="00A46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6E6"/>
    <w:pPr>
      <w:numPr>
        <w:numId w:val="4"/>
      </w:numPr>
    </w:pPr>
  </w:style>
  <w:style w:type="paragraph" w:styleId="ListContinue2">
    <w:name w:val="List Continue 2"/>
    <w:basedOn w:val="List2"/>
    <w:rsid w:val="00A466E6"/>
    <w:pPr>
      <w:ind w:firstLine="0"/>
    </w:pPr>
  </w:style>
  <w:style w:type="paragraph" w:styleId="ListContinue3">
    <w:name w:val="List Continue 3"/>
    <w:basedOn w:val="List3"/>
    <w:rsid w:val="00A466E6"/>
    <w:pPr>
      <w:ind w:left="1021" w:firstLine="0"/>
    </w:pPr>
  </w:style>
  <w:style w:type="paragraph" w:styleId="ListContinue4">
    <w:name w:val="List Continue 4"/>
    <w:basedOn w:val="List4"/>
    <w:rsid w:val="00A466E6"/>
    <w:pPr>
      <w:ind w:firstLine="0"/>
    </w:pPr>
  </w:style>
  <w:style w:type="paragraph" w:styleId="ListContinue5">
    <w:name w:val="List Continue 5"/>
    <w:basedOn w:val="List5"/>
    <w:rsid w:val="00A466E6"/>
    <w:pPr>
      <w:ind w:firstLine="0"/>
    </w:pPr>
  </w:style>
  <w:style w:type="paragraph" w:styleId="ListNumber3">
    <w:name w:val="List Number 3"/>
    <w:basedOn w:val="List3"/>
    <w:rsid w:val="00A466E6"/>
    <w:pPr>
      <w:numPr>
        <w:numId w:val="5"/>
      </w:numPr>
    </w:pPr>
  </w:style>
  <w:style w:type="paragraph" w:styleId="ListNumber4">
    <w:name w:val="List Number 4"/>
    <w:basedOn w:val="List4"/>
    <w:rsid w:val="00A466E6"/>
    <w:pPr>
      <w:numPr>
        <w:numId w:val="6"/>
      </w:numPr>
    </w:pPr>
  </w:style>
  <w:style w:type="paragraph" w:styleId="ListNumber5">
    <w:name w:val="List Number 5"/>
    <w:basedOn w:val="List5"/>
    <w:rsid w:val="00A466E6"/>
    <w:pPr>
      <w:numPr>
        <w:numId w:val="7"/>
      </w:numPr>
    </w:pPr>
  </w:style>
  <w:style w:type="paragraph" w:styleId="BlockText">
    <w:name w:val="Block Text"/>
    <w:basedOn w:val="Normal"/>
    <w:rsid w:val="00A46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6E6"/>
    <w:rPr>
      <w:sz w:val="16"/>
      <w:vertAlign w:val="superscript"/>
    </w:rPr>
  </w:style>
  <w:style w:type="character" w:customStyle="1" w:styleId="Symbols">
    <w:name w:val="Symbols"/>
    <w:basedOn w:val="DefaultParagraphFont"/>
    <w:rsid w:val="00A466E6"/>
    <w:rPr>
      <w:rFonts w:ascii="Symbol" w:hAnsi="Symbol"/>
    </w:rPr>
  </w:style>
  <w:style w:type="character" w:customStyle="1" w:styleId="MenuOptions">
    <w:name w:val="Menu Options"/>
    <w:basedOn w:val="DefaultParagraphFont"/>
    <w:rsid w:val="00A46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6E6"/>
    <w:rPr>
      <w:b/>
    </w:rPr>
  </w:style>
  <w:style w:type="character" w:customStyle="1" w:styleId="Underlined">
    <w:name w:val="Underlined"/>
    <w:basedOn w:val="DefaultParagraphFont"/>
    <w:rsid w:val="00A466E6"/>
    <w:rPr>
      <w:u w:val="single"/>
    </w:rPr>
  </w:style>
  <w:style w:type="paragraph" w:customStyle="1" w:styleId="TableBodyTextRight">
    <w:name w:val="Table Body Text Right"/>
    <w:basedOn w:val="TableBodyText"/>
    <w:rsid w:val="00A46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6E6"/>
    <w:rPr>
      <w:sz w:val="18"/>
    </w:rPr>
  </w:style>
  <w:style w:type="paragraph" w:customStyle="1" w:styleId="BodySmallRight">
    <w:name w:val="Body Small Right"/>
    <w:basedOn w:val="BodyTextRight"/>
    <w:rsid w:val="00A466E6"/>
    <w:rPr>
      <w:sz w:val="18"/>
      <w:szCs w:val="18"/>
    </w:rPr>
  </w:style>
  <w:style w:type="paragraph" w:customStyle="1" w:styleId="MarginEdition">
    <w:name w:val="Margin Edition"/>
    <w:basedOn w:val="MarginNote"/>
    <w:rsid w:val="00A46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6E6"/>
    <w:rPr>
      <w:sz w:val="2"/>
      <w:szCs w:val="2"/>
    </w:rPr>
  </w:style>
  <w:style w:type="character" w:customStyle="1" w:styleId="Small">
    <w:name w:val="Small"/>
    <w:basedOn w:val="DefaultParagraphFont"/>
    <w:rsid w:val="00A466E6"/>
    <w:rPr>
      <w:sz w:val="16"/>
    </w:rPr>
  </w:style>
  <w:style w:type="paragraph" w:customStyle="1" w:styleId="WideTable">
    <w:name w:val="Wide Table"/>
    <w:basedOn w:val="Normal"/>
    <w:rsid w:val="00A46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6E6"/>
  </w:style>
  <w:style w:type="paragraph" w:styleId="Quote">
    <w:name w:val="Quote"/>
    <w:basedOn w:val="Heading1"/>
    <w:link w:val="QuoteChar"/>
    <w:qFormat/>
    <w:rsid w:val="00A46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6E6"/>
    <w:pPr>
      <w:pageBreakBefore/>
    </w:pPr>
  </w:style>
  <w:style w:type="paragraph" w:customStyle="1" w:styleId="Border">
    <w:name w:val="Border"/>
    <w:basedOn w:val="Normal"/>
    <w:qFormat/>
    <w:rsid w:val="00A46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6E6"/>
    <w:rPr>
      <w:u w:val="single"/>
    </w:rPr>
  </w:style>
  <w:style w:type="character" w:customStyle="1" w:styleId="BoldandItalics">
    <w:name w:val="Bold and Italics"/>
    <w:qFormat/>
    <w:rsid w:val="00A466E6"/>
    <w:rPr>
      <w:b/>
      <w:i/>
      <w:u w:val="none"/>
    </w:rPr>
  </w:style>
  <w:style w:type="paragraph" w:styleId="BalloonText">
    <w:name w:val="Balloon Text"/>
    <w:basedOn w:val="Normal"/>
    <w:link w:val="BalloonTextChar"/>
    <w:rsid w:val="00A46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6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0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7014</Characters>
  <Application>Microsoft Office Word</Application>
  <DocSecurity>0</DocSecurity>
  <Lines>226</Lines>
  <Paragraphs>153</Paragraphs>
  <ScaleCrop>false</ScaleCrop>
  <Company>Author-it Software Corporation Ltd.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FWPCOT3287 Operate CNC equipment for grinding, tensioning and levelling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