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06D" w:rsidP="00797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FWPCOT3281 Manufacture profile cutters</w:t>
      </w:r>
      <w:r>
        <w:fldChar w:fldCharType="end"/>
      </w:r>
    </w:p>
    <w:p w:rsidR="0079706D" w:rsidP="0079706D">
      <w:pPr>
        <w:pStyle w:val="Version"/>
        <w:sectPr w:rsidSect="00065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F38" w:rsidP="00065F38">
      <w:pPr>
        <w:pStyle w:val="SuperHeading"/>
      </w:pPr>
      <w:r w:rsidRPr="00065F38">
        <w:t>FWPCOT3281 Manufacture profile cutters</w:t>
      </w:r>
    </w:p>
    <w:p w:rsidR="00000000" w:rsidRPr="00065F38" w:rsidP="00065F38">
      <w:pPr>
        <w:pStyle w:val="Heading1"/>
      </w:pPr>
      <w:bookmarkStart w:id="1" w:name="O_1046362"/>
      <w:bookmarkEnd w:id="1"/>
      <w:r w:rsidRPr="00065F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Comments</w:t>
            </w:r>
          </w:p>
        </w:tc>
      </w:tr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>This version released with FWP Forest and Wood Products Training Package Version 5.0.</w:t>
            </w:r>
          </w:p>
        </w:tc>
      </w:tr>
    </w:tbl>
    <w:p w:rsidR="00000000" w:rsidRPr="00065F38" w:rsidP="00065F38">
      <w:pPr>
        <w:pStyle w:val="BodyText"/>
      </w:pPr>
    </w:p>
    <w:p w:rsidR="00000000" w:rsidRPr="00065F38" w:rsidP="00065F38">
      <w:pPr>
        <w:pStyle w:val="AllowPageBreak"/>
      </w:pPr>
    </w:p>
    <w:p w:rsidR="00000000" w:rsidRPr="00065F38" w:rsidP="00065F38">
      <w:pPr>
        <w:pStyle w:val="Heading1"/>
      </w:pPr>
      <w:bookmarkStart w:id="2" w:name="O_1046363"/>
      <w:bookmarkEnd w:id="2"/>
      <w:r w:rsidRPr="00065F38">
        <w:t>Application</w:t>
      </w:r>
    </w:p>
    <w:p w:rsidR="00000000" w:rsidRPr="00065F38" w:rsidP="0079706D">
      <w:pPr>
        <w:pStyle w:val="BodyText"/>
      </w:pPr>
      <w:r w:rsidRPr="00065F38">
        <w:t>This unit of competency describes the skills and knowledge required to manufacture profi</w:t>
      </w:r>
      <w:r w:rsidRPr="00065F38">
        <w:t>le cutters by selecting appropriate material and machining blanks to specified profiles. Profile cutters are used in moulders and planers to produce profiled timber.</w:t>
      </w:r>
    </w:p>
    <w:p w:rsidR="00000000" w:rsidRPr="00065F38" w:rsidP="0079706D">
      <w:pPr>
        <w:pStyle w:val="BodyText"/>
      </w:pPr>
      <w:r w:rsidRPr="00065F38">
        <w:t>The unit applies to individuals who manufacture profile cutters in a saw technician worksh</w:t>
      </w:r>
      <w:r w:rsidRPr="00065F38">
        <w:t>op or sawmill facility.</w:t>
      </w:r>
    </w:p>
    <w:p w:rsidR="00000000" w:rsidRPr="00065F38" w:rsidP="0079706D">
      <w:pPr>
        <w:pStyle w:val="BodyText"/>
      </w:pPr>
      <w:r w:rsidRPr="00065F38">
        <w:t>All work must be carried out to comply with workplace procedures, according to state/territory health and safety regulations, legislation and standards that apply to the workplace.</w:t>
      </w:r>
    </w:p>
    <w:p w:rsidR="00000000" w:rsidRPr="00065F38" w:rsidP="0079706D">
      <w:pPr>
        <w:pStyle w:val="BodyText"/>
      </w:pPr>
      <w:r w:rsidRPr="00065F38">
        <w:t>No licensing, legislative or certification requirem</w:t>
      </w:r>
      <w:r w:rsidRPr="00065F38">
        <w:t>ents apply to this unit at the time of publication.</w:t>
      </w:r>
    </w:p>
    <w:p w:rsidR="00000000" w:rsidRPr="00065F38" w:rsidP="00065F38">
      <w:pPr>
        <w:pStyle w:val="Heading1"/>
      </w:pPr>
      <w:bookmarkStart w:id="3" w:name="O_1046364"/>
      <w:bookmarkEnd w:id="3"/>
      <w:r w:rsidRPr="00065F38">
        <w:t>Pre-requisite Unit</w:t>
      </w:r>
    </w:p>
    <w:p w:rsidR="00000000" w:rsidRPr="00065F38" w:rsidP="0079706D">
      <w:pPr>
        <w:pStyle w:val="BodyText"/>
      </w:pPr>
      <w:r w:rsidRPr="00065F38">
        <w:t>Nil</w:t>
      </w:r>
    </w:p>
    <w:p w:rsidR="00000000" w:rsidRPr="00065F38" w:rsidP="00065F38">
      <w:pPr>
        <w:pStyle w:val="Heading1"/>
      </w:pPr>
      <w:bookmarkStart w:id="4" w:name="O_1046366"/>
      <w:bookmarkEnd w:id="4"/>
      <w:r w:rsidRPr="00065F38">
        <w:t>Unit Sector</w:t>
      </w:r>
    </w:p>
    <w:p w:rsidR="00000000" w:rsidRPr="00065F38" w:rsidP="0079706D">
      <w:pPr>
        <w:pStyle w:val="BodyText"/>
      </w:pPr>
      <w:r w:rsidRPr="00065F38">
        <w:t>Common Technical (COT)</w:t>
      </w:r>
    </w:p>
    <w:p w:rsidR="00000000" w:rsidRPr="00065F38" w:rsidP="00065F38">
      <w:pPr>
        <w:pStyle w:val="Heading1"/>
      </w:pPr>
      <w:bookmarkStart w:id="5" w:name="O_1046367"/>
      <w:bookmarkEnd w:id="5"/>
      <w:r w:rsidRPr="00065F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Performance Criteria</w:t>
            </w:r>
          </w:p>
        </w:tc>
      </w:tr>
      <w:tr w:rsidTr="00797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1. Prepare to manufacture profile cutter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>1.1 Review work order to determine job requirements and, where required, see</w:t>
            </w:r>
            <w:r w:rsidRPr="00065F38">
              <w:t>k clarification from appropriate personnel</w:t>
            </w:r>
          </w:p>
          <w:p w:rsidR="00000000" w:rsidRPr="00065F38" w:rsidP="00065F38">
            <w:pPr>
              <w:pStyle w:val="BodyText"/>
            </w:pPr>
            <w:r w:rsidRPr="00065F38">
              <w:t xml:space="preserve">1.2 Review workplace health and safety requirements, including the use of personal protective equipment, equipment lock-out and safe </w:t>
            </w:r>
            <w:r w:rsidRPr="00065F38">
              <w:t>manual handling techniques</w:t>
            </w:r>
          </w:p>
          <w:p w:rsidR="00000000" w:rsidRPr="00065F38" w:rsidP="00065F38">
            <w:pPr>
              <w:pStyle w:val="BodyText"/>
            </w:pPr>
            <w:r w:rsidRPr="00065F38">
              <w:t>1.3 Identify, assess and take actions to mitigate ris</w:t>
            </w:r>
            <w:r w:rsidRPr="00065F38">
              <w:t>ks and hazards associated with manufacturing profile cutters</w:t>
            </w:r>
          </w:p>
          <w:p w:rsidR="00000000" w:rsidRPr="00065F38" w:rsidP="00065F38">
            <w:pPr>
              <w:pStyle w:val="BodyText"/>
            </w:pPr>
            <w:r w:rsidRPr="00065F38">
              <w:t>1.4 Identify environmental workplace procedures for minimising and disposing of waste material, cleaning tools and equipment, and maximising energy efficiency</w:t>
            </w:r>
          </w:p>
          <w:p w:rsidR="00000000" w:rsidRPr="00065F38" w:rsidP="00065F38">
            <w:pPr>
              <w:pStyle w:val="BodyText"/>
            </w:pPr>
            <w:r w:rsidRPr="00065F38">
              <w:t>1.5 Obtain information about timber and equipment, and review to determine the preferred material type and profile cutter dimensions</w:t>
            </w:r>
          </w:p>
          <w:p w:rsidR="00000000" w:rsidRPr="00065F38" w:rsidP="00065F38">
            <w:pPr>
              <w:pStyle w:val="BodyText"/>
            </w:pPr>
            <w:r w:rsidRPr="00065F38">
              <w:t>1.6 Select the required tools and equipment, and check for operational effectiveness</w:t>
            </w:r>
          </w:p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1.7 Select material and cut to suitabl</w:t>
            </w:r>
            <w:r w:rsidRPr="00065F38">
              <w:t>e lengths for machining profile cutter blank</w:t>
            </w:r>
          </w:p>
        </w:tc>
      </w:tr>
      <w:tr w:rsidTr="00797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2. Machine blank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>2.1 Use equipment according to workplace safety procedures, manufacturer instructions and environmental protection practices</w:t>
            </w:r>
          </w:p>
          <w:p w:rsidR="00000000" w:rsidRPr="00065F38" w:rsidP="00065F38">
            <w:pPr>
              <w:pStyle w:val="BodyText"/>
            </w:pPr>
            <w:r w:rsidRPr="00065F38">
              <w:t>2.2 Determine blank dimensions, industry standards and workplace tol</w:t>
            </w:r>
            <w:r w:rsidRPr="00065F38">
              <w:t>erances according to work order</w:t>
            </w:r>
          </w:p>
          <w:p w:rsidR="00000000" w:rsidRPr="00065F38" w:rsidP="00065F38">
            <w:pPr>
              <w:pStyle w:val="BodyText"/>
            </w:pPr>
            <w:r w:rsidRPr="00065F38">
              <w:t>2.3 Set up machining equipment according to manufacturer instructions</w:t>
            </w:r>
          </w:p>
          <w:p w:rsidR="00000000" w:rsidRPr="00065F38" w:rsidP="00065F38">
            <w:pPr>
              <w:pStyle w:val="BodyText"/>
            </w:pPr>
            <w:r w:rsidRPr="00065F38">
              <w:t>2.4 Machine blank to the required dimensions and tolerances using selected processes</w:t>
            </w:r>
          </w:p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2.5 Check blank surface finish and dimensions against specifications</w:t>
            </w:r>
          </w:p>
        </w:tc>
      </w:tr>
      <w:tr w:rsidTr="00797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3. Machine required profiles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>3.1 Position blank in suitable attachments to machine tooth profiles</w:t>
            </w:r>
          </w:p>
          <w:p w:rsidR="00000000" w:rsidRPr="00065F38" w:rsidP="00065F38">
            <w:pPr>
              <w:pStyle w:val="BodyText"/>
            </w:pPr>
            <w:r w:rsidRPr="00065F38">
              <w:t>3.2 Complete set-up and machine blanks to ensure each tooth profile and dimension meets required tolerances</w:t>
            </w:r>
          </w:p>
          <w:p w:rsidR="00000000" w:rsidRPr="00065F38" w:rsidP="00065F38">
            <w:pPr>
              <w:pStyle w:val="BodyText"/>
            </w:pPr>
            <w:r w:rsidRPr="00065F38">
              <w:t>3.3 Check profile surface finish and dimensions a</w:t>
            </w:r>
            <w:r w:rsidRPr="00065F38">
              <w:t>gainst specifications regarding material to be cut, speed, direction and cutting angle</w:t>
            </w:r>
          </w:p>
          <w:p w:rsidR="00000000" w:rsidRPr="00065F38" w:rsidP="00065F38">
            <w:pPr>
              <w:pStyle w:val="BodyText"/>
            </w:pPr>
            <w:r w:rsidRPr="00065F38">
              <w:t>3.4 Dispose of sub-standard profiled material according to workplace procedures and environmental protection practices</w:t>
            </w:r>
          </w:p>
          <w:p w:rsidR="00000000" w:rsidRPr="00065F38" w:rsidP="00065F38">
            <w:pPr>
              <w:pStyle w:val="BodyText"/>
            </w:pPr>
            <w:r w:rsidRPr="00065F38">
              <w:t>3.5 Record and report production output, processin</w:t>
            </w:r>
            <w:r w:rsidRPr="00065F38">
              <w:t>g problems and equipment faults to appropriate personnel</w:t>
            </w:r>
          </w:p>
        </w:tc>
      </w:tr>
    </w:tbl>
    <w:p w:rsidR="00000000" w:rsidRPr="00065F38" w:rsidP="00065F38">
      <w:pPr>
        <w:pStyle w:val="BodyText"/>
      </w:pPr>
    </w:p>
    <w:p w:rsidR="00000000" w:rsidRPr="00065F38" w:rsidP="00065F38">
      <w:pPr>
        <w:pStyle w:val="AllowPageBreak"/>
      </w:pPr>
    </w:p>
    <w:p w:rsidR="00000000" w:rsidRPr="00065F38" w:rsidP="00065F38">
      <w:pPr>
        <w:pStyle w:val="Heading1"/>
      </w:pPr>
      <w:bookmarkStart w:id="6" w:name="O_1046368"/>
      <w:bookmarkEnd w:id="6"/>
      <w:r w:rsidRPr="00065F38">
        <w:t>Foundation Skills</w:t>
      </w:r>
    </w:p>
    <w:p w:rsidR="00000000" w:rsidRPr="0079706D" w:rsidP="0079706D">
      <w:pPr>
        <w:pStyle w:val="BodyText"/>
        <w:rPr>
          <w:i/>
        </w:rPr>
      </w:pPr>
      <w:r w:rsidRPr="0079706D">
        <w:rPr>
          <w:rStyle w:val="Emphasis"/>
        </w:rPr>
        <w:t>This section describes those language, literacy, numeracy and employment skills that are essential for performance in this unit of competency but are not explic</w:t>
      </w:r>
      <w:r w:rsidRPr="0079706D">
        <w:rPr>
          <w:rStyle w:val="Emphasis"/>
        </w:rPr>
        <w:t>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Description</w:t>
            </w:r>
          </w:p>
        </w:tc>
      </w:tr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ListBullet"/>
              <w:rPr>
                <w:lang w:val="en-NZ"/>
              </w:rPr>
            </w:pPr>
            <w:r w:rsidRPr="00065F38">
              <w:t>Completes precise calculations to machine and profile cutters to specified diameters, profiles, widths, lengths and angles within tolerances</w:t>
            </w:r>
          </w:p>
        </w:tc>
      </w:tr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ListBullet"/>
              <w:rPr>
                <w:lang w:val="en-NZ"/>
              </w:rPr>
            </w:pPr>
            <w:r w:rsidRPr="00065F38">
              <w:t>Understands main tasks, responsibilities and boundaries of own role</w:t>
            </w:r>
          </w:p>
        </w:tc>
      </w:tr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ListBullet"/>
              <w:rPr>
                <w:lang w:val="en-NZ"/>
              </w:rPr>
            </w:pPr>
            <w:r w:rsidRPr="00065F38">
              <w:t>Uses modes of communication suitable to purpose to confirm and clarify understanding</w:t>
            </w:r>
          </w:p>
        </w:tc>
      </w:tr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ListBullet"/>
            </w:pPr>
            <w:r w:rsidRPr="00065F38">
              <w:t>Recognises and responds to routine problems</w:t>
            </w:r>
          </w:p>
        </w:tc>
      </w:tr>
    </w:tbl>
    <w:p w:rsidR="00000000" w:rsidRPr="00065F38" w:rsidP="00065F38">
      <w:pPr>
        <w:pStyle w:val="BodyText"/>
      </w:pPr>
    </w:p>
    <w:p w:rsidR="00000000" w:rsidRPr="00065F38" w:rsidP="00065F38">
      <w:pPr>
        <w:pStyle w:val="AllowPageBreak"/>
      </w:pPr>
    </w:p>
    <w:p w:rsidR="00000000" w:rsidRPr="00065F38" w:rsidP="00065F38">
      <w:pPr>
        <w:pStyle w:val="Heading1"/>
      </w:pPr>
      <w:bookmarkStart w:id="7" w:name="O_1046370"/>
      <w:bookmarkEnd w:id="7"/>
      <w:r w:rsidRPr="00065F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Bold"/>
              <w:rPr>
                <w:lang w:val="en-NZ"/>
              </w:rPr>
            </w:pPr>
            <w:r w:rsidRPr="00065F38">
              <w:t>Equivalence status</w:t>
            </w:r>
          </w:p>
        </w:tc>
      </w:tr>
      <w:tr w:rsidTr="00065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 xml:space="preserve">FWPCOT3281 Manufacture profile cutters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>FWPCOT3213 Manufacture cutting tools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8">
            <w:pPr>
              <w:pStyle w:val="BodyText"/>
              <w:rPr>
                <w:lang w:val="en-NZ"/>
              </w:rPr>
            </w:pPr>
            <w:r w:rsidRPr="00065F38">
              <w:t>Updated application for clarity; re</w:t>
            </w:r>
            <w:r w:rsidRPr="00065F38">
              <w:t>worded element 1; revised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8" w:rsidP="00065F38">
            <w:pPr>
              <w:pStyle w:val="BodyText"/>
            </w:pPr>
            <w:r w:rsidRPr="00065F38">
              <w:t>Equivalent unit</w:t>
            </w:r>
          </w:p>
        </w:tc>
      </w:tr>
    </w:tbl>
    <w:p w:rsidR="00000000" w:rsidRPr="00065F38" w:rsidP="00065F38">
      <w:pPr>
        <w:pStyle w:val="BodyText"/>
      </w:pPr>
    </w:p>
    <w:p w:rsidR="00000000" w:rsidRPr="00065F38" w:rsidP="00065F38">
      <w:pPr>
        <w:pStyle w:val="AllowPageBreak"/>
      </w:pPr>
    </w:p>
    <w:p w:rsidR="00000000" w:rsidRPr="00065F38" w:rsidP="00065F38">
      <w:pPr>
        <w:pStyle w:val="Heading1"/>
      </w:pPr>
      <w:bookmarkStart w:id="8" w:name="O_1046377"/>
      <w:bookmarkEnd w:id="8"/>
      <w:r w:rsidRPr="00065F38">
        <w:t>Links</w:t>
      </w:r>
    </w:p>
    <w:p w:rsidR="00000000" w:rsidRPr="00065F38" w:rsidP="0079706D">
      <w:pPr>
        <w:pStyle w:val="BodyText"/>
      </w:pPr>
      <w:r w:rsidRPr="00065F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B00B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65F38" w:rsidP="00065F38"/>
    <w:sectPr w:rsidSect="00065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8" w:rsidRPr="0079706D" w:rsidP="00797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6D" w:rsidP="00065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06D" w:rsidP="00065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706D" w:rsidP="00065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F38" w:rsidRPr="0079706D" w:rsidP="00797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6D" w:rsidRPr="002D2AF8" w:rsidP="00065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FWPCOT3281 Manufacture profile cutters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9706D" w:rsidP="00065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54A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7A23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F38"/>
  </w:style>
  <w:style w:type="character" w:customStyle="1" w:styleId="Heading1Char">
    <w:name w:val="Heading 1 Char"/>
    <w:basedOn w:val="DefaultParagraphFont"/>
    <w:link w:val="Heading1"/>
    <w:rsid w:val="00065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F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5F38"/>
    <w:rPr>
      <w:i/>
    </w:rPr>
  </w:style>
  <w:style w:type="paragraph" w:customStyle="1" w:styleId="SuperHeading">
    <w:name w:val="SuperHeading"/>
    <w:basedOn w:val="Normal"/>
    <w:rsid w:val="00065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5F38"/>
    <w:rPr>
      <w:b/>
    </w:rPr>
  </w:style>
  <w:style w:type="character" w:customStyle="1" w:styleId="Heading2Char">
    <w:name w:val="Heading 2 Char"/>
    <w:basedOn w:val="DefaultParagraphFont"/>
    <w:link w:val="Heading2"/>
    <w:rsid w:val="00065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F38"/>
    <w:rPr>
      <w:b/>
      <w:spacing w:val="0"/>
    </w:rPr>
  </w:style>
  <w:style w:type="paragraph" w:customStyle="1" w:styleId="SuperTitle">
    <w:name w:val="SuperTitle"/>
    <w:basedOn w:val="Title"/>
    <w:rsid w:val="00065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F38"/>
  </w:style>
  <w:style w:type="paragraph" w:styleId="TableofFigures">
    <w:name w:val="table of figures"/>
    <w:basedOn w:val="Normal"/>
    <w:next w:val="Normal"/>
    <w:semiHidden/>
    <w:rsid w:val="00065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F38"/>
    <w:rPr>
      <w:rFonts w:ascii="Wingdings" w:hAnsi="Wingdings"/>
    </w:rPr>
  </w:style>
  <w:style w:type="paragraph" w:customStyle="1" w:styleId="TableHeading">
    <w:name w:val="Table Heading"/>
    <w:basedOn w:val="HeadingBase"/>
    <w:rsid w:val="00065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F38"/>
    <w:rPr>
      <w:color w:val="0033CC"/>
      <w:u w:val="none"/>
    </w:rPr>
  </w:style>
  <w:style w:type="paragraph" w:customStyle="1" w:styleId="BodyTextRight">
    <w:name w:val="Body Text Right"/>
    <w:basedOn w:val="BodyText"/>
    <w:rsid w:val="00065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F38"/>
    <w:rPr>
      <w:sz w:val="32"/>
    </w:rPr>
  </w:style>
  <w:style w:type="paragraph" w:customStyle="1" w:styleId="HeadingProcedure">
    <w:name w:val="Heading Procedure"/>
    <w:basedOn w:val="HeadingBase"/>
    <w:next w:val="Normal"/>
    <w:rsid w:val="00065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F38"/>
    <w:pPr>
      <w:spacing w:before="60" w:after="60"/>
    </w:pPr>
  </w:style>
  <w:style w:type="paragraph" w:styleId="ListContinue">
    <w:name w:val="List Continue"/>
    <w:basedOn w:val="List"/>
    <w:rsid w:val="00065F38"/>
    <w:pPr>
      <w:ind w:firstLine="0"/>
    </w:pPr>
  </w:style>
  <w:style w:type="paragraph" w:customStyle="1" w:styleId="ListNote">
    <w:name w:val="List Note"/>
    <w:basedOn w:val="List"/>
    <w:rsid w:val="00065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F38"/>
    <w:rPr>
      <w:rFonts w:ascii="Courier New" w:hAnsi="Courier New"/>
    </w:rPr>
  </w:style>
  <w:style w:type="paragraph" w:customStyle="1" w:styleId="NoteBullet">
    <w:name w:val="Note Bullet"/>
    <w:basedOn w:val="Note"/>
    <w:rsid w:val="00065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F38"/>
    <w:rPr>
      <w:b/>
      <w:smallCaps/>
    </w:rPr>
  </w:style>
  <w:style w:type="paragraph" w:customStyle="1" w:styleId="TableListNumber">
    <w:name w:val="Table List Number"/>
    <w:basedOn w:val="ListNumber"/>
    <w:rsid w:val="00065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F38"/>
    <w:pPr>
      <w:numPr>
        <w:numId w:val="8"/>
      </w:numPr>
    </w:pPr>
  </w:style>
  <w:style w:type="paragraph" w:customStyle="1" w:styleId="ListAlpha2">
    <w:name w:val="List Alpha 2"/>
    <w:basedOn w:val="List2"/>
    <w:rsid w:val="00065F38"/>
    <w:pPr>
      <w:numPr>
        <w:numId w:val="7"/>
      </w:numPr>
    </w:pPr>
  </w:style>
  <w:style w:type="paragraph" w:styleId="List2">
    <w:name w:val="List 2"/>
    <w:basedOn w:val="BodyText"/>
    <w:rsid w:val="00065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F38"/>
    <w:pPr>
      <w:numPr>
        <w:numId w:val="3"/>
      </w:numPr>
    </w:pPr>
  </w:style>
  <w:style w:type="paragraph" w:styleId="ListContinue2">
    <w:name w:val="List Continue 2"/>
    <w:basedOn w:val="List2"/>
    <w:rsid w:val="00065F38"/>
    <w:pPr>
      <w:ind w:firstLine="0"/>
    </w:pPr>
  </w:style>
  <w:style w:type="paragraph" w:styleId="ListContinue3">
    <w:name w:val="List Continue 3"/>
    <w:basedOn w:val="List3"/>
    <w:rsid w:val="00065F38"/>
    <w:pPr>
      <w:ind w:left="1021" w:firstLine="0"/>
    </w:pPr>
  </w:style>
  <w:style w:type="paragraph" w:styleId="ListContinue4">
    <w:name w:val="List Continue 4"/>
    <w:basedOn w:val="List4"/>
    <w:rsid w:val="00065F38"/>
    <w:pPr>
      <w:ind w:firstLine="0"/>
    </w:pPr>
  </w:style>
  <w:style w:type="paragraph" w:styleId="ListContinue5">
    <w:name w:val="List Continue 5"/>
    <w:basedOn w:val="List5"/>
    <w:rsid w:val="00065F38"/>
    <w:pPr>
      <w:ind w:firstLine="0"/>
    </w:pPr>
  </w:style>
  <w:style w:type="paragraph" w:styleId="ListNumber3">
    <w:name w:val="List Number 3"/>
    <w:basedOn w:val="List3"/>
    <w:rsid w:val="00065F38"/>
    <w:pPr>
      <w:numPr>
        <w:numId w:val="4"/>
      </w:numPr>
    </w:pPr>
  </w:style>
  <w:style w:type="paragraph" w:styleId="ListNumber4">
    <w:name w:val="List Number 4"/>
    <w:basedOn w:val="List4"/>
    <w:rsid w:val="00065F38"/>
    <w:pPr>
      <w:numPr>
        <w:numId w:val="5"/>
      </w:numPr>
    </w:pPr>
  </w:style>
  <w:style w:type="paragraph" w:styleId="ListNumber5">
    <w:name w:val="List Number 5"/>
    <w:basedOn w:val="List5"/>
    <w:rsid w:val="00065F38"/>
    <w:pPr>
      <w:numPr>
        <w:numId w:val="6"/>
      </w:numPr>
    </w:pPr>
  </w:style>
  <w:style w:type="paragraph" w:styleId="BlockText">
    <w:name w:val="Block Text"/>
    <w:basedOn w:val="Normal"/>
    <w:rsid w:val="00065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F38"/>
    <w:rPr>
      <w:sz w:val="16"/>
      <w:vertAlign w:val="superscript"/>
    </w:rPr>
  </w:style>
  <w:style w:type="character" w:customStyle="1" w:styleId="Symbols">
    <w:name w:val="Symbols"/>
    <w:basedOn w:val="DefaultParagraphFont"/>
    <w:rsid w:val="00065F38"/>
    <w:rPr>
      <w:rFonts w:ascii="Symbol" w:hAnsi="Symbol"/>
    </w:rPr>
  </w:style>
  <w:style w:type="character" w:customStyle="1" w:styleId="MenuOptions">
    <w:name w:val="Menu Options"/>
    <w:basedOn w:val="DefaultParagraphFont"/>
    <w:rsid w:val="00065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F38"/>
    <w:rPr>
      <w:b/>
    </w:rPr>
  </w:style>
  <w:style w:type="character" w:customStyle="1" w:styleId="Underlined">
    <w:name w:val="Underlined"/>
    <w:basedOn w:val="DefaultParagraphFont"/>
    <w:rsid w:val="00065F38"/>
    <w:rPr>
      <w:u w:val="single"/>
    </w:rPr>
  </w:style>
  <w:style w:type="paragraph" w:customStyle="1" w:styleId="TableBodyTextRight">
    <w:name w:val="Table Body Text Right"/>
    <w:basedOn w:val="TableBodyText"/>
    <w:rsid w:val="00065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F38"/>
    <w:rPr>
      <w:sz w:val="18"/>
    </w:rPr>
  </w:style>
  <w:style w:type="paragraph" w:customStyle="1" w:styleId="BodySmallRight">
    <w:name w:val="Body Small Right"/>
    <w:basedOn w:val="BodyTextRight"/>
    <w:rsid w:val="00065F38"/>
    <w:rPr>
      <w:sz w:val="18"/>
      <w:szCs w:val="18"/>
    </w:rPr>
  </w:style>
  <w:style w:type="paragraph" w:customStyle="1" w:styleId="MarginEdition">
    <w:name w:val="Margin Edition"/>
    <w:basedOn w:val="MarginNote"/>
    <w:rsid w:val="00065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F38"/>
    <w:rPr>
      <w:sz w:val="2"/>
      <w:szCs w:val="2"/>
    </w:rPr>
  </w:style>
  <w:style w:type="character" w:customStyle="1" w:styleId="Small">
    <w:name w:val="Small"/>
    <w:basedOn w:val="DefaultParagraphFont"/>
    <w:rsid w:val="00065F38"/>
    <w:rPr>
      <w:sz w:val="16"/>
    </w:rPr>
  </w:style>
  <w:style w:type="paragraph" w:customStyle="1" w:styleId="WideTable">
    <w:name w:val="Wide Table"/>
    <w:basedOn w:val="Normal"/>
    <w:rsid w:val="00065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F38"/>
  </w:style>
  <w:style w:type="paragraph" w:styleId="Quote">
    <w:name w:val="Quote"/>
    <w:basedOn w:val="Heading1"/>
    <w:link w:val="QuoteChar"/>
    <w:qFormat/>
    <w:rsid w:val="00065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F38"/>
    <w:pPr>
      <w:pageBreakBefore/>
    </w:pPr>
  </w:style>
  <w:style w:type="paragraph" w:customStyle="1" w:styleId="Border">
    <w:name w:val="Border"/>
    <w:basedOn w:val="Normal"/>
    <w:qFormat/>
    <w:rsid w:val="00065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F38"/>
    <w:rPr>
      <w:u w:val="single"/>
    </w:rPr>
  </w:style>
  <w:style w:type="character" w:customStyle="1" w:styleId="BoldandItalics">
    <w:name w:val="Bold and Italics"/>
    <w:qFormat/>
    <w:rsid w:val="00065F38"/>
    <w:rPr>
      <w:b/>
      <w:i/>
      <w:u w:val="none"/>
    </w:rPr>
  </w:style>
  <w:style w:type="paragraph" w:styleId="BalloonText">
    <w:name w:val="Balloon Text"/>
    <w:basedOn w:val="Normal"/>
    <w:link w:val="BalloonTextChar"/>
    <w:rsid w:val="00065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F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7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3838</Characters>
  <Application>Microsoft Office Word</Application>
  <DocSecurity>0</DocSecurity>
  <Lines>132</Lines>
  <Paragraphs>77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FWPCOT3281 Manufacture profile cutters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2024-09-27T00:19:00Z</dcterms:created>
  <dcterms:modified xsi:type="dcterms:W3CDTF">2024-09-27T00:19:00Z</dcterms:modified>
</cp:coreProperties>
</file>