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2AB" w:rsidP="005F0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FWPCOT3274 Cut timber products using high-speed optimiser</w:t>
      </w:r>
      <w:r>
        <w:fldChar w:fldCharType="end"/>
      </w:r>
    </w:p>
    <w:p w:rsidR="005F02AB" w:rsidP="005F02AB">
      <w:pPr>
        <w:pStyle w:val="Version"/>
        <w:sectPr w:rsidSect="00BB1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FE4" w:rsidP="00BB1FE4">
      <w:pPr>
        <w:pStyle w:val="SuperHeading"/>
      </w:pPr>
      <w:r w:rsidRPr="00BB1FE4">
        <w:t>Assessment Requirements for FWPCOT3274 Cut timber products using high-speed optimiser</w:t>
      </w:r>
    </w:p>
    <w:p w:rsidR="00000000" w:rsidRPr="00BB1FE4" w:rsidP="00BB1FE4">
      <w:pPr>
        <w:pStyle w:val="Heading1"/>
      </w:pPr>
      <w:bookmarkStart w:id="1" w:name="O_1046239"/>
      <w:bookmarkEnd w:id="1"/>
      <w:r w:rsidRPr="00BB1F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1F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E4">
            <w:pPr>
              <w:pStyle w:val="BodyTextBold"/>
              <w:rPr>
                <w:lang w:val="en-NZ"/>
              </w:rPr>
            </w:pPr>
            <w:r w:rsidRPr="00BB1F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E4">
            <w:pPr>
              <w:pStyle w:val="BodyTextBold"/>
              <w:rPr>
                <w:lang w:val="en-NZ"/>
              </w:rPr>
            </w:pPr>
            <w:r w:rsidRPr="00BB1FE4">
              <w:t>Comments</w:t>
            </w:r>
          </w:p>
        </w:tc>
      </w:tr>
      <w:tr w:rsidTr="00BB1F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FE4">
            <w:pPr>
              <w:pStyle w:val="BodyText"/>
              <w:rPr>
                <w:lang w:val="en-NZ"/>
              </w:rPr>
            </w:pPr>
            <w:r w:rsidRPr="00BB1F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FE4" w:rsidP="00BB1FE4">
            <w:pPr>
              <w:pStyle w:val="BodyText"/>
            </w:pPr>
            <w:r w:rsidRPr="00BB1FE4">
              <w:t>This version released with FWP Forest and Wood Products Training Package Version 5.0.</w:t>
            </w:r>
          </w:p>
        </w:tc>
      </w:tr>
    </w:tbl>
    <w:p w:rsidR="00000000" w:rsidRPr="00BB1FE4" w:rsidP="00BB1FE4">
      <w:pPr>
        <w:pStyle w:val="BodyText"/>
      </w:pPr>
    </w:p>
    <w:p w:rsidR="00000000" w:rsidRPr="00BB1FE4" w:rsidP="00BB1FE4">
      <w:pPr>
        <w:pStyle w:val="AllowPageBreak"/>
      </w:pPr>
    </w:p>
    <w:p w:rsidR="00000000" w:rsidRPr="00BB1FE4" w:rsidP="00BB1FE4">
      <w:pPr>
        <w:pStyle w:val="Heading1"/>
      </w:pPr>
      <w:bookmarkStart w:id="2" w:name="O_1046240"/>
      <w:bookmarkEnd w:id="2"/>
      <w:r w:rsidRPr="00BB1FE4">
        <w:t>Performance Evidence</w:t>
      </w:r>
    </w:p>
    <w:p w:rsidR="00000000" w:rsidRPr="00BB1FE4" w:rsidP="005F02AB">
      <w:pPr>
        <w:pStyle w:val="BodyText"/>
      </w:pPr>
      <w:r w:rsidRPr="00BB1FE4">
        <w:t xml:space="preserve">An individual demonstrating competency must satisfy all of the elements and performance criteria in this unit. </w:t>
      </w:r>
    </w:p>
    <w:p w:rsidR="00000000" w:rsidRPr="00BB1FE4" w:rsidP="005F02AB">
      <w:pPr>
        <w:pStyle w:val="BodyText"/>
      </w:pPr>
      <w:r w:rsidRPr="00BB1FE4">
        <w:t>There must be evidence that, on at least one occasion, the individual has:</w:t>
      </w:r>
    </w:p>
    <w:p w:rsidR="00000000" w:rsidRPr="00BB1FE4" w:rsidP="00BB1FE4">
      <w:pPr>
        <w:pStyle w:val="ListBullet"/>
      </w:pPr>
      <w:r w:rsidRPr="00BB1FE4">
        <w:t>cut three or more of the following tim</w:t>
      </w:r>
      <w:r w:rsidRPr="00BB1FE4">
        <w:t>ber products using a high-speed optimiser, according to work order:</w:t>
      </w:r>
    </w:p>
    <w:p w:rsidR="00000000" w:rsidRPr="00BB1FE4" w:rsidP="00BB1FE4">
      <w:pPr>
        <w:pStyle w:val="ListBullet2"/>
      </w:pPr>
      <w:r w:rsidRPr="00BB1FE4">
        <w:t>laminated veneer timber</w:t>
      </w:r>
    </w:p>
    <w:p w:rsidR="00000000" w:rsidRPr="00BB1FE4" w:rsidP="00BB1FE4">
      <w:pPr>
        <w:pStyle w:val="ListBullet2"/>
      </w:pPr>
      <w:r w:rsidRPr="00BB1FE4">
        <w:t>plywood</w:t>
      </w:r>
    </w:p>
    <w:p w:rsidR="00000000" w:rsidRPr="00BB1FE4" w:rsidP="00BB1FE4">
      <w:pPr>
        <w:pStyle w:val="ListBullet2"/>
      </w:pPr>
      <w:r w:rsidRPr="00BB1FE4">
        <w:t>chipboard</w:t>
      </w:r>
    </w:p>
    <w:p w:rsidR="00000000" w:rsidRPr="00BB1FE4" w:rsidP="00BB1FE4">
      <w:pPr>
        <w:pStyle w:val="ListBullet2"/>
      </w:pPr>
      <w:r w:rsidRPr="00BB1FE4">
        <w:t>medium density fibreboard</w:t>
      </w:r>
    </w:p>
    <w:p w:rsidR="00000000" w:rsidRPr="00BB1FE4" w:rsidP="00BB1FE4">
      <w:pPr>
        <w:pStyle w:val="ListBullet2"/>
      </w:pPr>
      <w:r w:rsidRPr="00BB1FE4">
        <w:t>dressed timber</w:t>
      </w:r>
    </w:p>
    <w:p w:rsidR="00000000" w:rsidRPr="00BB1FE4" w:rsidP="00BB1FE4">
      <w:pPr>
        <w:pStyle w:val="ListBullet2"/>
      </w:pPr>
      <w:r w:rsidRPr="00BB1FE4">
        <w:t>preservative treated timber</w:t>
      </w:r>
    </w:p>
    <w:p w:rsidR="00000000" w:rsidRPr="00BB1FE4" w:rsidP="00BB1FE4">
      <w:pPr>
        <w:pStyle w:val="ListBullet2"/>
      </w:pPr>
      <w:r w:rsidRPr="00BB1FE4">
        <w:t>finger jointed timber</w:t>
      </w:r>
    </w:p>
    <w:p w:rsidR="00000000" w:rsidRPr="00BB1FE4" w:rsidP="00BB1FE4">
      <w:pPr>
        <w:pStyle w:val="ListBullet"/>
      </w:pPr>
      <w:r w:rsidRPr="00BB1FE4">
        <w:t>in doing the above job, the individual has:</w:t>
      </w:r>
    </w:p>
    <w:p w:rsidR="00000000" w:rsidRPr="00BB1FE4" w:rsidP="00BB1FE4">
      <w:pPr>
        <w:pStyle w:val="ListBullet2"/>
      </w:pPr>
      <w:r w:rsidRPr="00BB1FE4">
        <w:t xml:space="preserve">read and clarified work order </w:t>
      </w:r>
    </w:p>
    <w:p w:rsidR="00000000" w:rsidRPr="00BB1FE4" w:rsidP="00BB1FE4">
      <w:pPr>
        <w:pStyle w:val="ListBullet2"/>
      </w:pPr>
      <w:r w:rsidRPr="00BB1FE4">
        <w:t xml:space="preserve">followed relevant workplace health and safety and environmental protection procedures </w:t>
      </w:r>
    </w:p>
    <w:p w:rsidR="00000000" w:rsidRPr="00BB1FE4" w:rsidP="00BB1FE4">
      <w:pPr>
        <w:pStyle w:val="ListBullet2"/>
      </w:pPr>
      <w:r w:rsidRPr="00BB1FE4">
        <w:t>prepared computer numerical control (CNC) optimising saw for cutting timber product at a specified length and angle</w:t>
      </w:r>
    </w:p>
    <w:p w:rsidR="00000000" w:rsidRPr="00BB1FE4" w:rsidP="00BB1FE4">
      <w:pPr>
        <w:pStyle w:val="ListBullet2"/>
      </w:pPr>
      <w:r w:rsidRPr="00BB1FE4">
        <w:t>identified cutting pat</w:t>
      </w:r>
      <w:r w:rsidRPr="00BB1FE4">
        <w:t>tern</w:t>
      </w:r>
    </w:p>
    <w:p w:rsidR="00000000" w:rsidRPr="00BB1FE4" w:rsidP="00BB1FE4">
      <w:pPr>
        <w:pStyle w:val="ListBullet2"/>
      </w:pPr>
      <w:r w:rsidRPr="00BB1FE4">
        <w:t>set optimising software program</w:t>
      </w:r>
    </w:p>
    <w:p w:rsidR="00000000" w:rsidRPr="00BB1FE4" w:rsidP="00BB1FE4">
      <w:pPr>
        <w:pStyle w:val="ListBullet2"/>
      </w:pPr>
      <w:r w:rsidRPr="00BB1FE4">
        <w:t xml:space="preserve">operated machine and equipment according to manufacturer procedures </w:t>
      </w:r>
    </w:p>
    <w:p w:rsidR="00000000" w:rsidRPr="00BB1FE4" w:rsidP="00BB1FE4">
      <w:pPr>
        <w:pStyle w:val="ListBullet2"/>
      </w:pPr>
      <w:r w:rsidRPr="00BB1FE4">
        <w:t>monitored production output and quality</w:t>
      </w:r>
    </w:p>
    <w:p w:rsidR="00000000" w:rsidRPr="00BB1FE4" w:rsidP="00BB1FE4">
      <w:pPr>
        <w:pStyle w:val="ListBullet2"/>
      </w:pPr>
      <w:r w:rsidRPr="00BB1FE4">
        <w:t>performed operator maintenance.</w:t>
      </w:r>
    </w:p>
    <w:p w:rsidR="00000000" w:rsidRPr="00BB1FE4" w:rsidP="00BB1FE4">
      <w:pPr>
        <w:pStyle w:val="AllowPageBreak"/>
      </w:pPr>
    </w:p>
    <w:p w:rsidR="00000000" w:rsidRPr="00BB1FE4" w:rsidP="00BB1FE4">
      <w:pPr>
        <w:pStyle w:val="Heading1"/>
      </w:pPr>
      <w:bookmarkStart w:id="3" w:name="O_1046241"/>
      <w:bookmarkEnd w:id="3"/>
      <w:r w:rsidRPr="00BB1FE4">
        <w:t>Knowledge Evidence</w:t>
      </w:r>
    </w:p>
    <w:p w:rsidR="00000000" w:rsidRPr="00BB1FE4" w:rsidP="005F02AB">
      <w:pPr>
        <w:pStyle w:val="BodyText"/>
      </w:pPr>
      <w:r w:rsidRPr="00BB1FE4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B1FE4" w:rsidP="00BB1FE4">
      <w:pPr>
        <w:pStyle w:val="ListBullet"/>
      </w:pPr>
      <w:r w:rsidRPr="00BB1FE4">
        <w:t>features, programming and operation of CNC optimising docking and trimming s</w:t>
      </w:r>
      <w:r w:rsidRPr="00BB1FE4">
        <w:t>aws</w:t>
      </w:r>
    </w:p>
    <w:p w:rsidR="00000000" w:rsidRPr="00BB1FE4" w:rsidP="00BB1FE4">
      <w:pPr>
        <w:pStyle w:val="ListBullet"/>
      </w:pPr>
      <w:r w:rsidRPr="00BB1FE4">
        <w:t>range of cutting patterns used with CNC optimising saws to achieve maximum output of timber product</w:t>
      </w:r>
    </w:p>
    <w:p w:rsidR="00000000" w:rsidRPr="00BB1FE4" w:rsidP="00BB1FE4">
      <w:pPr>
        <w:pStyle w:val="ListBullet"/>
      </w:pPr>
      <w:r w:rsidRPr="00BB1FE4">
        <w:t>range of industry standard lengths, cross-sections and tolerances for relevant timber products and applicable terminology</w:t>
      </w:r>
    </w:p>
    <w:p w:rsidR="00000000" w:rsidRPr="00BB1FE4" w:rsidP="00BB1FE4">
      <w:pPr>
        <w:pStyle w:val="ListBullet"/>
      </w:pPr>
      <w:r w:rsidRPr="00BB1FE4">
        <w:t>methods for assessing saw blad</w:t>
      </w:r>
      <w:r w:rsidRPr="00BB1FE4">
        <w:t>e condition</w:t>
      </w:r>
    </w:p>
    <w:p w:rsidR="00000000" w:rsidRPr="00BB1FE4" w:rsidP="00BB1FE4">
      <w:pPr>
        <w:pStyle w:val="ListBullet"/>
      </w:pPr>
      <w:r w:rsidRPr="00BB1FE4">
        <w:t>methods of monitoring production output and quality</w:t>
      </w:r>
    </w:p>
    <w:p w:rsidR="00000000" w:rsidRPr="00BB1FE4" w:rsidP="00BB1FE4">
      <w:pPr>
        <w:pStyle w:val="ListBullet"/>
      </w:pPr>
      <w:r w:rsidRPr="00BB1FE4">
        <w:t>types of risk and hazards and mitigation measures associated with cutting timber products using high-speed optimisers</w:t>
      </w:r>
    </w:p>
    <w:p w:rsidR="00000000" w:rsidRPr="00BB1FE4" w:rsidP="00BB1FE4">
      <w:pPr>
        <w:pStyle w:val="ListBullet"/>
      </w:pPr>
      <w:r w:rsidRPr="00BB1FE4">
        <w:t xml:space="preserve">workplace procedures specific to cutting timber products using high-speed </w:t>
      </w:r>
      <w:r w:rsidRPr="00BB1FE4">
        <w:t>optimisers:</w:t>
      </w:r>
    </w:p>
    <w:p w:rsidR="00000000" w:rsidRPr="00BB1FE4" w:rsidP="00BB1FE4">
      <w:pPr>
        <w:pStyle w:val="ListBullet2"/>
      </w:pPr>
      <w:r w:rsidRPr="00BB1FE4">
        <w:t>workplace health and safety, with particular emphasis on equipment lock-out and use of personal protective equipment (PPE)</w:t>
      </w:r>
    </w:p>
    <w:p w:rsidR="00000000" w:rsidRPr="00BB1FE4" w:rsidP="00BB1FE4">
      <w:pPr>
        <w:pStyle w:val="ListBullet2"/>
      </w:pPr>
      <w:r w:rsidRPr="00BB1FE4">
        <w:t>communication reporting lines</w:t>
      </w:r>
    </w:p>
    <w:p w:rsidR="00000000" w:rsidRPr="00BB1FE4" w:rsidP="00BB1FE4">
      <w:pPr>
        <w:pStyle w:val="ListBullet2"/>
      </w:pPr>
      <w:r w:rsidRPr="00BB1FE4">
        <w:t>recording and reporting production outcomes, equipment faults and maintenance requirements</w:t>
      </w:r>
    </w:p>
    <w:p w:rsidR="00000000" w:rsidRPr="00BB1FE4" w:rsidP="00BB1FE4">
      <w:pPr>
        <w:pStyle w:val="ListBullet"/>
      </w:pPr>
      <w:r w:rsidRPr="00BB1FE4">
        <w:t>environmental protection practices for timber processing or wood product manufacturing plants:</w:t>
      </w:r>
    </w:p>
    <w:p w:rsidR="00000000" w:rsidRPr="00BB1FE4" w:rsidP="00BB1FE4">
      <w:pPr>
        <w:pStyle w:val="ListBullet2"/>
      </w:pPr>
      <w:r w:rsidRPr="00BB1FE4">
        <w:t>reducing water and energy use</w:t>
      </w:r>
    </w:p>
    <w:p w:rsidR="00000000" w:rsidRPr="00BB1FE4" w:rsidP="00BB1FE4">
      <w:pPr>
        <w:pStyle w:val="ListBullet2"/>
      </w:pPr>
      <w:r w:rsidRPr="00BB1FE4">
        <w:t>cleaning plant, tools and equipment</w:t>
      </w:r>
    </w:p>
    <w:p w:rsidR="00000000" w:rsidRPr="00BB1FE4" w:rsidP="00BB1FE4">
      <w:pPr>
        <w:pStyle w:val="ListBullet2"/>
      </w:pPr>
      <w:r w:rsidRPr="00BB1FE4">
        <w:t>disposing of, recycling and reusing timber and other waste.</w:t>
      </w:r>
    </w:p>
    <w:p w:rsidR="00000000" w:rsidRPr="00BB1FE4" w:rsidP="00BB1FE4">
      <w:pPr>
        <w:pStyle w:val="AllowPageBreak"/>
      </w:pPr>
    </w:p>
    <w:p w:rsidR="00000000" w:rsidRPr="00BB1FE4" w:rsidP="00BB1FE4">
      <w:pPr>
        <w:pStyle w:val="Heading1"/>
      </w:pPr>
      <w:bookmarkStart w:id="4" w:name="O_1046242"/>
      <w:bookmarkEnd w:id="4"/>
      <w:r w:rsidRPr="00BB1FE4">
        <w:t>Assessment Conditions</w:t>
      </w:r>
    </w:p>
    <w:p w:rsidR="00000000" w:rsidRPr="00BB1FE4" w:rsidP="005F02AB">
      <w:pPr>
        <w:pStyle w:val="BodyText"/>
      </w:pPr>
      <w:r w:rsidRPr="00BB1FE4">
        <w:t>Assessment of skills must take place under the following conditions:</w:t>
      </w:r>
    </w:p>
    <w:p w:rsidR="00000000" w:rsidRPr="00BB1FE4" w:rsidP="00BB1FE4">
      <w:pPr>
        <w:pStyle w:val="ListBullet"/>
      </w:pPr>
      <w:r w:rsidRPr="00BB1FE4">
        <w:t>physical conditions:</w:t>
      </w:r>
    </w:p>
    <w:p w:rsidR="00000000" w:rsidRPr="00BB1FE4" w:rsidP="00BB1FE4">
      <w:pPr>
        <w:pStyle w:val="ListBullet2"/>
      </w:pPr>
      <w:r w:rsidRPr="00BB1FE4">
        <w:t>skills must be demonstrated in a timber processing plant, a wood product manufacturing plant or an environment that accurately represents work</w:t>
      </w:r>
      <w:r w:rsidRPr="00BB1FE4">
        <w:t>place conditions</w:t>
      </w:r>
    </w:p>
    <w:p w:rsidR="00000000" w:rsidRPr="00BB1FE4" w:rsidP="00BB1FE4">
      <w:pPr>
        <w:pStyle w:val="ListBullet"/>
      </w:pPr>
      <w:r w:rsidRPr="00BB1FE4">
        <w:t>resources, equipment and materials:</w:t>
      </w:r>
    </w:p>
    <w:p w:rsidR="00000000" w:rsidRPr="00BB1FE4" w:rsidP="00BB1FE4">
      <w:pPr>
        <w:pStyle w:val="ListBullet2"/>
      </w:pPr>
      <w:r w:rsidRPr="00BB1FE4">
        <w:t>CNC optimising docking and trimming saws</w:t>
      </w:r>
    </w:p>
    <w:p w:rsidR="00000000" w:rsidRPr="00BB1FE4" w:rsidP="00BB1FE4">
      <w:pPr>
        <w:pStyle w:val="ListBullet2"/>
      </w:pPr>
      <w:r w:rsidRPr="00BB1FE4">
        <w:t>a computer program for optimising saws</w:t>
      </w:r>
    </w:p>
    <w:p w:rsidR="00000000" w:rsidRPr="00BB1FE4" w:rsidP="00BB1FE4">
      <w:pPr>
        <w:pStyle w:val="ListBullet2"/>
      </w:pPr>
      <w:r w:rsidRPr="00BB1FE4">
        <w:t>maintenance tools and equipment for optimising saws</w:t>
      </w:r>
    </w:p>
    <w:p w:rsidR="00000000" w:rsidRPr="00BB1FE4" w:rsidP="00BB1FE4">
      <w:pPr>
        <w:pStyle w:val="ListBullet2"/>
      </w:pPr>
      <w:r w:rsidRPr="00BB1FE4">
        <w:t>consumable saw blades</w:t>
      </w:r>
    </w:p>
    <w:p w:rsidR="00000000" w:rsidRPr="00BB1FE4" w:rsidP="00BB1FE4">
      <w:pPr>
        <w:pStyle w:val="ListBullet2"/>
      </w:pPr>
      <w:r w:rsidRPr="00BB1FE4">
        <w:t>PPE suitable for cutting timber using high-spee</w:t>
      </w:r>
      <w:r w:rsidRPr="00BB1FE4">
        <w:t xml:space="preserve">d optimisers </w:t>
      </w:r>
    </w:p>
    <w:p w:rsidR="00000000" w:rsidRPr="00BB1FE4" w:rsidP="00BB1FE4">
      <w:pPr>
        <w:pStyle w:val="ListBullet2"/>
      </w:pPr>
      <w:r w:rsidRPr="00BB1FE4">
        <w:t>three or more of the following types of timber products: laminated veneer timber, plywood, chipboard, medium density fibreboard, dressed timber, preservative treated timber, finger jointed timber</w:t>
      </w:r>
    </w:p>
    <w:p w:rsidR="00000000" w:rsidRPr="00BB1FE4" w:rsidP="00BB1FE4">
      <w:pPr>
        <w:pStyle w:val="ListBullet"/>
      </w:pPr>
      <w:r w:rsidRPr="00BB1FE4">
        <w:t>specifications:</w:t>
      </w:r>
    </w:p>
    <w:p w:rsidR="00000000" w:rsidRPr="00BB1FE4" w:rsidP="00BB1FE4">
      <w:pPr>
        <w:pStyle w:val="ListBullet2"/>
      </w:pPr>
      <w:r w:rsidRPr="00BB1FE4">
        <w:t>template documents for re</w:t>
      </w:r>
      <w:r w:rsidRPr="00BB1FE4">
        <w:t>cording production outcomes, equipment faults and maintenance requirements</w:t>
      </w:r>
    </w:p>
    <w:p w:rsidR="00000000" w:rsidRPr="00BB1FE4" w:rsidP="00BB1FE4">
      <w:pPr>
        <w:pStyle w:val="ListBullet2"/>
      </w:pPr>
      <w:r w:rsidRPr="00BB1FE4">
        <w:t>manufacturer instructions for use and maintenance of equipment</w:t>
      </w:r>
    </w:p>
    <w:p w:rsidR="00000000" w:rsidRPr="00BB1FE4" w:rsidP="00BB1FE4">
      <w:pPr>
        <w:pStyle w:val="ListBullet2"/>
      </w:pPr>
      <w:r w:rsidRPr="00BB1FE4">
        <w:t>work order with specific instructions for cutting material using high-speed optimisers</w:t>
      </w:r>
    </w:p>
    <w:p w:rsidR="00000000" w:rsidRPr="00BB1FE4" w:rsidP="00BB1FE4">
      <w:pPr>
        <w:pStyle w:val="ListBullet2"/>
      </w:pPr>
      <w:r w:rsidRPr="00BB1FE4">
        <w:t>workplace procedures for cuttin</w:t>
      </w:r>
      <w:r w:rsidRPr="00BB1FE4">
        <w:t>g material using high-speed optimisers.</w:t>
      </w:r>
    </w:p>
    <w:p w:rsidR="00000000" w:rsidRPr="00BB1FE4" w:rsidP="005F02AB">
      <w:pPr>
        <w:pStyle w:val="BodyText"/>
      </w:pPr>
      <w:r w:rsidRPr="00BB1FE4">
        <w:t>Assessors of this unit must satisfy the requirements for assessors in applicable vocational education and training legislation, frameworks and/or standards.</w:t>
      </w:r>
    </w:p>
    <w:p w:rsidR="00000000" w:rsidRPr="00BB1FE4" w:rsidP="00BB1FE4">
      <w:pPr>
        <w:pStyle w:val="Heading1"/>
      </w:pPr>
      <w:bookmarkStart w:id="5" w:name="O_1046245"/>
      <w:bookmarkEnd w:id="5"/>
      <w:r w:rsidRPr="00BB1FE4">
        <w:t>Links</w:t>
      </w:r>
    </w:p>
    <w:p w:rsidR="00000000" w:rsidRPr="00BB1FE4" w:rsidP="005F02AB">
      <w:pPr>
        <w:pStyle w:val="BodyText"/>
      </w:pPr>
      <w:r w:rsidRPr="00BB1FE4">
        <w:t>Companion Volumes, including Imple</w:t>
      </w:r>
      <w:r w:rsidRPr="00BB1FE4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57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1FE4" w:rsidP="00BB1FE4"/>
    <w:sectPr w:rsidSect="00BB1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E4" w:rsidRPr="005F02AB" w:rsidP="005F0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B" w:rsidP="00BB1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2AB" w:rsidP="00BB1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02AB" w:rsidP="00BB1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FE4" w:rsidRPr="005F02AB" w:rsidP="005F0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AB" w:rsidRPr="002D2AF8" w:rsidP="00BB1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FWPCOT3274 Cut timber products using high-speed optimiser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F02AB" w:rsidP="00BB1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E8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22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06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FE4"/>
  </w:style>
  <w:style w:type="character" w:customStyle="1" w:styleId="Heading1Char">
    <w:name w:val="Heading 1 Char"/>
    <w:basedOn w:val="DefaultParagraphFont"/>
    <w:link w:val="Heading1"/>
    <w:rsid w:val="00BB1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F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F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F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1FE4"/>
    <w:rPr>
      <w:b/>
    </w:rPr>
  </w:style>
  <w:style w:type="character" w:customStyle="1" w:styleId="Heading2Char">
    <w:name w:val="Heading 2 Char"/>
    <w:basedOn w:val="DefaultParagraphFont"/>
    <w:link w:val="Heading2"/>
    <w:rsid w:val="00BB1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F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FE4"/>
    <w:rPr>
      <w:b/>
      <w:spacing w:val="0"/>
    </w:rPr>
  </w:style>
  <w:style w:type="paragraph" w:customStyle="1" w:styleId="SuperTitle">
    <w:name w:val="SuperTitle"/>
    <w:basedOn w:val="Title"/>
    <w:rsid w:val="00BB1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FE4"/>
    <w:rPr>
      <w:i/>
    </w:rPr>
  </w:style>
  <w:style w:type="paragraph" w:styleId="Caption">
    <w:name w:val="caption"/>
    <w:basedOn w:val="BodyText"/>
    <w:next w:val="Normal"/>
    <w:qFormat/>
    <w:rsid w:val="00BB1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FE4"/>
  </w:style>
  <w:style w:type="paragraph" w:styleId="TableofFigures">
    <w:name w:val="table of figures"/>
    <w:basedOn w:val="Normal"/>
    <w:next w:val="Normal"/>
    <w:semiHidden/>
    <w:rsid w:val="00BB1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F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FE4"/>
    <w:rPr>
      <w:rFonts w:ascii="Wingdings" w:hAnsi="Wingdings"/>
    </w:rPr>
  </w:style>
  <w:style w:type="paragraph" w:customStyle="1" w:styleId="TableHeading">
    <w:name w:val="Table Heading"/>
    <w:basedOn w:val="HeadingBase"/>
    <w:rsid w:val="00BB1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FE4"/>
    <w:rPr>
      <w:color w:val="0033CC"/>
      <w:u w:val="none"/>
    </w:rPr>
  </w:style>
  <w:style w:type="paragraph" w:customStyle="1" w:styleId="BodyTextRight">
    <w:name w:val="Body Text Right"/>
    <w:basedOn w:val="BodyText"/>
    <w:rsid w:val="00BB1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F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FE4"/>
    <w:rPr>
      <w:sz w:val="32"/>
    </w:rPr>
  </w:style>
  <w:style w:type="paragraph" w:customStyle="1" w:styleId="HeadingProcedure">
    <w:name w:val="Heading Procedure"/>
    <w:basedOn w:val="HeadingBase"/>
    <w:next w:val="Normal"/>
    <w:rsid w:val="00BB1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FE4"/>
    <w:pPr>
      <w:spacing w:before="60" w:after="60"/>
    </w:pPr>
  </w:style>
  <w:style w:type="paragraph" w:styleId="ListContinue">
    <w:name w:val="List Continue"/>
    <w:basedOn w:val="List"/>
    <w:rsid w:val="00BB1FE4"/>
    <w:pPr>
      <w:ind w:firstLine="0"/>
    </w:pPr>
  </w:style>
  <w:style w:type="paragraph" w:customStyle="1" w:styleId="ListNote">
    <w:name w:val="List Note"/>
    <w:basedOn w:val="List"/>
    <w:rsid w:val="00BB1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FE4"/>
    <w:rPr>
      <w:rFonts w:ascii="Courier New" w:hAnsi="Courier New"/>
    </w:rPr>
  </w:style>
  <w:style w:type="paragraph" w:customStyle="1" w:styleId="NoteBullet">
    <w:name w:val="Note Bullet"/>
    <w:basedOn w:val="Note"/>
    <w:rsid w:val="00BB1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F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FE4"/>
    <w:rPr>
      <w:b/>
      <w:smallCaps/>
    </w:rPr>
  </w:style>
  <w:style w:type="paragraph" w:customStyle="1" w:styleId="TableListNumber">
    <w:name w:val="Table List Number"/>
    <w:basedOn w:val="ListNumber"/>
    <w:rsid w:val="00BB1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FE4"/>
    <w:pPr>
      <w:numPr>
        <w:numId w:val="9"/>
      </w:numPr>
    </w:pPr>
  </w:style>
  <w:style w:type="paragraph" w:customStyle="1" w:styleId="ListAlpha2">
    <w:name w:val="List Alpha 2"/>
    <w:basedOn w:val="List2"/>
    <w:rsid w:val="00BB1FE4"/>
    <w:pPr>
      <w:numPr>
        <w:numId w:val="8"/>
      </w:numPr>
    </w:pPr>
  </w:style>
  <w:style w:type="paragraph" w:styleId="List2">
    <w:name w:val="List 2"/>
    <w:basedOn w:val="BodyText"/>
    <w:rsid w:val="00BB1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F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F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FE4"/>
    <w:pPr>
      <w:numPr>
        <w:numId w:val="4"/>
      </w:numPr>
    </w:pPr>
  </w:style>
  <w:style w:type="paragraph" w:styleId="ListContinue2">
    <w:name w:val="List Continue 2"/>
    <w:basedOn w:val="List2"/>
    <w:rsid w:val="00BB1FE4"/>
    <w:pPr>
      <w:ind w:firstLine="0"/>
    </w:pPr>
  </w:style>
  <w:style w:type="paragraph" w:styleId="ListContinue3">
    <w:name w:val="List Continue 3"/>
    <w:basedOn w:val="List3"/>
    <w:rsid w:val="00BB1FE4"/>
    <w:pPr>
      <w:ind w:left="1021" w:firstLine="0"/>
    </w:pPr>
  </w:style>
  <w:style w:type="paragraph" w:styleId="ListContinue4">
    <w:name w:val="List Continue 4"/>
    <w:basedOn w:val="List4"/>
    <w:rsid w:val="00BB1FE4"/>
    <w:pPr>
      <w:ind w:firstLine="0"/>
    </w:pPr>
  </w:style>
  <w:style w:type="paragraph" w:styleId="ListContinue5">
    <w:name w:val="List Continue 5"/>
    <w:basedOn w:val="List5"/>
    <w:rsid w:val="00BB1FE4"/>
    <w:pPr>
      <w:ind w:firstLine="0"/>
    </w:pPr>
  </w:style>
  <w:style w:type="paragraph" w:styleId="ListNumber3">
    <w:name w:val="List Number 3"/>
    <w:basedOn w:val="List3"/>
    <w:rsid w:val="00BB1FE4"/>
    <w:pPr>
      <w:numPr>
        <w:numId w:val="5"/>
      </w:numPr>
    </w:pPr>
  </w:style>
  <w:style w:type="paragraph" w:styleId="ListNumber4">
    <w:name w:val="List Number 4"/>
    <w:basedOn w:val="List4"/>
    <w:rsid w:val="00BB1FE4"/>
    <w:pPr>
      <w:numPr>
        <w:numId w:val="6"/>
      </w:numPr>
    </w:pPr>
  </w:style>
  <w:style w:type="paragraph" w:styleId="ListNumber5">
    <w:name w:val="List Number 5"/>
    <w:basedOn w:val="List5"/>
    <w:rsid w:val="00BB1FE4"/>
    <w:pPr>
      <w:numPr>
        <w:numId w:val="7"/>
      </w:numPr>
    </w:pPr>
  </w:style>
  <w:style w:type="paragraph" w:styleId="BlockText">
    <w:name w:val="Block Text"/>
    <w:basedOn w:val="Normal"/>
    <w:rsid w:val="00BB1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FE4"/>
    <w:rPr>
      <w:sz w:val="16"/>
      <w:vertAlign w:val="superscript"/>
    </w:rPr>
  </w:style>
  <w:style w:type="character" w:customStyle="1" w:styleId="Symbols">
    <w:name w:val="Symbols"/>
    <w:basedOn w:val="DefaultParagraphFont"/>
    <w:rsid w:val="00BB1FE4"/>
    <w:rPr>
      <w:rFonts w:ascii="Symbol" w:hAnsi="Symbol"/>
    </w:rPr>
  </w:style>
  <w:style w:type="character" w:customStyle="1" w:styleId="MenuOptions">
    <w:name w:val="Menu Options"/>
    <w:basedOn w:val="DefaultParagraphFont"/>
    <w:rsid w:val="00BB1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FE4"/>
    <w:rPr>
      <w:b/>
    </w:rPr>
  </w:style>
  <w:style w:type="character" w:customStyle="1" w:styleId="Underlined">
    <w:name w:val="Underlined"/>
    <w:basedOn w:val="DefaultParagraphFont"/>
    <w:rsid w:val="00BB1FE4"/>
    <w:rPr>
      <w:u w:val="single"/>
    </w:rPr>
  </w:style>
  <w:style w:type="paragraph" w:customStyle="1" w:styleId="TableBodyTextRight">
    <w:name w:val="Table Body Text Right"/>
    <w:basedOn w:val="TableBodyText"/>
    <w:rsid w:val="00BB1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FE4"/>
    <w:rPr>
      <w:sz w:val="18"/>
    </w:rPr>
  </w:style>
  <w:style w:type="paragraph" w:customStyle="1" w:styleId="BodySmallRight">
    <w:name w:val="Body Small Right"/>
    <w:basedOn w:val="BodyTextRight"/>
    <w:rsid w:val="00BB1FE4"/>
    <w:rPr>
      <w:sz w:val="18"/>
      <w:szCs w:val="18"/>
    </w:rPr>
  </w:style>
  <w:style w:type="paragraph" w:customStyle="1" w:styleId="MarginEdition">
    <w:name w:val="Margin Edition"/>
    <w:basedOn w:val="MarginNote"/>
    <w:rsid w:val="00BB1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FE4"/>
    <w:rPr>
      <w:sz w:val="2"/>
      <w:szCs w:val="2"/>
    </w:rPr>
  </w:style>
  <w:style w:type="character" w:customStyle="1" w:styleId="Small">
    <w:name w:val="Small"/>
    <w:basedOn w:val="DefaultParagraphFont"/>
    <w:rsid w:val="00BB1FE4"/>
    <w:rPr>
      <w:sz w:val="16"/>
    </w:rPr>
  </w:style>
  <w:style w:type="paragraph" w:customStyle="1" w:styleId="WideTable">
    <w:name w:val="Wide Table"/>
    <w:basedOn w:val="Normal"/>
    <w:rsid w:val="00BB1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FE4"/>
  </w:style>
  <w:style w:type="paragraph" w:styleId="Quote">
    <w:name w:val="Quote"/>
    <w:basedOn w:val="Heading1"/>
    <w:link w:val="QuoteChar"/>
    <w:qFormat/>
    <w:rsid w:val="00BB1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FE4"/>
    <w:pPr>
      <w:pageBreakBefore/>
    </w:pPr>
  </w:style>
  <w:style w:type="paragraph" w:customStyle="1" w:styleId="Border">
    <w:name w:val="Border"/>
    <w:basedOn w:val="Normal"/>
    <w:qFormat/>
    <w:rsid w:val="00BB1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FE4"/>
    <w:rPr>
      <w:u w:val="single"/>
    </w:rPr>
  </w:style>
  <w:style w:type="character" w:customStyle="1" w:styleId="BoldandItalics">
    <w:name w:val="Bold and Italics"/>
    <w:qFormat/>
    <w:rsid w:val="00BB1FE4"/>
    <w:rPr>
      <w:b/>
      <w:i/>
      <w:u w:val="none"/>
    </w:rPr>
  </w:style>
  <w:style w:type="paragraph" w:styleId="BalloonText">
    <w:name w:val="Balloon Text"/>
    <w:basedOn w:val="Normal"/>
    <w:link w:val="BalloonTextChar"/>
    <w:rsid w:val="00BB1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F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0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3540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FWPCOT3274 Cut timber products using high-speed optimiser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