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2C5" w:rsidP="00C402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FWPCOT3252 Use environmental care procedures to undertake fire salvage operations</w:t>
      </w:r>
      <w:r>
        <w:fldChar w:fldCharType="end"/>
      </w:r>
    </w:p>
    <w:p w:rsidR="00C402C5" w:rsidP="00C402C5">
      <w:pPr>
        <w:pStyle w:val="Version"/>
        <w:sectPr w:rsidSect="00903D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3D8E" w:rsidP="00903D8E">
      <w:pPr>
        <w:pStyle w:val="SuperHeading"/>
      </w:pPr>
      <w:r w:rsidRPr="00903D8E">
        <w:t>FWPCOT3252 Use environmental care procedures to undertake fire salvage operations</w:t>
      </w:r>
    </w:p>
    <w:p w:rsidR="00000000" w:rsidRPr="00903D8E" w:rsidP="00903D8E">
      <w:pPr>
        <w:pStyle w:val="Heading1"/>
      </w:pPr>
      <w:bookmarkStart w:id="1" w:name="O_972290"/>
      <w:bookmarkEnd w:id="1"/>
      <w:r w:rsidRPr="00903D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90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BodyText"/>
            </w:pPr>
            <w:r w:rsidRPr="00903D8E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rPr>
                <w:rStyle w:val="SpecialBold"/>
              </w:rPr>
              <w:t>Comments</w:t>
            </w:r>
          </w:p>
        </w:tc>
      </w:tr>
      <w:tr w:rsidTr="0090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Release 2</w:t>
            </w:r>
            <w:r w:rsidRPr="00903D8E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This version released with FWP Forest and Wood Products Training Package Version 3.0.</w:t>
            </w:r>
          </w:p>
        </w:tc>
      </w:tr>
      <w:tr w:rsidTr="0090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BodyText"/>
            </w:pPr>
            <w:r w:rsidRPr="00903D8E">
              <w:t>This version released with FWP Forest and Wood Products Training Package Version 2.0.</w:t>
            </w:r>
          </w:p>
        </w:tc>
      </w:tr>
    </w:tbl>
    <w:p w:rsidR="00000000" w:rsidRPr="00903D8E" w:rsidP="00903D8E">
      <w:pPr>
        <w:pStyle w:val="BodyText"/>
      </w:pPr>
    </w:p>
    <w:p w:rsidR="00000000" w:rsidRPr="00903D8E" w:rsidP="00903D8E">
      <w:pPr>
        <w:pStyle w:val="AllowPageBreak"/>
      </w:pPr>
    </w:p>
    <w:p w:rsidR="00000000" w:rsidRPr="00903D8E" w:rsidP="00903D8E">
      <w:pPr>
        <w:pStyle w:val="Heading1"/>
      </w:pPr>
      <w:bookmarkStart w:id="2" w:name="O_972289"/>
      <w:bookmarkEnd w:id="2"/>
      <w:r w:rsidRPr="00903D8E">
        <w:t>Application</w:t>
      </w:r>
    </w:p>
    <w:p w:rsidR="00000000" w:rsidRPr="00903D8E" w:rsidP="00C402C5">
      <w:pPr>
        <w:pStyle w:val="BodyText"/>
      </w:pPr>
      <w:r w:rsidRPr="00903D8E">
        <w:t>This unit of competency describes the outcomes required to undertake tree salvaging following forest fires, in line with a salvage plan tha</w:t>
      </w:r>
      <w:r w:rsidRPr="00903D8E">
        <w:t>t incorporates effective environmental procedures and sustainability principles.</w:t>
      </w:r>
    </w:p>
    <w:p w:rsidR="00000000" w:rsidRPr="00903D8E" w:rsidP="00C402C5">
      <w:pPr>
        <w:pStyle w:val="BodyText"/>
      </w:pPr>
      <w:r w:rsidRPr="00903D8E">
        <w:t>The unit applies to Forestry Worker, Harvesting Technician, Mobile Equipment Operator.</w:t>
      </w:r>
    </w:p>
    <w:p w:rsidR="00000000" w:rsidRPr="00903D8E" w:rsidP="00C402C5">
      <w:pPr>
        <w:pStyle w:val="BodyText"/>
      </w:pPr>
      <w:r w:rsidRPr="00903D8E">
        <w:t>No licensing</w:t>
      </w:r>
      <w:r w:rsidRPr="00903D8E">
        <w:t>, legislative, regulatory, or certification requirements apply to this unit at the time of publication.</w:t>
      </w:r>
    </w:p>
    <w:p w:rsidR="00000000" w:rsidRPr="00903D8E" w:rsidP="00903D8E">
      <w:pPr>
        <w:pStyle w:val="Heading1"/>
      </w:pPr>
      <w:bookmarkStart w:id="3" w:name="O_972288"/>
      <w:bookmarkEnd w:id="3"/>
      <w:r w:rsidRPr="00903D8E">
        <w:t>Pre-requisite Unit</w:t>
      </w:r>
    </w:p>
    <w:p w:rsidR="00000000" w:rsidRPr="00903D8E" w:rsidP="00C402C5">
      <w:pPr>
        <w:pStyle w:val="BodyText"/>
      </w:pPr>
      <w:r w:rsidRPr="00903D8E">
        <w:t>Nil</w:t>
      </w:r>
    </w:p>
    <w:p w:rsidR="00000000" w:rsidRPr="00903D8E" w:rsidP="00903D8E">
      <w:pPr>
        <w:pStyle w:val="Heading1"/>
      </w:pPr>
      <w:bookmarkStart w:id="4" w:name="O_972287"/>
      <w:bookmarkEnd w:id="4"/>
      <w:r w:rsidRPr="00903D8E">
        <w:t>Unit Sector</w:t>
      </w:r>
    </w:p>
    <w:p w:rsidR="00000000" w:rsidRPr="00903D8E" w:rsidP="00C402C5">
      <w:pPr>
        <w:pStyle w:val="List"/>
      </w:pPr>
      <w:r w:rsidRPr="00903D8E">
        <w:t>Forest Growing and Management</w:t>
      </w:r>
    </w:p>
    <w:p w:rsidR="00000000" w:rsidRPr="00903D8E" w:rsidP="00C402C5">
      <w:pPr>
        <w:pStyle w:val="List"/>
      </w:pPr>
      <w:r w:rsidRPr="00903D8E">
        <w:t>Harvesting and Haulage</w:t>
      </w:r>
    </w:p>
    <w:p w:rsidR="00000000" w:rsidRPr="00903D8E" w:rsidP="00903D8E">
      <w:pPr>
        <w:pStyle w:val="AllowPageBreak"/>
      </w:pPr>
    </w:p>
    <w:p w:rsidR="00000000" w:rsidRPr="00903D8E" w:rsidP="00903D8E">
      <w:pPr>
        <w:pStyle w:val="Heading1"/>
      </w:pPr>
      <w:bookmarkStart w:id="5" w:name="O_972286"/>
      <w:bookmarkEnd w:id="5"/>
      <w:r w:rsidRPr="00903D8E">
        <w:t xml:space="preserve">Elements and </w:t>
      </w:r>
      <w:r w:rsidRPr="00903D8E">
        <w:t>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402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BodyText"/>
            </w:pPr>
            <w:r w:rsidRPr="00903D8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rPr>
                <w:rStyle w:val="SpecialBold"/>
              </w:rPr>
              <w:t>Performance Criteria</w:t>
            </w:r>
          </w:p>
        </w:tc>
      </w:tr>
      <w:tr w:rsidTr="00C402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BodyText"/>
            </w:pPr>
            <w:r w:rsidRPr="00903D8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rPr>
                <w:rStyle w:val="Emphasis"/>
              </w:rPr>
              <w:t>Performance criteria describe the performance needed to demonstrate achievement of the element. Where bold italicised text is used, further information is detailed</w:t>
            </w:r>
            <w:r w:rsidRPr="00903D8E">
              <w:rPr>
                <w:rStyle w:val="Emphasis"/>
              </w:rPr>
              <w:t xml:space="preserve"> in the range of conditions.</w:t>
            </w:r>
          </w:p>
        </w:tc>
      </w:tr>
      <w:tr w:rsidTr="00C402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 xml:space="preserve">1. Identify environmental care </w:t>
            </w:r>
            <w:r w:rsidRPr="00903D8E">
              <w:t>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BodyText"/>
            </w:pPr>
            <w:r w:rsidRPr="00903D8E">
              <w:t>1.1 Review work order and environmental care requirements.</w:t>
            </w:r>
          </w:p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1.2 Identify and report existing and potential environmental risks and hazards to relevant personnel</w:t>
            </w:r>
          </w:p>
        </w:tc>
      </w:tr>
      <w:tr w:rsidTr="00C402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2. Prepare for fire salvage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BodyText"/>
            </w:pPr>
            <w:r w:rsidRPr="00903D8E">
              <w:t>2.1 Review and confirm schedule for salvaging.</w:t>
            </w:r>
          </w:p>
          <w:p w:rsidR="00000000" w:rsidRPr="00903D8E" w:rsidP="00903D8E">
            <w:pPr>
              <w:pStyle w:val="BodyText"/>
            </w:pPr>
            <w:r w:rsidRPr="00903D8E">
              <w:t xml:space="preserve">2.2 Identify and confirm preliminary site work and operational activities. </w:t>
            </w:r>
          </w:p>
          <w:p w:rsidR="00000000" w:rsidRPr="00903D8E" w:rsidP="00903D8E">
            <w:pPr>
              <w:pStyle w:val="BodyText"/>
            </w:pPr>
            <w:r w:rsidRPr="00903D8E">
              <w:t>2.3 Assess tree location and stability for conditions likely to affect safety and merchandisin</w:t>
            </w:r>
            <w:r w:rsidRPr="00903D8E">
              <w:t>g priorities.</w:t>
            </w:r>
          </w:p>
          <w:p w:rsidR="00000000" w:rsidRPr="00903D8E" w:rsidP="00903D8E">
            <w:pPr>
              <w:pStyle w:val="BodyText"/>
            </w:pPr>
            <w:r w:rsidRPr="00903D8E">
              <w:t>2.4 Select equipment appropriate to work and environmental care requirements in line with workplace procedures.</w:t>
            </w:r>
          </w:p>
          <w:p w:rsidR="00000000" w:rsidRPr="00903D8E" w:rsidP="00903D8E">
            <w:pPr>
              <w:pStyle w:val="BodyText"/>
            </w:pPr>
            <w:r w:rsidRPr="00903D8E">
              <w:t>2.5 Check equipment for operational effectiveness in line with manufacturer</w:t>
            </w:r>
            <w:r>
              <w:t>’</w:t>
            </w:r>
            <w:r w:rsidRPr="00903D8E">
              <w:t>s specifications.</w:t>
            </w:r>
          </w:p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2.6 Confirm planning permits and acc</w:t>
            </w:r>
            <w:r w:rsidRPr="00903D8E">
              <w:t>ess permission.</w:t>
            </w:r>
          </w:p>
        </w:tc>
      </w:tr>
      <w:tr w:rsidTr="00C402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3. Perform fire salvage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BodyText"/>
            </w:pPr>
            <w:r w:rsidRPr="00903D8E">
              <w:t xml:space="preserve">3.1 Establish and maintain communication with others on site to ensure safety. </w:t>
            </w:r>
          </w:p>
          <w:p w:rsidR="00000000" w:rsidRPr="00903D8E" w:rsidP="00903D8E">
            <w:pPr>
              <w:pStyle w:val="BodyText"/>
            </w:pPr>
            <w:r w:rsidRPr="00903D8E">
              <w:t>3.2 Monitor movement and whereabouts of others on site.</w:t>
            </w:r>
          </w:p>
          <w:p w:rsidR="00000000" w:rsidRPr="00903D8E" w:rsidP="00903D8E">
            <w:pPr>
              <w:pStyle w:val="BodyText"/>
            </w:pPr>
            <w:r w:rsidRPr="00903D8E">
              <w:t>3.3 Undertake pre-harvesting environmental care requirements.</w:t>
            </w:r>
          </w:p>
          <w:p w:rsidR="00000000" w:rsidRPr="00903D8E" w:rsidP="00903D8E">
            <w:pPr>
              <w:pStyle w:val="BodyText"/>
            </w:pPr>
            <w:r w:rsidRPr="00903D8E">
              <w:t>3.4 Sa</w:t>
            </w:r>
            <w:r w:rsidRPr="00903D8E">
              <w:t>lvage designated trees in line with salvage plan.</w:t>
            </w:r>
          </w:p>
          <w:p w:rsidR="00000000" w:rsidRPr="00903D8E" w:rsidP="00903D8E">
            <w:pPr>
              <w:pStyle w:val="BodyText"/>
            </w:pPr>
            <w:r w:rsidRPr="00903D8E">
              <w:t>3.5 Disperse or handle heads and non-merchantable stems in line with work order.</w:t>
            </w:r>
          </w:p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3.6 Haul logs to logs landings and ensure landscape is left in safe condition suitable for regeneration.</w:t>
            </w:r>
          </w:p>
        </w:tc>
      </w:tr>
      <w:tr w:rsidTr="00C402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4. Complete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BodyText"/>
            </w:pPr>
            <w:r w:rsidRPr="00903D8E">
              <w:t>4.1 Tally and record product volumes from salvage site.</w:t>
            </w:r>
          </w:p>
          <w:p w:rsidR="00000000" w:rsidRPr="00903D8E" w:rsidP="00903D8E">
            <w:pPr>
              <w:pStyle w:val="BodyText"/>
            </w:pPr>
            <w:r w:rsidRPr="00903D8E">
              <w:t>4.2 Report variations in line with workplace procedures.</w:t>
            </w:r>
          </w:p>
          <w:p w:rsidR="00000000" w:rsidRPr="00903D8E" w:rsidP="00903D8E">
            <w:pPr>
              <w:pStyle w:val="BodyText"/>
            </w:pPr>
            <w:r w:rsidRPr="00903D8E">
              <w:t>4.3 Record and report operations and environmental care procedures in line with workplace procedures.</w:t>
            </w:r>
          </w:p>
          <w:p w:rsidR="00000000" w:rsidRPr="00903D8E" w:rsidP="00903D8E">
            <w:pPr>
              <w:pStyle w:val="BodyText"/>
            </w:pPr>
            <w:r w:rsidRPr="00903D8E">
              <w:t>4.4 Report brea</w:t>
            </w:r>
            <w:r w:rsidRPr="00903D8E">
              <w:t>ches or potential breaches of relevant environmental regulations.</w:t>
            </w:r>
          </w:p>
        </w:tc>
      </w:tr>
    </w:tbl>
    <w:p w:rsidR="00000000" w:rsidRPr="00903D8E" w:rsidP="00903D8E">
      <w:pPr>
        <w:pStyle w:val="BodyText"/>
      </w:pPr>
    </w:p>
    <w:p w:rsidR="00000000" w:rsidRPr="00903D8E" w:rsidP="00903D8E">
      <w:pPr>
        <w:pStyle w:val="AllowPageBreak"/>
      </w:pPr>
    </w:p>
    <w:p w:rsidR="00000000" w:rsidRPr="00903D8E" w:rsidP="00903D8E">
      <w:pPr>
        <w:pStyle w:val="Heading1"/>
      </w:pPr>
      <w:bookmarkStart w:id="6" w:name="O_972285"/>
      <w:bookmarkEnd w:id="6"/>
      <w:r w:rsidRPr="00903D8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402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C402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Numeracy sk</w:t>
            </w:r>
            <w:r w:rsidRPr="00903D8E">
              <w:t>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ListBullet"/>
            </w:pPr>
            <w:r w:rsidRPr="00903D8E">
              <w:t xml:space="preserve">navigate using GPS systems </w:t>
            </w:r>
          </w:p>
          <w:p w:rsidR="00000000" w:rsidP="00903D8E">
            <w:pPr>
              <w:pStyle w:val="ListBullet"/>
              <w:rPr>
                <w:lang w:val="en-NZ"/>
              </w:rPr>
            </w:pPr>
            <w:r w:rsidRPr="00903D8E">
              <w:t>read topographic maps to interpret site conditions.</w:t>
            </w:r>
          </w:p>
        </w:tc>
      </w:tr>
      <w:tr w:rsidTr="00C402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 xml:space="preserve">Oral communication </w:t>
            </w:r>
            <w:r w:rsidRPr="00903D8E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ListBullet"/>
              <w:rPr>
                <w:lang w:val="en-NZ"/>
              </w:rPr>
            </w:pPr>
            <w:r w:rsidRPr="00903D8E">
              <w:t>use standard VHF&amp;UHF radios for communication.</w:t>
            </w:r>
          </w:p>
        </w:tc>
      </w:tr>
      <w:tr w:rsidTr="00C402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ListBullet"/>
            </w:pPr>
            <w:r w:rsidRPr="00903D8E">
              <w:t>accurately record and maintain workplace documentation.</w:t>
            </w:r>
          </w:p>
        </w:tc>
      </w:tr>
    </w:tbl>
    <w:p w:rsidR="00000000" w:rsidRPr="00903D8E" w:rsidP="00903D8E">
      <w:pPr>
        <w:pStyle w:val="BodyText"/>
      </w:pPr>
    </w:p>
    <w:p w:rsidR="00000000" w:rsidRPr="00903D8E" w:rsidP="00903D8E">
      <w:pPr>
        <w:pStyle w:val="AllowPageBreak"/>
      </w:pPr>
    </w:p>
    <w:p w:rsidR="00000000" w:rsidRPr="00903D8E" w:rsidP="00903D8E">
      <w:pPr>
        <w:pStyle w:val="Heading1"/>
      </w:pPr>
      <w:bookmarkStart w:id="7" w:name="O_972283"/>
      <w:bookmarkEnd w:id="7"/>
      <w:r w:rsidRPr="00903D8E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903D8E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BodyText"/>
            </w:pPr>
            <w:r w:rsidRPr="00903D8E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BodyText"/>
            </w:pPr>
            <w:r w:rsidRPr="00903D8E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BodyText"/>
            </w:pPr>
            <w:r w:rsidRPr="00903D8E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rPr>
                <w:rStyle w:val="SpecialBold"/>
              </w:rPr>
              <w:t>Equivalence status</w:t>
            </w:r>
          </w:p>
        </w:tc>
      </w:tr>
      <w:tr w:rsidTr="00903D8E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FWPCOT3252 Use environmental care procedures to undertake fire salvage operations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FWPCOT3252 Use environmental care procedures to undertake fire salvage operations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BodyText"/>
            </w:pPr>
            <w:r w:rsidRPr="00903D8E">
              <w:t>Equivalent unit</w:t>
            </w:r>
          </w:p>
        </w:tc>
      </w:tr>
    </w:tbl>
    <w:p w:rsidR="00000000" w:rsidRPr="00903D8E" w:rsidP="00903D8E">
      <w:pPr>
        <w:pStyle w:val="BodyText"/>
      </w:pPr>
    </w:p>
    <w:p w:rsidR="00000000" w:rsidRPr="00903D8E" w:rsidP="00903D8E">
      <w:pPr>
        <w:pStyle w:val="AllowPageBreak"/>
      </w:pPr>
    </w:p>
    <w:p w:rsidR="00000000" w:rsidRPr="00903D8E" w:rsidP="00903D8E">
      <w:pPr>
        <w:pStyle w:val="Heading1"/>
      </w:pPr>
      <w:bookmarkStart w:id="8" w:name="O_972291"/>
      <w:bookmarkEnd w:id="8"/>
      <w:r w:rsidRPr="00903D8E">
        <w:t>Links</w:t>
      </w:r>
    </w:p>
    <w:p w:rsidR="00000000" w:rsidRPr="00903D8E" w:rsidP="00C402C5">
      <w:pPr>
        <w:pStyle w:val="BodyText"/>
      </w:pPr>
      <w:r w:rsidRPr="00903D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B72D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03D8E" w:rsidP="00C402C5">
      <w:pPr>
        <w:pStyle w:val="BodyText"/>
        <w:sectPr w:rsidSect="00903D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3D8E" w:rsidP="00903D8E">
      <w:pPr>
        <w:pStyle w:val="SuperHeading"/>
      </w:pPr>
      <w:r w:rsidRPr="00903D8E">
        <w:t>Assessment Requirements for FWPCOT3252 Use environmental care procedures to undertake fire salvage operations</w:t>
      </w:r>
    </w:p>
    <w:p w:rsidR="00000000" w:rsidRPr="00903D8E" w:rsidP="00903D8E">
      <w:pPr>
        <w:pStyle w:val="Heading1"/>
      </w:pPr>
      <w:bookmarkStart w:id="9" w:name="O_972281"/>
      <w:bookmarkEnd w:id="9"/>
      <w:r w:rsidRPr="00903D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3D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BodyText"/>
            </w:pPr>
            <w:r w:rsidRPr="00903D8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rPr>
                <w:rStyle w:val="SpecialBold"/>
              </w:rPr>
              <w:t>Comments</w:t>
            </w:r>
          </w:p>
        </w:tc>
      </w:tr>
      <w:tr w:rsidTr="00903D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Release 2</w:t>
            </w:r>
            <w:r w:rsidRPr="00903D8E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This version released with FWP Forest and Wood Products Training Package Version 3.0.</w:t>
            </w:r>
          </w:p>
        </w:tc>
      </w:tr>
      <w:tr w:rsidTr="00903D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8E">
            <w:pPr>
              <w:pStyle w:val="BodyText"/>
              <w:rPr>
                <w:lang w:val="en-NZ"/>
              </w:rPr>
            </w:pPr>
            <w:r w:rsidRPr="00903D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8E" w:rsidP="00903D8E">
            <w:pPr>
              <w:pStyle w:val="BodyText"/>
            </w:pPr>
            <w:r w:rsidRPr="00903D8E">
              <w:t>This version released with FWP Forest and Wood Products Training Package Version 2.0.</w:t>
            </w:r>
          </w:p>
        </w:tc>
      </w:tr>
    </w:tbl>
    <w:p w:rsidR="00000000" w:rsidRPr="00903D8E" w:rsidP="00903D8E">
      <w:pPr>
        <w:pStyle w:val="BodyText"/>
      </w:pPr>
    </w:p>
    <w:p w:rsidR="00000000" w:rsidRPr="00903D8E" w:rsidP="00903D8E">
      <w:pPr>
        <w:pStyle w:val="AllowPageBreak"/>
      </w:pPr>
    </w:p>
    <w:p w:rsidR="00000000" w:rsidRPr="00903D8E" w:rsidP="00903D8E">
      <w:pPr>
        <w:pStyle w:val="Heading1"/>
      </w:pPr>
      <w:bookmarkStart w:id="10" w:name="O_972280"/>
      <w:bookmarkEnd w:id="10"/>
      <w:r w:rsidRPr="00903D8E">
        <w:t>Performance Evidence</w:t>
      </w:r>
    </w:p>
    <w:p w:rsidR="00000000" w:rsidRPr="00903D8E" w:rsidP="00C402C5">
      <w:pPr>
        <w:pStyle w:val="BodyText"/>
      </w:pPr>
      <w:r w:rsidRPr="00903D8E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903D8E">
        <w:t xml:space="preserve"> have been performed on at least one occasion:</w:t>
      </w:r>
    </w:p>
    <w:p w:rsidR="00000000" w:rsidRPr="00903D8E" w:rsidP="00903D8E">
      <w:pPr>
        <w:pStyle w:val="ListBullet"/>
      </w:pPr>
      <w:r w:rsidRPr="00903D8E">
        <w:t>safely and efficiently use environmental care procedures to undertake fire salvage operations</w:t>
      </w:r>
    </w:p>
    <w:p w:rsidR="00000000" w:rsidRPr="00903D8E" w:rsidP="00903D8E">
      <w:pPr>
        <w:pStyle w:val="ListBullet"/>
      </w:pPr>
      <w:r w:rsidRPr="00903D8E">
        <w:t>follow regulatory requirements and codes of practice relevant to fire salvage operations</w:t>
      </w:r>
    </w:p>
    <w:p w:rsidR="00000000" w:rsidRPr="00903D8E" w:rsidP="00903D8E">
      <w:pPr>
        <w:pStyle w:val="ListBullet"/>
      </w:pPr>
      <w:r w:rsidRPr="00903D8E">
        <w:t>follow organisational pol</w:t>
      </w:r>
      <w:r w:rsidRPr="00903D8E">
        <w:t>icies and procedures relevant to environmental care requirements</w:t>
      </w:r>
    </w:p>
    <w:p w:rsidR="00000000" w:rsidRPr="00903D8E" w:rsidP="00903D8E">
      <w:pPr>
        <w:pStyle w:val="ListBullet"/>
      </w:pPr>
      <w:r w:rsidRPr="00903D8E">
        <w:t>assess, prepare for and carry out a fire salvage operation</w:t>
      </w:r>
    </w:p>
    <w:p w:rsidR="00000000" w:rsidRPr="00903D8E" w:rsidP="00903D8E">
      <w:pPr>
        <w:pStyle w:val="ListBullet"/>
      </w:pPr>
      <w:r w:rsidRPr="00903D8E">
        <w:t>use safe work practices</w:t>
      </w:r>
    </w:p>
    <w:p w:rsidR="00000000" w:rsidRPr="00903D8E" w:rsidP="00903D8E">
      <w:pPr>
        <w:pStyle w:val="ListBullet"/>
      </w:pPr>
      <w:r w:rsidRPr="00903D8E">
        <w:t>safely use plant and equipment associated with fire salvage operations, including:</w:t>
      </w:r>
    </w:p>
    <w:p w:rsidR="00000000" w:rsidRPr="00903D8E" w:rsidP="00903D8E">
      <w:pPr>
        <w:pStyle w:val="ListBullet2"/>
      </w:pPr>
      <w:r w:rsidRPr="00903D8E">
        <w:t>harvesting plant and equ</w:t>
      </w:r>
      <w:r w:rsidRPr="00903D8E">
        <w:t>ipment</w:t>
      </w:r>
    </w:p>
    <w:p w:rsidR="00000000" w:rsidRPr="00903D8E" w:rsidP="00903D8E">
      <w:pPr>
        <w:pStyle w:val="ListBullet2"/>
      </w:pPr>
      <w:r w:rsidRPr="00903D8E">
        <w:t xml:space="preserve">chainsaw harvesting techniques </w:t>
      </w:r>
    </w:p>
    <w:p w:rsidR="00000000" w:rsidRPr="00903D8E" w:rsidP="00903D8E">
      <w:pPr>
        <w:pStyle w:val="ListBullet"/>
      </w:pPr>
      <w:r w:rsidRPr="00903D8E">
        <w:t>record and report all information and data related to the fire salvage operation.</w:t>
      </w:r>
    </w:p>
    <w:p w:rsidR="00000000" w:rsidRPr="00903D8E" w:rsidP="00903D8E">
      <w:pPr>
        <w:pStyle w:val="AllowPageBreak"/>
      </w:pPr>
    </w:p>
    <w:p w:rsidR="00000000" w:rsidRPr="00903D8E" w:rsidP="00903D8E">
      <w:pPr>
        <w:pStyle w:val="Heading1"/>
      </w:pPr>
      <w:bookmarkStart w:id="11" w:name="O_972279"/>
      <w:bookmarkEnd w:id="11"/>
      <w:r w:rsidRPr="00903D8E">
        <w:t>Knowledge Evidence</w:t>
      </w:r>
    </w:p>
    <w:p w:rsidR="00000000" w:rsidRPr="00903D8E" w:rsidP="00C402C5">
      <w:pPr>
        <w:pStyle w:val="BodyText"/>
      </w:pPr>
      <w:r w:rsidRPr="00903D8E">
        <w:t>A person competent in this unit must be able to demonstrate knowledge of:</w:t>
      </w:r>
    </w:p>
    <w:p w:rsidR="00000000" w:rsidRPr="00903D8E" w:rsidP="00903D8E">
      <w:pPr>
        <w:pStyle w:val="ListBullet"/>
      </w:pPr>
      <w:r w:rsidRPr="00903D8E">
        <w:t>workplace regulations, standards, codes of practice and established safe practices for using environmental care procedures to undertake fire salvage operations</w:t>
      </w:r>
    </w:p>
    <w:p w:rsidR="00000000" w:rsidRPr="00903D8E" w:rsidP="00903D8E">
      <w:pPr>
        <w:pStyle w:val="ListBullet"/>
      </w:pPr>
      <w:r w:rsidRPr="00903D8E">
        <w:t>any activities and directives prescribed under legislation or required for standard certificatio</w:t>
      </w:r>
      <w:r w:rsidRPr="00903D8E">
        <w:t>n requirements or as a management priority including:</w:t>
      </w:r>
    </w:p>
    <w:p w:rsidR="00000000" w:rsidRPr="00903D8E" w:rsidP="00903D8E">
      <w:pPr>
        <w:pStyle w:val="ListBullet2"/>
      </w:pPr>
      <w:r w:rsidRPr="00903D8E">
        <w:t>soil erosion mitigation</w:t>
      </w:r>
    </w:p>
    <w:p w:rsidR="00000000" w:rsidRPr="00903D8E" w:rsidP="00903D8E">
      <w:pPr>
        <w:pStyle w:val="ListBullet2"/>
      </w:pPr>
      <w:r w:rsidRPr="00903D8E">
        <w:t>track, road, drainage and crossing maintenance</w:t>
      </w:r>
    </w:p>
    <w:p w:rsidR="00000000" w:rsidRPr="00903D8E" w:rsidP="00903D8E">
      <w:pPr>
        <w:pStyle w:val="ListBullet2"/>
      </w:pPr>
      <w:r w:rsidRPr="00903D8E">
        <w:t>weed management</w:t>
      </w:r>
    </w:p>
    <w:p w:rsidR="00000000" w:rsidRPr="00903D8E" w:rsidP="00903D8E">
      <w:pPr>
        <w:pStyle w:val="ListBullet2"/>
      </w:pPr>
      <w:r w:rsidRPr="00903D8E">
        <w:t>rehabilitation prescriptions</w:t>
      </w:r>
    </w:p>
    <w:p w:rsidR="00000000" w:rsidRPr="00903D8E" w:rsidP="00903D8E">
      <w:pPr>
        <w:pStyle w:val="ListBullet2"/>
      </w:pPr>
      <w:r w:rsidRPr="00903D8E">
        <w:t>watercourse protection</w:t>
      </w:r>
    </w:p>
    <w:p w:rsidR="00000000" w:rsidRPr="00903D8E" w:rsidP="00903D8E">
      <w:pPr>
        <w:pStyle w:val="ListBullet2"/>
      </w:pPr>
      <w:r w:rsidRPr="00903D8E">
        <w:t>flora and fauna management</w:t>
      </w:r>
    </w:p>
    <w:p w:rsidR="00000000" w:rsidRPr="00903D8E" w:rsidP="00903D8E">
      <w:pPr>
        <w:pStyle w:val="ListBullet2"/>
      </w:pPr>
      <w:r w:rsidRPr="00903D8E">
        <w:t>run-off minimisation</w:t>
      </w:r>
    </w:p>
    <w:p w:rsidR="00000000" w:rsidRPr="00903D8E" w:rsidP="00903D8E">
      <w:pPr>
        <w:pStyle w:val="ListBullet2"/>
      </w:pPr>
      <w:r w:rsidRPr="00903D8E">
        <w:t>buffer zone and filter strip maintenance</w:t>
      </w:r>
    </w:p>
    <w:p w:rsidR="00000000" w:rsidRPr="00903D8E" w:rsidP="00903D8E">
      <w:pPr>
        <w:pStyle w:val="ListBullet2"/>
      </w:pPr>
      <w:r w:rsidRPr="00903D8E">
        <w:t>protection of remnant habitat</w:t>
      </w:r>
    </w:p>
    <w:p w:rsidR="00000000" w:rsidRPr="00903D8E" w:rsidP="00903D8E">
      <w:pPr>
        <w:pStyle w:val="ListBullet2"/>
      </w:pPr>
      <w:r w:rsidRPr="00903D8E">
        <w:t>identification of cultural sites</w:t>
      </w:r>
    </w:p>
    <w:p w:rsidR="00000000" w:rsidRPr="00903D8E" w:rsidP="00903D8E">
      <w:pPr>
        <w:pStyle w:val="ListBullet"/>
      </w:pPr>
      <w:r w:rsidRPr="00903D8E">
        <w:t>organisational and site standards, requirements, policies and procedures for using environmental care procedures to undertake fire salvage operations i</w:t>
      </w:r>
      <w:r w:rsidRPr="00903D8E">
        <w:t>ncluding any of the above.</w:t>
      </w:r>
    </w:p>
    <w:p w:rsidR="00000000" w:rsidRPr="00903D8E" w:rsidP="00903D8E">
      <w:pPr>
        <w:pStyle w:val="ListBullet"/>
      </w:pPr>
      <w:r w:rsidRPr="00903D8E">
        <w:t>principles of ecological sustainability as they pertain to the specific forest type, landscape and fire regime to which the coupe or forest is exposed</w:t>
      </w:r>
    </w:p>
    <w:p w:rsidR="00000000" w:rsidRPr="00903D8E" w:rsidP="00903D8E">
      <w:pPr>
        <w:pStyle w:val="ListBullet"/>
      </w:pPr>
      <w:r w:rsidRPr="00903D8E">
        <w:t>characteristics of trees and timber defects</w:t>
      </w:r>
    </w:p>
    <w:p w:rsidR="00000000" w:rsidRPr="00903D8E" w:rsidP="00903D8E">
      <w:pPr>
        <w:pStyle w:val="ListBullet"/>
      </w:pPr>
      <w:r w:rsidRPr="00903D8E">
        <w:t xml:space="preserve">assessment of fire damaged trees, </w:t>
      </w:r>
      <w:r w:rsidRPr="00903D8E">
        <w:t>including for stability and:</w:t>
      </w:r>
    </w:p>
    <w:p w:rsidR="00000000" w:rsidRPr="00903D8E" w:rsidP="00903D8E">
      <w:pPr>
        <w:pStyle w:val="ListBullet2"/>
      </w:pPr>
      <w:r w:rsidRPr="00903D8E">
        <w:t>whether or not it is safe to leave standing</w:t>
      </w:r>
    </w:p>
    <w:p w:rsidR="00000000" w:rsidRPr="00903D8E" w:rsidP="00903D8E">
      <w:pPr>
        <w:pStyle w:val="ListBullet2"/>
      </w:pPr>
      <w:r w:rsidRPr="00903D8E">
        <w:t>its merchantability</w:t>
      </w:r>
    </w:p>
    <w:p w:rsidR="00000000" w:rsidRPr="00903D8E" w:rsidP="00903D8E">
      <w:pPr>
        <w:pStyle w:val="ListBullet2"/>
      </w:pPr>
      <w:r w:rsidRPr="00903D8E">
        <w:t>how it should be felled</w:t>
      </w:r>
    </w:p>
    <w:p w:rsidR="00000000" w:rsidRPr="00903D8E" w:rsidP="00903D8E">
      <w:pPr>
        <w:pStyle w:val="ListBullet"/>
      </w:pPr>
      <w:r w:rsidRPr="00903D8E">
        <w:t>fire salvage operations and strategies</w:t>
      </w:r>
    </w:p>
    <w:p w:rsidR="00000000" w:rsidRPr="00903D8E" w:rsidP="00903D8E">
      <w:pPr>
        <w:pStyle w:val="ListBullet"/>
      </w:pPr>
      <w:r w:rsidRPr="00903D8E">
        <w:t>harvesting and extraction methods</w:t>
      </w:r>
    </w:p>
    <w:p w:rsidR="00000000" w:rsidRPr="00903D8E" w:rsidP="00903D8E">
      <w:pPr>
        <w:pStyle w:val="ListBullet"/>
      </w:pPr>
      <w:r w:rsidRPr="00903D8E">
        <w:t>established communication channels and protocols including notif</w:t>
      </w:r>
      <w:r w:rsidRPr="00903D8E">
        <w:t>ication to authorities</w:t>
      </w:r>
    </w:p>
    <w:p w:rsidR="00000000" w:rsidRPr="00903D8E" w:rsidP="00903D8E">
      <w:pPr>
        <w:pStyle w:val="ListBullet"/>
      </w:pPr>
      <w:r w:rsidRPr="00903D8E">
        <w:t>problem identification and resolution strategies in relation to plant and equipment used in salvage operations</w:t>
      </w:r>
    </w:p>
    <w:p w:rsidR="00000000" w:rsidRPr="00903D8E" w:rsidP="00903D8E">
      <w:pPr>
        <w:pStyle w:val="ListBullet"/>
      </w:pPr>
      <w:r w:rsidRPr="00903D8E">
        <w:t>procedures for recording and reporting workplace information.</w:t>
      </w:r>
    </w:p>
    <w:p w:rsidR="00000000" w:rsidRPr="00903D8E" w:rsidP="00903D8E">
      <w:pPr>
        <w:pStyle w:val="AllowPageBreak"/>
      </w:pPr>
    </w:p>
    <w:p w:rsidR="00000000" w:rsidRPr="00903D8E" w:rsidP="00903D8E">
      <w:pPr>
        <w:pStyle w:val="Heading1"/>
      </w:pPr>
      <w:bookmarkStart w:id="12" w:name="O_972278"/>
      <w:bookmarkEnd w:id="12"/>
      <w:r w:rsidRPr="00903D8E">
        <w:t>Assessment Conditions</w:t>
      </w:r>
    </w:p>
    <w:p w:rsidR="00000000" w:rsidRPr="00903D8E" w:rsidP="00C402C5">
      <w:pPr>
        <w:pStyle w:val="BodyText"/>
      </w:pPr>
      <w:r w:rsidRPr="00903D8E">
        <w:t>The following resources must be made available:</w:t>
      </w:r>
    </w:p>
    <w:p w:rsidR="00000000" w:rsidRPr="00903D8E" w:rsidP="00903D8E">
      <w:pPr>
        <w:pStyle w:val="ListBullet"/>
      </w:pPr>
      <w:r w:rsidRPr="00903D8E">
        <w:t>fire salvage site</w:t>
      </w:r>
    </w:p>
    <w:p w:rsidR="00000000" w:rsidRPr="00903D8E" w:rsidP="00903D8E">
      <w:pPr>
        <w:pStyle w:val="ListBullet"/>
      </w:pPr>
      <w:r w:rsidRPr="00903D8E">
        <w:t>harvesting plant and equipment</w:t>
      </w:r>
    </w:p>
    <w:p w:rsidR="00000000" w:rsidRPr="00903D8E" w:rsidP="00903D8E">
      <w:pPr>
        <w:pStyle w:val="ListBullet"/>
      </w:pPr>
      <w:r w:rsidRPr="00903D8E">
        <w:t xml:space="preserve">workplace requirements and site standards for using environmental care procedures to undertake fire salvage operations. </w:t>
      </w:r>
    </w:p>
    <w:p w:rsidR="00000000" w:rsidRPr="00903D8E" w:rsidP="00C402C5">
      <w:pPr>
        <w:pStyle w:val="BodyText"/>
      </w:pPr>
      <w:r w:rsidRPr="00903D8E">
        <w:t>Competency is to be assessed in the w</w:t>
      </w:r>
      <w:r w:rsidRPr="00903D8E">
        <w:t xml:space="preserve">orkplace or a simulated environment that accurately reflects performance in a real workplace setting. </w:t>
      </w:r>
    </w:p>
    <w:p w:rsidR="00000000" w:rsidRPr="00903D8E" w:rsidP="00C402C5">
      <w:pPr>
        <w:pStyle w:val="Heading3"/>
      </w:pPr>
      <w:r w:rsidRPr="00903D8E">
        <w:rPr>
          <w:rStyle w:val="SpecialBold"/>
        </w:rPr>
        <w:t>Assessor requirements</w:t>
      </w:r>
    </w:p>
    <w:p w:rsidR="00000000" w:rsidRPr="00903D8E" w:rsidP="00C402C5">
      <w:pPr>
        <w:pStyle w:val="BodyText"/>
      </w:pPr>
      <w:r w:rsidRPr="00903D8E">
        <w:t>Assessors must:</w:t>
      </w:r>
    </w:p>
    <w:p w:rsidR="00000000" w:rsidRPr="00903D8E" w:rsidP="00903D8E">
      <w:pPr>
        <w:pStyle w:val="ListBullet"/>
      </w:pPr>
      <w:r w:rsidRPr="00903D8E">
        <w:t>hold the appropriate assessor competency standards as outlined in regulations; and</w:t>
      </w:r>
    </w:p>
    <w:p w:rsidR="00000000" w:rsidRPr="00903D8E" w:rsidP="00903D8E">
      <w:pPr>
        <w:pStyle w:val="ListBullet"/>
      </w:pPr>
      <w:r w:rsidRPr="00903D8E">
        <w:t>be able to demonstrate vocation</w:t>
      </w:r>
      <w:r w:rsidRPr="00903D8E">
        <w:t>al competencies at least to the level being assessed; and</w:t>
      </w:r>
    </w:p>
    <w:p w:rsidR="00000000" w:rsidRPr="00903D8E" w:rsidP="00903D8E">
      <w:pPr>
        <w:pStyle w:val="ListBullet"/>
      </w:pPr>
      <w:r w:rsidRPr="00903D8E">
        <w:t>be able to demonstrate how they are continuing to develop their VET knowledge and skills as well as maintaining their industry currency and assessor competence.</w:t>
      </w:r>
    </w:p>
    <w:p w:rsidR="00000000" w:rsidRPr="00903D8E" w:rsidP="00903D8E">
      <w:pPr>
        <w:pStyle w:val="AllowPageBreak"/>
      </w:pPr>
    </w:p>
    <w:p w:rsidR="00000000" w:rsidRPr="00903D8E" w:rsidP="00903D8E">
      <w:pPr>
        <w:pStyle w:val="Heading1"/>
      </w:pPr>
      <w:bookmarkStart w:id="13" w:name="O_972292"/>
      <w:bookmarkEnd w:id="13"/>
      <w:r w:rsidRPr="00903D8E">
        <w:t>Links</w:t>
      </w:r>
    </w:p>
    <w:p w:rsidR="00000000" w:rsidRPr="00903D8E" w:rsidP="00C402C5">
      <w:pPr>
        <w:pStyle w:val="BodyText"/>
      </w:pPr>
      <w:r w:rsidRPr="00903D8E">
        <w:t>Companion Volu</w:t>
      </w:r>
      <w:r w:rsidRPr="00903D8E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B72D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03D8E" w:rsidP="00903D8E"/>
    <w:sectPr w:rsidSect="00903D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8E" w:rsidRPr="00C402C5" w:rsidP="00C402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C5" w:rsidP="00903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02C5" w:rsidP="00903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02C5" w:rsidP="00903D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8E" w:rsidP="00903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02C5">
      <w:t>Approved</w:t>
    </w:r>
    <w:r w:rsidR="00C402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02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02C5">
      <w:rPr>
        <w:noProof/>
      </w:rPr>
      <w:t>4</w:t>
    </w:r>
    <w:r>
      <w:rPr>
        <w:noProof/>
      </w:rPr>
      <w:fldChar w:fldCharType="end"/>
    </w:r>
  </w:p>
  <w:p w:rsidR="00903D8E" w:rsidP="00903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02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02C5">
      <w:t>Skills Insight</w:t>
    </w:r>
    <w:r w:rsidR="00C402C5">
      <w:fldChar w:fldCharType="end"/>
    </w:r>
  </w:p>
  <w:p w:rsidR="00903D8E" w:rsidP="00903D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D8E" w:rsidRPr="00C402C5" w:rsidP="00C402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C5" w:rsidRPr="002D2AF8" w:rsidP="00903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FWPCOT3252 Use environmental care procedures to undertake fire salvage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402C5" w:rsidP="00903D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8E" w:rsidRPr="002D2AF8" w:rsidP="00903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02C5">
      <w:t>FWPCOT3252 Use environmental care procedures to undertake fire salvage operations</w:t>
    </w:r>
    <w:r w:rsidR="00C402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02C5">
      <w:rPr>
        <w:noProof/>
      </w:rPr>
      <w:t>1 March 2025</w:t>
    </w:r>
    <w:r>
      <w:fldChar w:fldCharType="end"/>
    </w:r>
  </w:p>
  <w:p w:rsidR="00903D8E" w:rsidP="00903D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C60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60E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C69F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D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D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D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D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D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D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D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D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D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D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D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D8E"/>
  </w:style>
  <w:style w:type="character" w:customStyle="1" w:styleId="Heading1Char">
    <w:name w:val="Heading 1 Char"/>
    <w:basedOn w:val="DefaultParagraphFont"/>
    <w:link w:val="Heading1"/>
    <w:rsid w:val="00903D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D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D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D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D8E"/>
    <w:rPr>
      <w:b/>
      <w:spacing w:val="0"/>
    </w:rPr>
  </w:style>
  <w:style w:type="paragraph" w:styleId="ListBullet2">
    <w:name w:val="List Bullet 2"/>
    <w:basedOn w:val="List2"/>
    <w:rsid w:val="00903D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3D8E"/>
    <w:rPr>
      <w:i/>
    </w:rPr>
  </w:style>
  <w:style w:type="paragraph" w:customStyle="1" w:styleId="SuperHeading">
    <w:name w:val="SuperHeading"/>
    <w:basedOn w:val="Normal"/>
    <w:rsid w:val="00903D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D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D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D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D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D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D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D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D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D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D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D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D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D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D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D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D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D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D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D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D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D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D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D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D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D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D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D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D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D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3D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D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D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D8E"/>
  </w:style>
  <w:style w:type="paragraph" w:styleId="TableofFigures">
    <w:name w:val="table of figures"/>
    <w:basedOn w:val="Normal"/>
    <w:next w:val="Normal"/>
    <w:semiHidden/>
    <w:rsid w:val="00903D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D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3D8E"/>
    <w:rPr>
      <w:rFonts w:ascii="Wingdings" w:hAnsi="Wingdings"/>
    </w:rPr>
  </w:style>
  <w:style w:type="paragraph" w:customStyle="1" w:styleId="TableHeading">
    <w:name w:val="Table Heading"/>
    <w:basedOn w:val="HeadingBase"/>
    <w:rsid w:val="00903D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D8E"/>
    <w:rPr>
      <w:color w:val="0033CC"/>
      <w:u w:val="none"/>
    </w:rPr>
  </w:style>
  <w:style w:type="paragraph" w:customStyle="1" w:styleId="BodyTextRight">
    <w:name w:val="Body Text Right"/>
    <w:basedOn w:val="BodyText"/>
    <w:rsid w:val="00903D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D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D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D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D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D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D8E"/>
    <w:rPr>
      <w:sz w:val="32"/>
    </w:rPr>
  </w:style>
  <w:style w:type="paragraph" w:customStyle="1" w:styleId="HeadingProcedure">
    <w:name w:val="Heading Procedure"/>
    <w:basedOn w:val="HeadingBase"/>
    <w:next w:val="Normal"/>
    <w:rsid w:val="00903D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D8E"/>
    <w:pPr>
      <w:spacing w:before="60" w:after="60"/>
    </w:pPr>
  </w:style>
  <w:style w:type="paragraph" w:styleId="ListContinue">
    <w:name w:val="List Continue"/>
    <w:basedOn w:val="List"/>
    <w:rsid w:val="00903D8E"/>
    <w:pPr>
      <w:ind w:firstLine="0"/>
    </w:pPr>
  </w:style>
  <w:style w:type="paragraph" w:customStyle="1" w:styleId="ListNote">
    <w:name w:val="List Note"/>
    <w:basedOn w:val="List"/>
    <w:rsid w:val="00903D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D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D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D8E"/>
    <w:rPr>
      <w:rFonts w:ascii="Courier New" w:hAnsi="Courier New"/>
    </w:rPr>
  </w:style>
  <w:style w:type="paragraph" w:customStyle="1" w:styleId="NoteBullet">
    <w:name w:val="Note Bullet"/>
    <w:basedOn w:val="Note"/>
    <w:rsid w:val="00903D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D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D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D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D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3D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D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D8E"/>
    <w:rPr>
      <w:b/>
      <w:smallCaps/>
    </w:rPr>
  </w:style>
  <w:style w:type="paragraph" w:customStyle="1" w:styleId="TableListNumber">
    <w:name w:val="Table List Number"/>
    <w:basedOn w:val="ListNumber"/>
    <w:rsid w:val="00903D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D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D8E"/>
    <w:pPr>
      <w:numPr>
        <w:numId w:val="9"/>
      </w:numPr>
    </w:pPr>
  </w:style>
  <w:style w:type="paragraph" w:customStyle="1" w:styleId="ListAlpha2">
    <w:name w:val="List Alpha 2"/>
    <w:basedOn w:val="List2"/>
    <w:rsid w:val="00903D8E"/>
    <w:pPr>
      <w:numPr>
        <w:numId w:val="8"/>
      </w:numPr>
    </w:pPr>
  </w:style>
  <w:style w:type="paragraph" w:styleId="List2">
    <w:name w:val="List 2"/>
    <w:basedOn w:val="BodyText"/>
    <w:rsid w:val="00903D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D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D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D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D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D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3D8E"/>
    <w:pPr>
      <w:numPr>
        <w:numId w:val="4"/>
      </w:numPr>
    </w:pPr>
  </w:style>
  <w:style w:type="paragraph" w:styleId="ListContinue2">
    <w:name w:val="List Continue 2"/>
    <w:basedOn w:val="List2"/>
    <w:rsid w:val="00903D8E"/>
    <w:pPr>
      <w:ind w:firstLine="0"/>
    </w:pPr>
  </w:style>
  <w:style w:type="paragraph" w:styleId="ListContinue3">
    <w:name w:val="List Continue 3"/>
    <w:basedOn w:val="List3"/>
    <w:rsid w:val="00903D8E"/>
    <w:pPr>
      <w:ind w:left="1021" w:firstLine="0"/>
    </w:pPr>
  </w:style>
  <w:style w:type="paragraph" w:styleId="ListContinue4">
    <w:name w:val="List Continue 4"/>
    <w:basedOn w:val="List4"/>
    <w:rsid w:val="00903D8E"/>
    <w:pPr>
      <w:ind w:firstLine="0"/>
    </w:pPr>
  </w:style>
  <w:style w:type="paragraph" w:styleId="ListContinue5">
    <w:name w:val="List Continue 5"/>
    <w:basedOn w:val="List5"/>
    <w:rsid w:val="00903D8E"/>
    <w:pPr>
      <w:ind w:firstLine="0"/>
    </w:pPr>
  </w:style>
  <w:style w:type="paragraph" w:styleId="ListNumber3">
    <w:name w:val="List Number 3"/>
    <w:basedOn w:val="List3"/>
    <w:rsid w:val="00903D8E"/>
    <w:pPr>
      <w:numPr>
        <w:numId w:val="5"/>
      </w:numPr>
    </w:pPr>
  </w:style>
  <w:style w:type="paragraph" w:styleId="ListNumber4">
    <w:name w:val="List Number 4"/>
    <w:basedOn w:val="List4"/>
    <w:rsid w:val="00903D8E"/>
    <w:pPr>
      <w:numPr>
        <w:numId w:val="6"/>
      </w:numPr>
    </w:pPr>
  </w:style>
  <w:style w:type="paragraph" w:styleId="ListNumber5">
    <w:name w:val="List Number 5"/>
    <w:basedOn w:val="List5"/>
    <w:rsid w:val="00903D8E"/>
    <w:pPr>
      <w:numPr>
        <w:numId w:val="7"/>
      </w:numPr>
    </w:pPr>
  </w:style>
  <w:style w:type="paragraph" w:styleId="BlockText">
    <w:name w:val="Block Text"/>
    <w:basedOn w:val="Normal"/>
    <w:rsid w:val="00903D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D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D8E"/>
    <w:rPr>
      <w:sz w:val="16"/>
      <w:vertAlign w:val="superscript"/>
    </w:rPr>
  </w:style>
  <w:style w:type="character" w:customStyle="1" w:styleId="Symbols">
    <w:name w:val="Symbols"/>
    <w:basedOn w:val="DefaultParagraphFont"/>
    <w:rsid w:val="00903D8E"/>
    <w:rPr>
      <w:rFonts w:ascii="Symbol" w:hAnsi="Symbol"/>
    </w:rPr>
  </w:style>
  <w:style w:type="character" w:customStyle="1" w:styleId="MenuOptions">
    <w:name w:val="Menu Options"/>
    <w:basedOn w:val="DefaultParagraphFont"/>
    <w:rsid w:val="00903D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D8E"/>
    <w:rPr>
      <w:b/>
    </w:rPr>
  </w:style>
  <w:style w:type="character" w:customStyle="1" w:styleId="Underlined">
    <w:name w:val="Underlined"/>
    <w:basedOn w:val="DefaultParagraphFont"/>
    <w:rsid w:val="00903D8E"/>
    <w:rPr>
      <w:u w:val="single"/>
    </w:rPr>
  </w:style>
  <w:style w:type="paragraph" w:customStyle="1" w:styleId="TableBodyTextRight">
    <w:name w:val="Table Body Text Right"/>
    <w:basedOn w:val="TableBodyText"/>
    <w:rsid w:val="00903D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D8E"/>
    <w:rPr>
      <w:sz w:val="18"/>
    </w:rPr>
  </w:style>
  <w:style w:type="paragraph" w:customStyle="1" w:styleId="BodySmallRight">
    <w:name w:val="Body Small Right"/>
    <w:basedOn w:val="BodyTextRight"/>
    <w:rsid w:val="00903D8E"/>
    <w:rPr>
      <w:sz w:val="18"/>
      <w:szCs w:val="18"/>
    </w:rPr>
  </w:style>
  <w:style w:type="paragraph" w:customStyle="1" w:styleId="MarginEdition">
    <w:name w:val="Margin Edition"/>
    <w:basedOn w:val="MarginNote"/>
    <w:rsid w:val="00903D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D8E"/>
    <w:rPr>
      <w:sz w:val="2"/>
      <w:szCs w:val="2"/>
    </w:rPr>
  </w:style>
  <w:style w:type="character" w:customStyle="1" w:styleId="Small">
    <w:name w:val="Small"/>
    <w:basedOn w:val="DefaultParagraphFont"/>
    <w:rsid w:val="00903D8E"/>
    <w:rPr>
      <w:sz w:val="16"/>
    </w:rPr>
  </w:style>
  <w:style w:type="paragraph" w:customStyle="1" w:styleId="WideTable">
    <w:name w:val="Wide Table"/>
    <w:basedOn w:val="Normal"/>
    <w:rsid w:val="00903D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D8E"/>
  </w:style>
  <w:style w:type="paragraph" w:styleId="Quote">
    <w:name w:val="Quote"/>
    <w:basedOn w:val="Heading1"/>
    <w:link w:val="QuoteChar"/>
    <w:qFormat/>
    <w:rsid w:val="00903D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D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D8E"/>
    <w:pPr>
      <w:pageBreakBefore/>
    </w:pPr>
  </w:style>
  <w:style w:type="paragraph" w:customStyle="1" w:styleId="Border">
    <w:name w:val="Border"/>
    <w:basedOn w:val="Normal"/>
    <w:qFormat/>
    <w:rsid w:val="00903D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D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D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D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D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D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D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D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D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D8E"/>
    <w:rPr>
      <w:u w:val="single"/>
    </w:rPr>
  </w:style>
  <w:style w:type="character" w:customStyle="1" w:styleId="BoldandItalics">
    <w:name w:val="Bold and Italics"/>
    <w:qFormat/>
    <w:rsid w:val="00903D8E"/>
    <w:rPr>
      <w:b/>
      <w:i/>
      <w:u w:val="none"/>
    </w:rPr>
  </w:style>
  <w:style w:type="paragraph" w:styleId="BalloonText">
    <w:name w:val="Balloon Text"/>
    <w:basedOn w:val="Normal"/>
    <w:link w:val="BalloonTextChar"/>
    <w:rsid w:val="00903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D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D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D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D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D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D8E"/>
    <w:pPr>
      <w:spacing w:before="0" w:after="0"/>
    </w:pPr>
  </w:style>
  <w:style w:type="paragraph" w:customStyle="1" w:styleId="BodyTextBold">
    <w:name w:val="Body Text Bold"/>
    <w:basedOn w:val="BodyText"/>
    <w:qFormat/>
    <w:rsid w:val="00903D8E"/>
    <w:rPr>
      <w:b/>
    </w:rPr>
  </w:style>
  <w:style w:type="character" w:styleId="Hyperlink">
    <w:name w:val="Hyperlink"/>
    <w:basedOn w:val="DefaultParagraphFont"/>
    <w:uiPriority w:val="99"/>
    <w:unhideWhenUsed/>
    <w:rsid w:val="00C402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6653</Characters>
  <Application>Microsoft Office Word</Application>
  <DocSecurity>0</DocSecurity>
  <Lines>214</Lines>
  <Paragraphs>147</Paragraphs>
  <ScaleCrop>false</ScaleCrop>
  <Company>Author-it Software Corporation Ltd.</Company>
  <LinksUpToDate>false</LinksUpToDate>
  <CharactersWithSpaces>7532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FWPCOT3252 Use environmental care procedures to undertake fire salvage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2025-03-01T09:49:00Z</dcterms:created>
  <dcterms:modified xsi:type="dcterms:W3CDTF">2025-03-01T09:49:00Z</dcterms:modified>
</cp:coreProperties>
</file>