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0D1" w:rsidP="007F1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FWPCOT3247 Select timber for forestry operations</w:t>
      </w:r>
      <w:r>
        <w:fldChar w:fldCharType="end"/>
      </w:r>
    </w:p>
    <w:p w:rsidR="007F10D1" w:rsidP="007F10D1">
      <w:pPr>
        <w:pStyle w:val="Version"/>
        <w:sectPr w:rsidSect="00767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4AF" w:rsidP="007674AF">
      <w:pPr>
        <w:pStyle w:val="SuperHeading"/>
      </w:pPr>
      <w:r w:rsidRPr="007674AF">
        <w:t>FWPCOT3247 Select timber for forestry operations</w:t>
      </w:r>
    </w:p>
    <w:p w:rsidR="00000000" w:rsidRPr="007674AF" w:rsidP="007674AF">
      <w:pPr>
        <w:pStyle w:val="Heading1"/>
      </w:pPr>
      <w:bookmarkStart w:id="1" w:name="O_912523"/>
      <w:bookmarkEnd w:id="1"/>
      <w:r w:rsidRPr="007674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rPr>
                <w:rStyle w:val="SpecialBold"/>
              </w:rPr>
              <w:t>Comment</w:t>
            </w:r>
          </w:p>
        </w:tc>
      </w:tr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t>Replaces equivalent unit FPICOT3247B Select timber for forestry operations, which was first released with FPI11 Forest and Forest Products Training Package Version 1.</w:t>
            </w:r>
          </w:p>
          <w:p w:rsidR="00000000" w:rsidRPr="007674AF" w:rsidP="007674AF">
            <w:pPr>
              <w:pStyle w:val="BodyText"/>
            </w:pPr>
            <w:r w:rsidRPr="007674AF">
              <w:t>This is the first release of this unit in</w:t>
            </w:r>
            <w:r w:rsidRPr="007674AF">
              <w:t xml:space="preserve"> the new standards format.</w:t>
            </w:r>
          </w:p>
        </w:tc>
      </w:tr>
    </w:tbl>
    <w:p w:rsidR="00000000" w:rsidRPr="007674AF" w:rsidP="007674AF">
      <w:pPr>
        <w:pStyle w:val="BodyText"/>
      </w:pPr>
    </w:p>
    <w:p w:rsidR="00000000" w:rsidRPr="007674AF" w:rsidP="007674AF">
      <w:pPr>
        <w:pStyle w:val="AllowPageBreak"/>
      </w:pPr>
    </w:p>
    <w:p w:rsidR="00000000" w:rsidRPr="007674AF" w:rsidP="007674AF">
      <w:pPr>
        <w:pStyle w:val="Heading1"/>
      </w:pPr>
      <w:bookmarkStart w:id="2" w:name="O_912524"/>
      <w:bookmarkEnd w:id="2"/>
      <w:r w:rsidRPr="007674AF">
        <w:t>Application</w:t>
      </w:r>
    </w:p>
    <w:p w:rsidR="00000000" w:rsidRPr="007674AF" w:rsidP="007F10D1">
      <w:pPr>
        <w:pStyle w:val="BodyText"/>
      </w:pPr>
      <w:r w:rsidRPr="007674AF">
        <w:t>This unit of competency describes the outcomes required to select timber for use in forestry operations, by applying knowledge of timber technology.</w:t>
      </w:r>
    </w:p>
    <w:p w:rsidR="00000000" w:rsidRPr="007674AF" w:rsidP="007F10D1">
      <w:pPr>
        <w:pStyle w:val="BodyText"/>
      </w:pPr>
      <w:r w:rsidRPr="007674AF">
        <w:t>The unit applies to those working in technical ro</w:t>
      </w:r>
      <w:r w:rsidRPr="007674AF">
        <w:t>les in the forest and wood products industry.</w:t>
      </w:r>
    </w:p>
    <w:p w:rsidR="00000000" w:rsidRPr="007674AF" w:rsidP="007F10D1">
      <w:pPr>
        <w:pStyle w:val="BodyText"/>
      </w:pPr>
      <w:r w:rsidRPr="007674AF">
        <w:t>No licensing, legislative, regulatory, or certification requirements apply to this unit at the time of publication.</w:t>
      </w:r>
    </w:p>
    <w:p w:rsidR="00000000" w:rsidRPr="007674AF" w:rsidP="007674AF">
      <w:pPr>
        <w:pStyle w:val="Heading1"/>
      </w:pPr>
      <w:bookmarkStart w:id="3" w:name="O_912525"/>
      <w:bookmarkEnd w:id="3"/>
      <w:r w:rsidRPr="007674AF">
        <w:t>Pre-requisite Unit</w:t>
      </w:r>
    </w:p>
    <w:p w:rsidR="00000000" w:rsidRPr="007674AF" w:rsidP="007F10D1">
      <w:pPr>
        <w:pStyle w:val="BodyText"/>
      </w:pPr>
      <w:r w:rsidRPr="007674AF">
        <w:t>Nil</w:t>
      </w:r>
    </w:p>
    <w:p w:rsidR="00000000" w:rsidRPr="007674AF" w:rsidP="007674AF">
      <w:pPr>
        <w:pStyle w:val="Heading1"/>
      </w:pPr>
      <w:bookmarkStart w:id="4" w:name="O_912527"/>
      <w:bookmarkEnd w:id="4"/>
      <w:r w:rsidRPr="007674AF">
        <w:t>Unit Sector</w:t>
      </w:r>
    </w:p>
    <w:p w:rsidR="00000000" w:rsidRPr="007674AF" w:rsidP="007F10D1">
      <w:pPr>
        <w:pStyle w:val="List"/>
      </w:pPr>
      <w:r w:rsidRPr="007674AF">
        <w:t>Sawmilling and Processing</w:t>
      </w:r>
    </w:p>
    <w:p w:rsidR="00000000" w:rsidRPr="007674AF" w:rsidP="007F10D1">
      <w:pPr>
        <w:pStyle w:val="List"/>
      </w:pPr>
      <w:r w:rsidRPr="007674AF">
        <w:t>Timber Manufactured Products</w:t>
      </w:r>
    </w:p>
    <w:p w:rsidR="00000000" w:rsidRPr="007674AF" w:rsidP="007F10D1">
      <w:pPr>
        <w:pStyle w:val="List"/>
      </w:pPr>
      <w:r w:rsidRPr="007674AF">
        <w:t>Timber Merchandising</w:t>
      </w:r>
    </w:p>
    <w:p w:rsidR="00000000" w:rsidRPr="007674AF" w:rsidP="007F10D1">
      <w:pPr>
        <w:pStyle w:val="List"/>
      </w:pPr>
      <w:r w:rsidRPr="007674AF">
        <w:t>Wood Panel Products</w:t>
      </w:r>
    </w:p>
    <w:p w:rsidR="00000000" w:rsidRPr="007674AF" w:rsidP="007F10D1">
      <w:pPr>
        <w:pStyle w:val="List"/>
      </w:pPr>
      <w:r w:rsidRPr="007674AF">
        <w:t>Timber Truss and Frame Design and Manufacture</w:t>
      </w:r>
    </w:p>
    <w:p w:rsidR="00000000" w:rsidRPr="007674AF" w:rsidP="007674AF">
      <w:pPr>
        <w:pStyle w:val="AllowPageBreak"/>
      </w:pPr>
    </w:p>
    <w:p w:rsidR="00000000" w:rsidRPr="007674AF" w:rsidP="007674AF">
      <w:pPr>
        <w:pStyle w:val="Heading1"/>
      </w:pPr>
      <w:bookmarkStart w:id="5" w:name="O_912528"/>
      <w:bookmarkEnd w:id="5"/>
      <w:r w:rsidRPr="007674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rPr>
                <w:rStyle w:val="SpecialBold"/>
              </w:rPr>
              <w:t>PERFORMANCE CRITERIA</w:t>
            </w:r>
          </w:p>
        </w:tc>
      </w:tr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t>1. Prepare for timber selection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t>1.1 Review workplace and qualit</w:t>
            </w:r>
            <w:r w:rsidRPr="007674AF">
              <w:t>y procedures for timber selection.</w:t>
            </w:r>
          </w:p>
          <w:p w:rsidR="00000000" w:rsidRPr="007674AF" w:rsidP="007674AF">
            <w:pPr>
              <w:pStyle w:val="BodyText"/>
            </w:pPr>
            <w:r w:rsidRPr="007674AF">
              <w:t>1.2 Conduct visual inspection of products for suitability.</w:t>
            </w:r>
          </w:p>
          <w:p w:rsidR="00000000" w:rsidRPr="007674AF" w:rsidP="007674AF">
            <w:pPr>
              <w:pStyle w:val="BodyText"/>
            </w:pPr>
            <w:r w:rsidRPr="007674AF">
              <w:t>1.3 Review and check product specifications.</w:t>
            </w:r>
          </w:p>
          <w:p w:rsidR="00000000" w:rsidP="007674AF">
            <w:pPr>
              <w:pStyle w:val="BodyText"/>
              <w:rPr>
                <w:lang w:val="en-NZ"/>
              </w:rPr>
            </w:pPr>
          </w:p>
        </w:tc>
      </w:tr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t>2. Evaluate selected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t>2.1 Assess growth and durability of the timber.</w:t>
            </w:r>
          </w:p>
          <w:p w:rsidR="00000000" w:rsidRPr="007674AF" w:rsidP="007674AF">
            <w:pPr>
              <w:pStyle w:val="BodyText"/>
            </w:pPr>
            <w:r w:rsidRPr="007674AF">
              <w:t>2.2 Assess species, timber structure, features and characteristics of timber.</w:t>
            </w:r>
          </w:p>
          <w:p w:rsidR="00000000" w:rsidRPr="007674AF" w:rsidP="007674AF">
            <w:pPr>
              <w:pStyle w:val="BodyText"/>
            </w:pPr>
            <w:r w:rsidRPr="007674AF">
              <w:t>2.3 Check moisture content of selected timber and ensure it meets production requirements.</w:t>
            </w:r>
          </w:p>
          <w:p w:rsidR="00000000" w:rsidRPr="007674AF" w:rsidP="007674AF">
            <w:pPr>
              <w:pStyle w:val="BodyText"/>
            </w:pPr>
            <w:r w:rsidRPr="007674AF">
              <w:t>2.4 Identify density and working properties of timber to ensure they meet production re</w:t>
            </w:r>
            <w:r w:rsidRPr="007674AF">
              <w:t>quirements.</w:t>
            </w:r>
          </w:p>
          <w:p w:rsidR="00000000" w:rsidRPr="007674AF" w:rsidP="007674AF">
            <w:pPr>
              <w:pStyle w:val="BodyText"/>
            </w:pPr>
            <w:r w:rsidRPr="007674AF">
              <w:t>2.5 Identify faults and features in the timber.</w:t>
            </w:r>
          </w:p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t>2.6 Select sawing patterns that best suit the selected timber.</w:t>
            </w:r>
          </w:p>
        </w:tc>
      </w:tr>
      <w:tr w:rsidTr="007F10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4AF">
            <w:pPr>
              <w:pStyle w:val="BodyText"/>
              <w:rPr>
                <w:lang w:val="en-NZ"/>
              </w:rPr>
            </w:pPr>
            <w:r w:rsidRPr="007674AF">
              <w:t>3. Report on timber selection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4AF" w:rsidP="007674AF">
            <w:pPr>
              <w:pStyle w:val="BodyText"/>
            </w:pPr>
            <w:r w:rsidRPr="007674AF">
              <w:t>3.1 Assess timber for quality and specification requirements.</w:t>
            </w:r>
          </w:p>
          <w:p w:rsidR="00000000" w:rsidRPr="007674AF" w:rsidP="007674AF">
            <w:pPr>
              <w:pStyle w:val="BodyText"/>
            </w:pPr>
            <w:r w:rsidRPr="007674AF">
              <w:t>3.2 Prepare timber for dispatch ensuring</w:t>
            </w:r>
            <w:r w:rsidRPr="007674AF">
              <w:t xml:space="preserve"> that damage is prevented or minimized. </w:t>
            </w:r>
          </w:p>
          <w:p w:rsidR="00000000" w:rsidRPr="007674AF" w:rsidP="007674AF">
            <w:pPr>
              <w:pStyle w:val="BodyText"/>
            </w:pPr>
            <w:r w:rsidRPr="007674AF">
              <w:t>3.3 Follow organizational procedures to document timber assessment outcomes.</w:t>
            </w:r>
          </w:p>
          <w:p w:rsidR="00000000" w:rsidRPr="007674AF" w:rsidP="007674AF">
            <w:pPr>
              <w:pStyle w:val="BodyText"/>
            </w:pPr>
            <w:r w:rsidRPr="007674AF">
              <w:t>3.4 Record and report on timber selection procedures and identify any problems with the process.</w:t>
            </w:r>
          </w:p>
        </w:tc>
      </w:tr>
    </w:tbl>
    <w:p w:rsidR="00000000" w:rsidRPr="007674AF" w:rsidP="007674AF">
      <w:pPr>
        <w:pStyle w:val="BodyText"/>
      </w:pPr>
    </w:p>
    <w:p w:rsidR="00000000" w:rsidRPr="007674AF" w:rsidP="007674AF">
      <w:pPr>
        <w:pStyle w:val="AllowPageBreak"/>
      </w:pPr>
    </w:p>
    <w:p w:rsidR="00000000" w:rsidRPr="007674AF" w:rsidP="007674AF">
      <w:pPr>
        <w:pStyle w:val="Heading1"/>
      </w:pPr>
      <w:bookmarkStart w:id="6" w:name="O_912529"/>
      <w:bookmarkEnd w:id="6"/>
      <w:r w:rsidRPr="007674AF">
        <w:t>Foundation Skills</w:t>
      </w:r>
    </w:p>
    <w:p w:rsidR="00000000" w:rsidRPr="007674AF" w:rsidP="007F10D1">
      <w:pPr>
        <w:pStyle w:val="BodyText"/>
      </w:pPr>
      <w:r w:rsidRPr="007674AF">
        <w:t>Foun</w:t>
      </w:r>
      <w:r w:rsidRPr="007674AF">
        <w:t>dation skills essential to performance are explicit in the performance criteria of this unit of competency</w:t>
      </w:r>
    </w:p>
    <w:p w:rsidR="00000000" w:rsidRPr="007674AF" w:rsidP="007674AF">
      <w:pPr>
        <w:pStyle w:val="Heading1"/>
      </w:pPr>
      <w:bookmarkStart w:id="7" w:name="O_912530"/>
      <w:bookmarkEnd w:id="7"/>
      <w:r w:rsidRPr="007674AF">
        <w:t>Range of Conditions</w:t>
      </w:r>
    </w:p>
    <w:p w:rsidR="00000000" w:rsidRPr="007674AF" w:rsidP="007F10D1">
      <w:pPr>
        <w:pStyle w:val="BodyText"/>
      </w:pPr>
      <w:r w:rsidRPr="007674AF">
        <w:t>Not Applicable</w:t>
      </w:r>
    </w:p>
    <w:p w:rsidR="00000000" w:rsidRPr="007674AF" w:rsidP="007674AF">
      <w:pPr>
        <w:pStyle w:val="Heading1"/>
      </w:pPr>
      <w:bookmarkStart w:id="8" w:name="O_912531"/>
      <w:bookmarkEnd w:id="8"/>
      <w:r w:rsidRPr="007674AF">
        <w:t>Unit Mapping Information</w:t>
      </w:r>
    </w:p>
    <w:p w:rsidR="00000000" w:rsidRPr="007674AF" w:rsidP="007F10D1">
      <w:pPr>
        <w:pStyle w:val="BodyText"/>
      </w:pPr>
      <w:r w:rsidRPr="007674AF">
        <w:t xml:space="preserve">FPICOT3247B Select timber for forestry operations </w:t>
      </w:r>
    </w:p>
    <w:p w:rsidR="00000000" w:rsidRPr="007674AF" w:rsidP="007674AF">
      <w:pPr>
        <w:pStyle w:val="Heading1"/>
      </w:pPr>
      <w:bookmarkStart w:id="9" w:name="O_912538"/>
      <w:bookmarkEnd w:id="9"/>
      <w:r w:rsidRPr="007674AF">
        <w:t>Links</w:t>
      </w:r>
    </w:p>
    <w:p w:rsidR="00000000" w:rsidRPr="007674AF" w:rsidP="007F10D1">
      <w:pPr>
        <w:pStyle w:val="BodyText"/>
      </w:pPr>
      <w:r w:rsidRPr="007674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4276F0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7674AF" w:rsidP="007674AF"/>
    <w:sectPr w:rsidSect="007674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AF" w:rsidRPr="007F10D1" w:rsidP="007F1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D1" w:rsidP="00767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0D1" w:rsidP="00767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10D1" w:rsidP="00767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4AF" w:rsidRPr="007F10D1" w:rsidP="007F1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0D1" w:rsidRPr="002D2AF8" w:rsidP="00767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FWPCOT3247 Select timber for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F10D1" w:rsidP="00767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4AF"/>
  </w:style>
  <w:style w:type="character" w:customStyle="1" w:styleId="Heading1Char">
    <w:name w:val="Heading 1 Char"/>
    <w:basedOn w:val="DefaultParagraphFont"/>
    <w:link w:val="Heading1"/>
    <w:rsid w:val="00767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4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74AF"/>
    <w:rPr>
      <w:b/>
      <w:spacing w:val="0"/>
    </w:rPr>
  </w:style>
  <w:style w:type="character" w:styleId="Emphasis">
    <w:name w:val="Emphasis"/>
    <w:basedOn w:val="DefaultParagraphFont"/>
    <w:qFormat/>
    <w:rsid w:val="007674AF"/>
    <w:rPr>
      <w:i/>
    </w:rPr>
  </w:style>
  <w:style w:type="paragraph" w:customStyle="1" w:styleId="SuperHeading">
    <w:name w:val="SuperHeading"/>
    <w:basedOn w:val="Normal"/>
    <w:rsid w:val="00767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4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4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7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4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4AF"/>
  </w:style>
  <w:style w:type="paragraph" w:styleId="TableofFigures">
    <w:name w:val="table of figures"/>
    <w:basedOn w:val="Normal"/>
    <w:next w:val="Normal"/>
    <w:semiHidden/>
    <w:rsid w:val="00767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4AF"/>
    <w:pPr>
      <w:numPr>
        <w:numId w:val="9"/>
      </w:numPr>
    </w:pPr>
  </w:style>
  <w:style w:type="character" w:customStyle="1" w:styleId="WingdingSymbols">
    <w:name w:val="Wingding Symbols"/>
    <w:rsid w:val="007674AF"/>
    <w:rPr>
      <w:rFonts w:ascii="Wingdings" w:hAnsi="Wingdings"/>
    </w:rPr>
  </w:style>
  <w:style w:type="paragraph" w:customStyle="1" w:styleId="TableHeading">
    <w:name w:val="Table Heading"/>
    <w:basedOn w:val="HeadingBase"/>
    <w:rsid w:val="00767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4AF"/>
    <w:rPr>
      <w:color w:val="0033CC"/>
      <w:u w:val="none"/>
    </w:rPr>
  </w:style>
  <w:style w:type="paragraph" w:customStyle="1" w:styleId="BodyTextRight">
    <w:name w:val="Body Text Right"/>
    <w:basedOn w:val="BodyText"/>
    <w:rsid w:val="00767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4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4AF"/>
    <w:rPr>
      <w:sz w:val="32"/>
    </w:rPr>
  </w:style>
  <w:style w:type="paragraph" w:customStyle="1" w:styleId="HeadingProcedure">
    <w:name w:val="Heading Procedure"/>
    <w:basedOn w:val="HeadingBase"/>
    <w:next w:val="Normal"/>
    <w:rsid w:val="00767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4AF"/>
    <w:pPr>
      <w:spacing w:before="60" w:after="60"/>
    </w:pPr>
  </w:style>
  <w:style w:type="paragraph" w:styleId="ListContinue">
    <w:name w:val="List Continue"/>
    <w:basedOn w:val="List"/>
    <w:rsid w:val="007674AF"/>
    <w:pPr>
      <w:ind w:firstLine="0"/>
    </w:pPr>
  </w:style>
  <w:style w:type="paragraph" w:customStyle="1" w:styleId="ListNote">
    <w:name w:val="List Note"/>
    <w:basedOn w:val="List"/>
    <w:rsid w:val="00767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4AF"/>
    <w:rPr>
      <w:rFonts w:ascii="Courier New" w:hAnsi="Courier New"/>
    </w:rPr>
  </w:style>
  <w:style w:type="paragraph" w:customStyle="1" w:styleId="NoteBullet">
    <w:name w:val="Note Bullet"/>
    <w:basedOn w:val="Note"/>
    <w:rsid w:val="00767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4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7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4AF"/>
    <w:rPr>
      <w:b/>
      <w:smallCaps/>
    </w:rPr>
  </w:style>
  <w:style w:type="paragraph" w:customStyle="1" w:styleId="TableListNumber">
    <w:name w:val="Table List Number"/>
    <w:basedOn w:val="ListNumber"/>
    <w:rsid w:val="00767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4AF"/>
    <w:pPr>
      <w:numPr>
        <w:numId w:val="7"/>
      </w:numPr>
    </w:pPr>
  </w:style>
  <w:style w:type="paragraph" w:customStyle="1" w:styleId="ListAlpha2">
    <w:name w:val="List Alpha 2"/>
    <w:basedOn w:val="List2"/>
    <w:rsid w:val="007674AF"/>
    <w:pPr>
      <w:numPr>
        <w:numId w:val="6"/>
      </w:numPr>
    </w:pPr>
  </w:style>
  <w:style w:type="paragraph" w:styleId="List2">
    <w:name w:val="List 2"/>
    <w:basedOn w:val="BodyText"/>
    <w:rsid w:val="00767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4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4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74AF"/>
    <w:pPr>
      <w:numPr>
        <w:numId w:val="2"/>
      </w:numPr>
    </w:pPr>
  </w:style>
  <w:style w:type="paragraph" w:styleId="ListContinue2">
    <w:name w:val="List Continue 2"/>
    <w:basedOn w:val="List2"/>
    <w:rsid w:val="007674AF"/>
    <w:pPr>
      <w:ind w:firstLine="0"/>
    </w:pPr>
  </w:style>
  <w:style w:type="paragraph" w:styleId="ListContinue3">
    <w:name w:val="List Continue 3"/>
    <w:basedOn w:val="List3"/>
    <w:rsid w:val="007674AF"/>
    <w:pPr>
      <w:ind w:left="1021" w:firstLine="0"/>
    </w:pPr>
  </w:style>
  <w:style w:type="paragraph" w:styleId="ListContinue4">
    <w:name w:val="List Continue 4"/>
    <w:basedOn w:val="List4"/>
    <w:rsid w:val="007674AF"/>
    <w:pPr>
      <w:ind w:firstLine="0"/>
    </w:pPr>
  </w:style>
  <w:style w:type="paragraph" w:styleId="ListContinue5">
    <w:name w:val="List Continue 5"/>
    <w:basedOn w:val="List5"/>
    <w:rsid w:val="007674AF"/>
    <w:pPr>
      <w:ind w:firstLine="0"/>
    </w:pPr>
  </w:style>
  <w:style w:type="paragraph" w:styleId="ListNumber3">
    <w:name w:val="List Number 3"/>
    <w:basedOn w:val="List3"/>
    <w:rsid w:val="007674AF"/>
    <w:pPr>
      <w:numPr>
        <w:numId w:val="3"/>
      </w:numPr>
    </w:pPr>
  </w:style>
  <w:style w:type="paragraph" w:styleId="ListNumber4">
    <w:name w:val="List Number 4"/>
    <w:basedOn w:val="List4"/>
    <w:rsid w:val="007674AF"/>
    <w:pPr>
      <w:numPr>
        <w:numId w:val="4"/>
      </w:numPr>
    </w:pPr>
  </w:style>
  <w:style w:type="paragraph" w:styleId="ListNumber5">
    <w:name w:val="List Number 5"/>
    <w:basedOn w:val="List5"/>
    <w:rsid w:val="007674AF"/>
    <w:pPr>
      <w:numPr>
        <w:numId w:val="5"/>
      </w:numPr>
    </w:pPr>
  </w:style>
  <w:style w:type="paragraph" w:styleId="BlockText">
    <w:name w:val="Block Text"/>
    <w:basedOn w:val="Normal"/>
    <w:rsid w:val="00767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4AF"/>
    <w:rPr>
      <w:sz w:val="16"/>
      <w:vertAlign w:val="superscript"/>
    </w:rPr>
  </w:style>
  <w:style w:type="character" w:customStyle="1" w:styleId="Symbols">
    <w:name w:val="Symbols"/>
    <w:basedOn w:val="DefaultParagraphFont"/>
    <w:rsid w:val="007674AF"/>
    <w:rPr>
      <w:rFonts w:ascii="Symbol" w:hAnsi="Symbol"/>
    </w:rPr>
  </w:style>
  <w:style w:type="character" w:customStyle="1" w:styleId="MenuOptions">
    <w:name w:val="Menu Options"/>
    <w:basedOn w:val="DefaultParagraphFont"/>
    <w:rsid w:val="00767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4AF"/>
    <w:rPr>
      <w:b/>
    </w:rPr>
  </w:style>
  <w:style w:type="character" w:customStyle="1" w:styleId="Underlined">
    <w:name w:val="Underlined"/>
    <w:basedOn w:val="DefaultParagraphFont"/>
    <w:rsid w:val="007674AF"/>
    <w:rPr>
      <w:u w:val="single"/>
    </w:rPr>
  </w:style>
  <w:style w:type="paragraph" w:customStyle="1" w:styleId="TableBodyTextRight">
    <w:name w:val="Table Body Text Right"/>
    <w:basedOn w:val="TableBodyText"/>
    <w:rsid w:val="00767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4AF"/>
    <w:rPr>
      <w:sz w:val="18"/>
    </w:rPr>
  </w:style>
  <w:style w:type="paragraph" w:customStyle="1" w:styleId="BodySmallRight">
    <w:name w:val="Body Small Right"/>
    <w:basedOn w:val="BodyTextRight"/>
    <w:rsid w:val="007674AF"/>
    <w:rPr>
      <w:sz w:val="18"/>
      <w:szCs w:val="18"/>
    </w:rPr>
  </w:style>
  <w:style w:type="paragraph" w:customStyle="1" w:styleId="MarginEdition">
    <w:name w:val="Margin Edition"/>
    <w:basedOn w:val="MarginNote"/>
    <w:rsid w:val="00767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4AF"/>
    <w:rPr>
      <w:sz w:val="2"/>
      <w:szCs w:val="2"/>
    </w:rPr>
  </w:style>
  <w:style w:type="character" w:customStyle="1" w:styleId="Small">
    <w:name w:val="Small"/>
    <w:basedOn w:val="DefaultParagraphFont"/>
    <w:rsid w:val="007674AF"/>
    <w:rPr>
      <w:sz w:val="16"/>
    </w:rPr>
  </w:style>
  <w:style w:type="paragraph" w:customStyle="1" w:styleId="WideTable">
    <w:name w:val="Wide Table"/>
    <w:basedOn w:val="Normal"/>
    <w:rsid w:val="00767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4AF"/>
  </w:style>
  <w:style w:type="paragraph" w:styleId="Quote">
    <w:name w:val="Quote"/>
    <w:basedOn w:val="Heading1"/>
    <w:link w:val="QuoteChar"/>
    <w:qFormat/>
    <w:rsid w:val="00767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4AF"/>
    <w:pPr>
      <w:pageBreakBefore/>
    </w:pPr>
  </w:style>
  <w:style w:type="paragraph" w:customStyle="1" w:styleId="Border">
    <w:name w:val="Border"/>
    <w:basedOn w:val="Normal"/>
    <w:qFormat/>
    <w:rsid w:val="00767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4AF"/>
    <w:rPr>
      <w:u w:val="single"/>
    </w:rPr>
  </w:style>
  <w:style w:type="character" w:customStyle="1" w:styleId="BoldandItalics">
    <w:name w:val="Bold and Italics"/>
    <w:qFormat/>
    <w:rsid w:val="007674AF"/>
    <w:rPr>
      <w:b/>
      <w:i/>
      <w:u w:val="none"/>
    </w:rPr>
  </w:style>
  <w:style w:type="paragraph" w:styleId="BalloonText">
    <w:name w:val="Balloon Text"/>
    <w:basedOn w:val="Normal"/>
    <w:link w:val="BalloonTextChar"/>
    <w:rsid w:val="00767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4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2444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FWPCOT3247 Select timber for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2018-12-18T04:22:00Z</dcterms:created>
  <dcterms:modified xsi:type="dcterms:W3CDTF">2018-12-18T04:22:00Z</dcterms:modified>
</cp:coreProperties>
</file>