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4408" w:rsidP="00CB44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FWPCOT3241 Assemble timber wall frames</w:t>
      </w:r>
      <w:r>
        <w:fldChar w:fldCharType="end"/>
      </w:r>
    </w:p>
    <w:p w:rsidR="00CB4408" w:rsidP="00CB4408">
      <w:pPr>
        <w:pStyle w:val="Version"/>
        <w:sectPr w:rsidSect="009649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64903" w:rsidP="00964903">
      <w:pPr>
        <w:pStyle w:val="SuperHeading"/>
      </w:pPr>
      <w:r w:rsidRPr="00964903">
        <w:t>FWPCOT3241 Assemble timber wall frames</w:t>
      </w:r>
    </w:p>
    <w:p w:rsidR="00000000" w:rsidRPr="00964903" w:rsidP="00964903">
      <w:pPr>
        <w:pStyle w:val="Heading1"/>
      </w:pPr>
      <w:bookmarkStart w:id="1" w:name="O_972254"/>
      <w:bookmarkEnd w:id="1"/>
      <w:r w:rsidRPr="009649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9"/>
        <w:gridCol w:w="6989"/>
      </w:tblGrid>
      <w:tr w:rsidTr="00964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903" w:rsidP="00964903">
            <w:pPr>
              <w:pStyle w:val="BodyText"/>
            </w:pPr>
            <w:r w:rsidRPr="00964903">
              <w:rPr>
                <w:rStyle w:val="SpecialBold"/>
              </w:rPr>
              <w:t>Release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3">
            <w:pPr>
              <w:pStyle w:val="BodyText"/>
              <w:rPr>
                <w:lang w:val="en-NZ"/>
              </w:rPr>
            </w:pPr>
            <w:r w:rsidRPr="00964903">
              <w:rPr>
                <w:rStyle w:val="SpecialBold"/>
              </w:rPr>
              <w:t>Comments</w:t>
            </w:r>
          </w:p>
        </w:tc>
      </w:tr>
      <w:tr w:rsidTr="00964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3">
            <w:pPr>
              <w:pStyle w:val="BodyText"/>
              <w:rPr>
                <w:lang w:val="en-NZ"/>
              </w:rPr>
            </w:pPr>
            <w:r w:rsidRPr="00964903">
              <w:t>Release 2</w:t>
            </w:r>
            <w:r w:rsidRPr="00964903">
              <w:tab/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3">
            <w:pPr>
              <w:pStyle w:val="BodyText"/>
              <w:rPr>
                <w:lang w:val="en-NZ"/>
              </w:rPr>
            </w:pPr>
            <w:r w:rsidRPr="00964903">
              <w:t>This version released with FWP Forest and Wood Products Training Package Version 3.0.</w:t>
            </w:r>
          </w:p>
        </w:tc>
      </w:tr>
      <w:tr w:rsidTr="00964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3">
            <w:pPr>
              <w:pStyle w:val="BodyText"/>
              <w:rPr>
                <w:lang w:val="en-NZ"/>
              </w:rPr>
            </w:pPr>
            <w:r w:rsidRPr="00964903">
              <w:t>Release 1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903" w:rsidP="00964903">
            <w:pPr>
              <w:pStyle w:val="BodyText"/>
            </w:pPr>
            <w:r w:rsidRPr="00964903">
              <w:t>This version released with FWP Forest and Wood Products Training Package Version 2.0.</w:t>
            </w:r>
          </w:p>
        </w:tc>
      </w:tr>
    </w:tbl>
    <w:p w:rsidR="00000000" w:rsidRPr="00964903" w:rsidP="00964903">
      <w:pPr>
        <w:pStyle w:val="BodyText"/>
      </w:pPr>
    </w:p>
    <w:p w:rsidR="00000000" w:rsidRPr="00964903" w:rsidP="00964903">
      <w:pPr>
        <w:pStyle w:val="AllowPageBreak"/>
      </w:pPr>
    </w:p>
    <w:p w:rsidR="00000000" w:rsidRPr="00964903" w:rsidP="00964903">
      <w:pPr>
        <w:pStyle w:val="Heading1"/>
      </w:pPr>
      <w:bookmarkStart w:id="2" w:name="O_972253"/>
      <w:bookmarkEnd w:id="2"/>
      <w:r w:rsidRPr="00964903">
        <w:t>Appl</w:t>
      </w:r>
      <w:r w:rsidRPr="00964903">
        <w:t>ication</w:t>
      </w:r>
    </w:p>
    <w:p w:rsidR="00000000" w:rsidRPr="00964903" w:rsidP="00CB4408">
      <w:pPr>
        <w:pStyle w:val="BodyText"/>
      </w:pPr>
      <w:r w:rsidRPr="00964903">
        <w:t>This unit of competency describes the outcomes required to assemble construction-ready timber wall frame sections and to strap and pack them in readiness for transport to a construction site. Work is completed in a timber and wood products producti</w:t>
      </w:r>
      <w:r w:rsidRPr="00964903">
        <w:t>on setting.</w:t>
      </w:r>
    </w:p>
    <w:p w:rsidR="00000000" w:rsidRPr="00964903" w:rsidP="00CB4408">
      <w:pPr>
        <w:pStyle w:val="BodyText"/>
      </w:pPr>
      <w:r w:rsidRPr="00964903">
        <w:t>The unit applies to Press operator, Timber manufactured products technician, Jig setter, Machine operator, saw operator.</w:t>
      </w:r>
    </w:p>
    <w:p w:rsidR="00000000" w:rsidRPr="00964903" w:rsidP="00CB4408">
      <w:pPr>
        <w:pStyle w:val="BodyText"/>
      </w:pPr>
      <w:r w:rsidRPr="00964903">
        <w:t>No licensing, legislative, regulatory, or certification requirements apply to this unit at the time of publication.</w:t>
      </w:r>
    </w:p>
    <w:p w:rsidR="00000000" w:rsidRPr="00964903" w:rsidP="00964903">
      <w:pPr>
        <w:pStyle w:val="Heading1"/>
      </w:pPr>
      <w:bookmarkStart w:id="3" w:name="O_972252"/>
      <w:bookmarkEnd w:id="3"/>
      <w:r w:rsidRPr="00964903">
        <w:t>Pre-requisite Unit</w:t>
      </w:r>
    </w:p>
    <w:p w:rsidR="00000000" w:rsidRPr="00964903" w:rsidP="00CB4408">
      <w:pPr>
        <w:pStyle w:val="BodyText"/>
      </w:pPr>
      <w:r w:rsidRPr="00964903">
        <w:t>Nil</w:t>
      </w:r>
    </w:p>
    <w:p w:rsidR="00000000" w:rsidRPr="00964903" w:rsidP="00964903">
      <w:pPr>
        <w:pStyle w:val="Heading1"/>
      </w:pPr>
      <w:bookmarkStart w:id="4" w:name="O_972251"/>
      <w:bookmarkEnd w:id="4"/>
      <w:r w:rsidRPr="00964903">
        <w:t>Unit Sector</w:t>
      </w:r>
    </w:p>
    <w:p w:rsidR="00000000" w:rsidRPr="00964903" w:rsidP="00CB4408">
      <w:pPr>
        <w:pStyle w:val="BodyText"/>
      </w:pPr>
      <w:r w:rsidRPr="00964903">
        <w:t>Common Technical</w:t>
      </w:r>
    </w:p>
    <w:p w:rsidR="00000000" w:rsidRPr="00964903" w:rsidP="00964903">
      <w:pPr>
        <w:pStyle w:val="Heading1"/>
      </w:pPr>
      <w:bookmarkStart w:id="5" w:name="O_972250"/>
      <w:bookmarkEnd w:id="5"/>
      <w:r w:rsidRPr="0096490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B44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903" w:rsidP="00964903">
            <w:pPr>
              <w:pStyle w:val="BodyText"/>
            </w:pPr>
            <w:r w:rsidRPr="00964903">
              <w:rPr>
                <w:rStyle w:val="SpecialBold"/>
              </w:rPr>
              <w:t>Element</w:t>
            </w:r>
          </w:p>
          <w:p w:rsidR="00000000" w:rsidRPr="00964903" w:rsidP="00964903">
            <w:pPr>
              <w:pStyle w:val="BodyText"/>
            </w:pPr>
            <w:r w:rsidRPr="0096490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903" w:rsidP="00964903">
            <w:pPr>
              <w:pStyle w:val="BodyText"/>
            </w:pPr>
            <w:r w:rsidRPr="00964903">
              <w:rPr>
                <w:rStyle w:val="SpecialBold"/>
              </w:rPr>
              <w:t>Performance Critera</w:t>
            </w:r>
          </w:p>
          <w:p w:rsidR="00000000" w:rsidP="00964903">
            <w:pPr>
              <w:pStyle w:val="BodyText"/>
              <w:rPr>
                <w:lang w:val="en-NZ"/>
              </w:rPr>
            </w:pPr>
            <w:r w:rsidRPr="00964903">
              <w:rPr>
                <w:rStyle w:val="Emphasis"/>
              </w:rPr>
              <w:t>Performance criteria describe the performance need</w:t>
            </w:r>
            <w:r w:rsidRPr="00964903">
              <w:rPr>
                <w:rStyle w:val="Emphasis"/>
              </w:rPr>
              <w:t>ed to demonstrate achievement of the element. Where bold italicised text is used, further information is detailed in the range of conditions.</w:t>
            </w:r>
          </w:p>
        </w:tc>
      </w:tr>
      <w:tr w:rsidTr="00CB44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3">
            <w:pPr>
              <w:pStyle w:val="BodyText"/>
              <w:rPr>
                <w:lang w:val="en-NZ"/>
              </w:rPr>
            </w:pPr>
            <w:r w:rsidRPr="00964903">
              <w:t>1. Prepare for assembly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903" w:rsidP="00964903">
            <w:pPr>
              <w:pStyle w:val="BodyText"/>
            </w:pPr>
            <w:r w:rsidRPr="00964903">
              <w:t>1.1 Review work order and construction plans and where required check with appropriate pe</w:t>
            </w:r>
            <w:r w:rsidRPr="00964903">
              <w:t>rsonnel.</w:t>
            </w:r>
          </w:p>
          <w:p w:rsidR="00000000" w:rsidRPr="00964903" w:rsidP="00964903">
            <w:pPr>
              <w:pStyle w:val="BodyText"/>
            </w:pPr>
            <w:r w:rsidRPr="00964903">
              <w:t>1.2 Identify and obtain type and quantity of assembly material and hardware.</w:t>
            </w:r>
          </w:p>
          <w:p w:rsidR="00000000" w:rsidRPr="00964903" w:rsidP="00964903">
            <w:pPr>
              <w:pStyle w:val="BodyText"/>
            </w:pPr>
            <w:r w:rsidRPr="00964903">
              <w:t>1.3 Select appropriate personal protective and other equipment and check for operational effectiveness.</w:t>
            </w:r>
          </w:p>
          <w:p w:rsidR="00000000" w:rsidP="00964903">
            <w:pPr>
              <w:pStyle w:val="BodyText"/>
              <w:rPr>
                <w:lang w:val="en-NZ"/>
              </w:rPr>
            </w:pPr>
            <w:r w:rsidRPr="00964903">
              <w:t>1.4 Identify and prepare setup jigs required for construction.</w:t>
            </w:r>
          </w:p>
        </w:tc>
      </w:tr>
      <w:tr w:rsidTr="00CB44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3">
            <w:pPr>
              <w:pStyle w:val="BodyText"/>
              <w:rPr>
                <w:lang w:val="en-NZ"/>
              </w:rPr>
            </w:pPr>
            <w:r w:rsidRPr="00964903">
              <w:t>2. Set up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903" w:rsidP="00964903">
            <w:pPr>
              <w:pStyle w:val="BodyText"/>
            </w:pPr>
            <w:r w:rsidRPr="00964903">
              <w:t>2.1 Select timber components from pre-cut material in line with cutting list.</w:t>
            </w:r>
          </w:p>
          <w:p w:rsidR="00000000" w:rsidRPr="00964903" w:rsidP="00964903">
            <w:pPr>
              <w:pStyle w:val="BodyText"/>
            </w:pPr>
            <w:r w:rsidRPr="00964903">
              <w:t>2.2 Reject material with defects and dispose of these in line with environmental protection practices.</w:t>
            </w:r>
          </w:p>
          <w:p w:rsidR="00000000" w:rsidRPr="00964903" w:rsidP="00964903">
            <w:pPr>
              <w:pStyle w:val="BodyText"/>
            </w:pPr>
            <w:r w:rsidRPr="00964903">
              <w:t>2.3 Use equipment in line with organisational safety p</w:t>
            </w:r>
            <w:r w:rsidRPr="00964903">
              <w:t>rocedures, manufacturer’s instructions and environmental protection practices.</w:t>
            </w:r>
          </w:p>
          <w:p w:rsidR="00000000" w:rsidRPr="00964903" w:rsidP="00964903">
            <w:pPr>
              <w:pStyle w:val="BodyText"/>
            </w:pPr>
            <w:r w:rsidRPr="00964903">
              <w:t>2.4 Position and clamp components in jigs ready for joining with allowable faults, joins and grain in line with construction standards and grading rules.</w:t>
            </w:r>
          </w:p>
          <w:p w:rsidR="00000000" w:rsidP="00964903">
            <w:pPr>
              <w:pStyle w:val="BodyText"/>
              <w:rPr>
                <w:lang w:val="en-NZ"/>
              </w:rPr>
            </w:pPr>
            <w:r w:rsidRPr="00964903">
              <w:t xml:space="preserve">2.5 Nail components to </w:t>
            </w:r>
            <w:r w:rsidRPr="00964903">
              <w:t>maintain temporary alignment during assembly.</w:t>
            </w:r>
          </w:p>
        </w:tc>
      </w:tr>
      <w:tr w:rsidTr="00CB44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3">
            <w:pPr>
              <w:pStyle w:val="BodyText"/>
              <w:rPr>
                <w:lang w:val="en-NZ"/>
              </w:rPr>
            </w:pPr>
            <w:r w:rsidRPr="00964903">
              <w:t>3. Install assembly hardware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903" w:rsidP="00964903">
            <w:pPr>
              <w:pStyle w:val="BodyText"/>
            </w:pPr>
            <w:r w:rsidRPr="00964903">
              <w:t>3.1 Position and install hardware on joints in line with construction plan.</w:t>
            </w:r>
          </w:p>
          <w:p w:rsidR="00000000" w:rsidRPr="00964903" w:rsidP="00964903">
            <w:pPr>
              <w:pStyle w:val="BodyText"/>
            </w:pPr>
            <w:r w:rsidRPr="00964903">
              <w:t>3.2 Nail or staple temporary bracing to product in line with construction standards.</w:t>
            </w:r>
          </w:p>
          <w:p w:rsidR="00000000" w:rsidP="00964903">
            <w:pPr>
              <w:pStyle w:val="BodyText"/>
              <w:rPr>
                <w:lang w:val="en-NZ"/>
              </w:rPr>
            </w:pPr>
            <w:r w:rsidRPr="00964903">
              <w:t>3.3 Correct assembl</w:t>
            </w:r>
            <w:r w:rsidRPr="00964903">
              <w:t>y faults in line with organisational procedures.</w:t>
            </w:r>
          </w:p>
        </w:tc>
      </w:tr>
      <w:tr w:rsidTr="00CB44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3">
            <w:pPr>
              <w:pStyle w:val="BodyText"/>
              <w:rPr>
                <w:lang w:val="en-NZ"/>
              </w:rPr>
            </w:pPr>
            <w:r w:rsidRPr="00964903">
              <w:t>4. Prepare products for despatch and report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903" w:rsidP="00964903">
            <w:pPr>
              <w:pStyle w:val="BodyText"/>
            </w:pPr>
            <w:r w:rsidRPr="00964903">
              <w:t>4.1 Check finished product for quality and label in line with work order.</w:t>
            </w:r>
          </w:p>
          <w:p w:rsidR="00000000" w:rsidRPr="00964903" w:rsidP="00964903">
            <w:pPr>
              <w:pStyle w:val="BodyText"/>
            </w:pPr>
            <w:r w:rsidRPr="00964903">
              <w:t>4.2 Remove components from jigs and safely stack in designated location.</w:t>
            </w:r>
          </w:p>
          <w:p w:rsidR="00000000" w:rsidRPr="00964903" w:rsidP="00964903">
            <w:pPr>
              <w:pStyle w:val="BodyText"/>
            </w:pPr>
            <w:r w:rsidRPr="00964903">
              <w:t>4.3 Strap, pack</w:t>
            </w:r>
            <w:r w:rsidRPr="00964903">
              <w:t>, label and pre-sling finished products ready for transportation.</w:t>
            </w:r>
          </w:p>
          <w:p w:rsidR="00000000" w:rsidRPr="00964903" w:rsidP="00964903">
            <w:pPr>
              <w:pStyle w:val="BodyText"/>
            </w:pPr>
            <w:r w:rsidRPr="00964903">
              <w:t>4.4 Avoid wastage of strapping and packaging materials and maximise use of recycled materials.</w:t>
            </w:r>
          </w:p>
          <w:p w:rsidR="00000000" w:rsidRPr="00964903" w:rsidP="00964903">
            <w:pPr>
              <w:pStyle w:val="BodyText"/>
            </w:pPr>
            <w:r w:rsidRPr="00964903">
              <w:t>4.5 Record and report production outcomes and equipment faults to appropriate personnel.</w:t>
            </w:r>
          </w:p>
        </w:tc>
      </w:tr>
    </w:tbl>
    <w:p w:rsidR="00000000" w:rsidRPr="00964903" w:rsidP="00964903">
      <w:pPr>
        <w:pStyle w:val="BodyText"/>
      </w:pPr>
    </w:p>
    <w:p w:rsidR="00000000" w:rsidRPr="00964903" w:rsidP="00964903">
      <w:pPr>
        <w:pStyle w:val="AllowPageBreak"/>
      </w:pPr>
    </w:p>
    <w:p w:rsidR="00000000" w:rsidRPr="00964903" w:rsidP="00964903">
      <w:pPr>
        <w:pStyle w:val="Heading1"/>
      </w:pPr>
      <w:bookmarkStart w:id="6" w:name="O_972249"/>
      <w:bookmarkEnd w:id="6"/>
      <w:r w:rsidRPr="0096490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B44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3">
            <w:pPr>
              <w:pStyle w:val="BodyText"/>
              <w:rPr>
                <w:lang w:val="en-NZ"/>
              </w:rPr>
            </w:pPr>
            <w:r w:rsidRPr="00964903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CB44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3">
            <w:pPr>
              <w:pStyle w:val="BodyText"/>
              <w:rPr>
                <w:lang w:val="en-NZ"/>
              </w:rPr>
            </w:pPr>
            <w:r w:rsidRPr="00964903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903" w:rsidP="00964903">
            <w:pPr>
              <w:pStyle w:val="ListBullet"/>
            </w:pPr>
            <w:r w:rsidRPr="00964903">
              <w:t>interpret production data from construction plans and work orders to:</w:t>
            </w:r>
          </w:p>
          <w:p w:rsidR="00000000" w:rsidRPr="00964903" w:rsidP="00964903">
            <w:pPr>
              <w:pStyle w:val="ListBullet2"/>
            </w:pPr>
            <w:r w:rsidRPr="00964903">
              <w:t>count quantities of materials and hardware components and select appropriate sizes</w:t>
            </w:r>
          </w:p>
          <w:p w:rsidR="00000000" w:rsidRPr="00964903" w:rsidP="00964903">
            <w:pPr>
              <w:pStyle w:val="ListBullet2"/>
            </w:pPr>
            <w:r w:rsidRPr="00964903">
              <w:t>complete routine calculations for component layouts</w:t>
            </w:r>
          </w:p>
          <w:p w:rsidR="00000000" w:rsidP="00964903">
            <w:pPr>
              <w:pStyle w:val="ListBullet2"/>
              <w:rPr>
                <w:lang w:val="en-NZ"/>
              </w:rPr>
            </w:pPr>
            <w:r w:rsidRPr="00964903">
              <w:t>measure lengths and angles to construction plan specifications.</w:t>
            </w:r>
          </w:p>
        </w:tc>
      </w:tr>
      <w:tr w:rsidTr="00CB44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3">
            <w:pPr>
              <w:pStyle w:val="BodyText"/>
              <w:rPr>
                <w:lang w:val="en-NZ"/>
              </w:rPr>
            </w:pPr>
            <w:r w:rsidRPr="00964903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3">
            <w:pPr>
              <w:pStyle w:val="ListBullet"/>
              <w:rPr>
                <w:lang w:val="en-NZ"/>
              </w:rPr>
            </w:pPr>
            <w:r w:rsidRPr="00964903">
              <w:t>ask open and closed probe questions and actively listen to clarify contents of construction plans and work orders.</w:t>
            </w:r>
          </w:p>
        </w:tc>
      </w:tr>
      <w:tr w:rsidTr="00CB44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3">
            <w:pPr>
              <w:pStyle w:val="BodyText"/>
              <w:rPr>
                <w:lang w:val="en-NZ"/>
              </w:rPr>
            </w:pPr>
            <w:r w:rsidRPr="00964903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903" w:rsidP="00964903">
            <w:pPr>
              <w:pStyle w:val="ListBullet"/>
            </w:pPr>
            <w:r w:rsidRPr="00964903">
              <w:t>interpret detailed:</w:t>
            </w:r>
          </w:p>
          <w:p w:rsidR="00000000" w:rsidRPr="00964903" w:rsidP="00964903">
            <w:pPr>
              <w:pStyle w:val="ListBullet2"/>
            </w:pPr>
            <w:r w:rsidRPr="00964903">
              <w:t>workplace health and safety and other organisational procedures</w:t>
            </w:r>
          </w:p>
          <w:p w:rsidR="00000000" w:rsidRPr="00964903" w:rsidP="00964903">
            <w:pPr>
              <w:pStyle w:val="ListBullet2"/>
            </w:pPr>
            <w:r w:rsidRPr="00964903">
              <w:t>construction plans and work orders</w:t>
            </w:r>
          </w:p>
          <w:p w:rsidR="00000000" w:rsidP="00964903">
            <w:pPr>
              <w:pStyle w:val="ListBullet2"/>
              <w:rPr>
                <w:lang w:val="en-NZ"/>
              </w:rPr>
            </w:pPr>
            <w:r w:rsidRPr="00964903">
              <w:t>manufacturers’ instructions.</w:t>
            </w:r>
          </w:p>
        </w:tc>
      </w:tr>
      <w:tr w:rsidTr="00CB44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3">
            <w:pPr>
              <w:pStyle w:val="BodyText"/>
              <w:rPr>
                <w:lang w:val="en-NZ"/>
              </w:rPr>
            </w:pPr>
            <w:r w:rsidRPr="00964903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903" w:rsidP="00964903">
            <w:pPr>
              <w:pStyle w:val="ListBullet"/>
            </w:pPr>
            <w:r w:rsidRPr="00964903">
              <w:t>produce basic clear labels for product identification and transportation</w:t>
            </w:r>
          </w:p>
          <w:p w:rsidR="00000000" w:rsidP="00964903">
            <w:pPr>
              <w:pStyle w:val="ListBullet"/>
              <w:rPr>
                <w:lang w:val="en-NZ"/>
              </w:rPr>
            </w:pPr>
            <w:r w:rsidRPr="00964903">
              <w:t>complete accurate basic records for production outcomes and equipment faults.</w:t>
            </w:r>
          </w:p>
        </w:tc>
      </w:tr>
      <w:tr w:rsidTr="00CB44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3">
            <w:pPr>
              <w:pStyle w:val="BodyText"/>
              <w:rPr>
                <w:lang w:val="en-NZ"/>
              </w:rPr>
            </w:pPr>
            <w:r w:rsidRPr="00964903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903" w:rsidP="00964903">
            <w:pPr>
              <w:pStyle w:val="ListBullet"/>
            </w:pPr>
            <w:r w:rsidRPr="00964903">
              <w:t>efficiently and logically sequence the stages of preparation and production using work order and construction plan to guide activities.</w:t>
            </w:r>
          </w:p>
        </w:tc>
      </w:tr>
    </w:tbl>
    <w:p w:rsidR="00000000" w:rsidRPr="00964903" w:rsidP="00964903">
      <w:pPr>
        <w:pStyle w:val="BodyText"/>
      </w:pPr>
    </w:p>
    <w:p w:rsidR="00000000" w:rsidRPr="00964903" w:rsidP="00964903">
      <w:pPr>
        <w:pStyle w:val="AllowPageBreak"/>
      </w:pPr>
    </w:p>
    <w:p w:rsidR="00000000" w:rsidRPr="00964903" w:rsidP="00964903">
      <w:pPr>
        <w:pStyle w:val="Heading1"/>
      </w:pPr>
      <w:bookmarkStart w:id="7" w:name="O_972247"/>
      <w:bookmarkEnd w:id="7"/>
      <w:r w:rsidRPr="00964903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964903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903" w:rsidP="00964903">
            <w:pPr>
              <w:pStyle w:val="BodyText"/>
            </w:pPr>
            <w:r w:rsidRPr="00964903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903" w:rsidP="00964903">
            <w:pPr>
              <w:pStyle w:val="BodyText"/>
            </w:pPr>
            <w:r w:rsidRPr="00964903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903" w:rsidP="00964903">
            <w:pPr>
              <w:pStyle w:val="BodyText"/>
            </w:pPr>
            <w:r w:rsidRPr="00964903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3">
            <w:pPr>
              <w:pStyle w:val="BodyText"/>
              <w:rPr>
                <w:lang w:val="en-NZ"/>
              </w:rPr>
            </w:pPr>
            <w:r w:rsidRPr="00964903">
              <w:rPr>
                <w:rStyle w:val="SpecialBold"/>
              </w:rPr>
              <w:t>Equivalence status</w:t>
            </w:r>
          </w:p>
        </w:tc>
      </w:tr>
      <w:tr w:rsidTr="00964903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3">
            <w:pPr>
              <w:pStyle w:val="BodyText"/>
              <w:rPr>
                <w:lang w:val="en-NZ"/>
              </w:rPr>
            </w:pPr>
            <w:r w:rsidRPr="00964903">
              <w:t>FWPCOT3241 Assemble timber wall frames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3">
            <w:pPr>
              <w:pStyle w:val="BodyText"/>
              <w:rPr>
                <w:lang w:val="en-NZ"/>
              </w:rPr>
            </w:pPr>
            <w:r w:rsidRPr="00964903">
              <w:t>FWPCOT3241 Assemble timber wall frames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3">
            <w:pPr>
              <w:pStyle w:val="BodyText"/>
              <w:rPr>
                <w:lang w:val="en-NZ"/>
              </w:rPr>
            </w:pPr>
            <w:r w:rsidRPr="00964903">
              <w:t>Minor typographical errors corrected.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903" w:rsidP="00964903">
            <w:pPr>
              <w:pStyle w:val="BodyText"/>
            </w:pPr>
            <w:r w:rsidRPr="00964903">
              <w:t>Equivalent unit</w:t>
            </w:r>
          </w:p>
        </w:tc>
      </w:tr>
    </w:tbl>
    <w:p w:rsidR="00000000" w:rsidRPr="00964903" w:rsidP="00964903">
      <w:pPr>
        <w:pStyle w:val="BodyText"/>
      </w:pPr>
    </w:p>
    <w:p w:rsidR="00000000" w:rsidRPr="00964903" w:rsidP="00964903">
      <w:pPr>
        <w:pStyle w:val="AllowPageBreak"/>
      </w:pPr>
    </w:p>
    <w:p w:rsidR="00000000" w:rsidRPr="00964903" w:rsidP="00964903">
      <w:pPr>
        <w:pStyle w:val="Heading1"/>
      </w:pPr>
      <w:bookmarkStart w:id="8" w:name="O_972255"/>
      <w:bookmarkEnd w:id="8"/>
      <w:r w:rsidRPr="00964903">
        <w:t>Links</w:t>
      </w:r>
    </w:p>
    <w:p w:rsidR="00000000" w:rsidRPr="00964903" w:rsidP="00CB4408">
      <w:pPr>
        <w:pStyle w:val="BodyText"/>
      </w:pPr>
      <w:r w:rsidRPr="009649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431C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64903" w:rsidP="00CB4408">
      <w:pPr>
        <w:pStyle w:val="BodyText"/>
        <w:sectPr w:rsidSect="009649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4903" w:rsidP="00964903">
      <w:pPr>
        <w:pStyle w:val="SuperHeading"/>
      </w:pPr>
      <w:r w:rsidRPr="00964903">
        <w:t>Assessment Requirements for FWPCOT3241 Assemble timber wall frames</w:t>
      </w:r>
    </w:p>
    <w:p w:rsidR="00000000" w:rsidRPr="00964903" w:rsidP="00964903">
      <w:pPr>
        <w:pStyle w:val="Heading1"/>
      </w:pPr>
      <w:bookmarkStart w:id="9" w:name="O_972245"/>
      <w:bookmarkEnd w:id="9"/>
      <w:r w:rsidRPr="009649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64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903" w:rsidP="00964903">
            <w:pPr>
              <w:pStyle w:val="BodyText"/>
            </w:pPr>
            <w:r w:rsidRPr="0096490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3">
            <w:pPr>
              <w:pStyle w:val="BodyText"/>
              <w:rPr>
                <w:lang w:val="en-NZ"/>
              </w:rPr>
            </w:pPr>
            <w:r w:rsidRPr="00964903">
              <w:rPr>
                <w:rStyle w:val="SpecialBold"/>
              </w:rPr>
              <w:t>Comments</w:t>
            </w:r>
          </w:p>
        </w:tc>
      </w:tr>
      <w:tr w:rsidTr="00964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3">
            <w:pPr>
              <w:pStyle w:val="BodyText"/>
              <w:rPr>
                <w:lang w:val="en-NZ"/>
              </w:rPr>
            </w:pPr>
            <w:r w:rsidRPr="00964903">
              <w:t>Release 2</w:t>
            </w:r>
            <w:r w:rsidRPr="00964903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3">
            <w:pPr>
              <w:pStyle w:val="BodyText"/>
              <w:rPr>
                <w:lang w:val="en-NZ"/>
              </w:rPr>
            </w:pPr>
            <w:r w:rsidRPr="00964903">
              <w:t>This version released with FWP Forest and Wood Products Training Package Version 3.0.</w:t>
            </w:r>
          </w:p>
        </w:tc>
      </w:tr>
      <w:tr w:rsidTr="00964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903">
            <w:pPr>
              <w:pStyle w:val="BodyText"/>
              <w:rPr>
                <w:lang w:val="en-NZ"/>
              </w:rPr>
            </w:pPr>
            <w:r w:rsidRPr="0096490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903" w:rsidP="00964903">
            <w:pPr>
              <w:pStyle w:val="BodyText"/>
            </w:pPr>
            <w:r w:rsidRPr="00964903">
              <w:t>This version released with FWP Forest and Wood Products Training Package Version 2.0.</w:t>
            </w:r>
          </w:p>
        </w:tc>
      </w:tr>
    </w:tbl>
    <w:p w:rsidR="00000000" w:rsidRPr="00964903" w:rsidP="00964903">
      <w:pPr>
        <w:pStyle w:val="BodyText"/>
      </w:pPr>
    </w:p>
    <w:p w:rsidR="00000000" w:rsidRPr="00964903" w:rsidP="00964903">
      <w:pPr>
        <w:pStyle w:val="AllowPageBreak"/>
      </w:pPr>
    </w:p>
    <w:p w:rsidR="00000000" w:rsidRPr="00964903" w:rsidP="00964903">
      <w:pPr>
        <w:pStyle w:val="Heading1"/>
      </w:pPr>
      <w:bookmarkStart w:id="10" w:name="O_972244"/>
      <w:bookmarkEnd w:id="10"/>
      <w:r w:rsidRPr="00964903">
        <w:t>Performance Evidence</w:t>
      </w:r>
    </w:p>
    <w:p w:rsidR="00000000" w:rsidRPr="00964903" w:rsidP="00CB4408">
      <w:pPr>
        <w:pStyle w:val="BodyText"/>
      </w:pPr>
      <w:r w:rsidRPr="00964903">
        <w:t>A person demonstrating competency in this unit must satisfy all of the elements, performance criteria and foundation skills of thi</w:t>
      </w:r>
      <w:r w:rsidRPr="00964903">
        <w:t>s unit.  If a specific volume or frequency is not stated below, then evidence must be provided that the following requirements have been performed on at least one occasion:</w:t>
      </w:r>
    </w:p>
    <w:p w:rsidR="00000000" w:rsidRPr="00964903" w:rsidP="00964903">
      <w:pPr>
        <w:pStyle w:val="ListBullet"/>
      </w:pPr>
      <w:r w:rsidRPr="00964903">
        <w:t xml:space="preserve">assemble timber wall frames in line with a work order, construction plans, construction standards and engineering specifications including </w:t>
      </w:r>
    </w:p>
    <w:p w:rsidR="00000000" w:rsidRPr="00964903" w:rsidP="00964903">
      <w:pPr>
        <w:pStyle w:val="ListBullet2"/>
      </w:pPr>
      <w:r w:rsidRPr="00964903">
        <w:t>studs</w:t>
      </w:r>
    </w:p>
    <w:p w:rsidR="00000000" w:rsidRPr="00964903" w:rsidP="00964903">
      <w:pPr>
        <w:pStyle w:val="ListBullet2"/>
      </w:pPr>
      <w:r w:rsidRPr="00964903">
        <w:t>top and bottom plates</w:t>
      </w:r>
    </w:p>
    <w:p w:rsidR="00000000" w:rsidRPr="00964903" w:rsidP="00964903">
      <w:pPr>
        <w:pStyle w:val="ListBullet2"/>
      </w:pPr>
      <w:r w:rsidRPr="00964903">
        <w:t>lintels</w:t>
      </w:r>
    </w:p>
    <w:p w:rsidR="00000000" w:rsidRPr="00964903" w:rsidP="00964903">
      <w:pPr>
        <w:pStyle w:val="ListBullet2"/>
      </w:pPr>
      <w:r w:rsidRPr="00964903">
        <w:t>trimmers</w:t>
      </w:r>
    </w:p>
    <w:p w:rsidR="00000000" w:rsidRPr="00964903" w:rsidP="00964903">
      <w:pPr>
        <w:pStyle w:val="ListBullet2"/>
      </w:pPr>
      <w:r w:rsidRPr="00964903">
        <w:t>nogging</w:t>
      </w:r>
    </w:p>
    <w:p w:rsidR="00000000" w:rsidRPr="00964903" w:rsidP="00964903">
      <w:pPr>
        <w:pStyle w:val="ListBullet2"/>
      </w:pPr>
      <w:r w:rsidRPr="00964903">
        <w:t>bracing</w:t>
      </w:r>
    </w:p>
    <w:p w:rsidR="00000000" w:rsidRPr="00964903" w:rsidP="00964903">
      <w:pPr>
        <w:pStyle w:val="ListBullet"/>
      </w:pPr>
      <w:r w:rsidRPr="00964903">
        <w:t>strap, pack, label and pre-sling completed products r</w:t>
      </w:r>
      <w:r w:rsidRPr="00964903">
        <w:t>eady for transportation.</w:t>
      </w:r>
    </w:p>
    <w:p w:rsidR="00000000" w:rsidRPr="00964903" w:rsidP="00964903">
      <w:pPr>
        <w:pStyle w:val="AllowPageBreak"/>
      </w:pPr>
    </w:p>
    <w:p w:rsidR="00000000" w:rsidRPr="00964903" w:rsidP="00964903">
      <w:pPr>
        <w:pStyle w:val="Heading1"/>
      </w:pPr>
      <w:bookmarkStart w:id="11" w:name="O_972243"/>
      <w:bookmarkEnd w:id="11"/>
      <w:r w:rsidRPr="00964903">
        <w:t>Knowledge Evidence</w:t>
      </w:r>
    </w:p>
    <w:p w:rsidR="00000000" w:rsidRPr="00964903" w:rsidP="00CB4408">
      <w:pPr>
        <w:pStyle w:val="BodyText"/>
      </w:pPr>
      <w:r w:rsidRPr="00964903">
        <w:t>A person competent in this unit must be able to demonstrate knowledge of:</w:t>
      </w:r>
    </w:p>
    <w:p w:rsidR="00000000" w:rsidRPr="00964903" w:rsidP="00964903">
      <w:pPr>
        <w:pStyle w:val="ListBullet"/>
      </w:pPr>
      <w:r w:rsidRPr="00964903">
        <w:t>quality requirements, at a basic level of understanding, of national building codes and standards</w:t>
      </w:r>
    </w:p>
    <w:p w:rsidR="00000000" w:rsidRPr="00964903" w:rsidP="00964903">
      <w:pPr>
        <w:pStyle w:val="ListBullet"/>
      </w:pPr>
      <w:r w:rsidRPr="00964903">
        <w:t>environmental protection practices for assembling timber wall frames:</w:t>
      </w:r>
    </w:p>
    <w:p w:rsidR="00000000" w:rsidRPr="00964903" w:rsidP="00964903">
      <w:pPr>
        <w:pStyle w:val="ListBullet2"/>
      </w:pPr>
      <w:r w:rsidRPr="00964903">
        <w:t>reducing water and energy use</w:t>
      </w:r>
    </w:p>
    <w:p w:rsidR="00000000" w:rsidRPr="00964903" w:rsidP="00964903">
      <w:pPr>
        <w:pStyle w:val="ListBullet2"/>
      </w:pPr>
      <w:r w:rsidRPr="00964903">
        <w:t>disposing of, recycling and reusing timber and other waste</w:t>
      </w:r>
    </w:p>
    <w:p w:rsidR="00000000" w:rsidRPr="00964903" w:rsidP="00964903">
      <w:pPr>
        <w:pStyle w:val="ListBullet"/>
      </w:pPr>
      <w:r w:rsidRPr="00964903">
        <w:t>typical timber defects and how these affect ability to produce a quality finished product:</w:t>
      </w:r>
    </w:p>
    <w:p w:rsidR="00000000" w:rsidRPr="00964903" w:rsidP="00964903">
      <w:pPr>
        <w:pStyle w:val="ListBullet2"/>
      </w:pPr>
      <w:r w:rsidRPr="00964903">
        <w:t>war</w:t>
      </w:r>
      <w:r w:rsidRPr="00964903">
        <w:t>p</w:t>
      </w:r>
    </w:p>
    <w:p w:rsidR="00000000" w:rsidRPr="00964903" w:rsidP="00964903">
      <w:pPr>
        <w:pStyle w:val="ListBullet2"/>
      </w:pPr>
      <w:r w:rsidRPr="00964903">
        <w:t>wane</w:t>
      </w:r>
    </w:p>
    <w:p w:rsidR="00000000" w:rsidRPr="00964903" w:rsidP="00964903">
      <w:pPr>
        <w:pStyle w:val="ListBullet2"/>
      </w:pPr>
      <w:r w:rsidRPr="00964903">
        <w:t>cupping</w:t>
      </w:r>
    </w:p>
    <w:p w:rsidR="00000000" w:rsidRPr="00964903" w:rsidP="00964903">
      <w:pPr>
        <w:pStyle w:val="ListBullet2"/>
      </w:pPr>
      <w:r w:rsidRPr="00964903">
        <w:t>shakes</w:t>
      </w:r>
    </w:p>
    <w:p w:rsidR="00000000" w:rsidRPr="00964903" w:rsidP="00964903">
      <w:pPr>
        <w:pStyle w:val="ListBullet2"/>
      </w:pPr>
      <w:r w:rsidRPr="00964903">
        <w:t>insect defects</w:t>
      </w:r>
    </w:p>
    <w:p w:rsidR="00000000" w:rsidRPr="00964903" w:rsidP="00964903">
      <w:pPr>
        <w:pStyle w:val="ListBullet2"/>
      </w:pPr>
      <w:r w:rsidRPr="00964903">
        <w:t>knots</w:t>
      </w:r>
    </w:p>
    <w:p w:rsidR="00000000" w:rsidRPr="00964903" w:rsidP="00964903">
      <w:pPr>
        <w:pStyle w:val="ListBullet2"/>
      </w:pPr>
      <w:r w:rsidRPr="00964903">
        <w:t>resin pockets</w:t>
      </w:r>
    </w:p>
    <w:p w:rsidR="00000000" w:rsidRPr="00964903" w:rsidP="00964903">
      <w:pPr>
        <w:pStyle w:val="ListBullet"/>
      </w:pPr>
      <w:r w:rsidRPr="00964903">
        <w:t>typical flow of material supply in and out of the wall frame assembly area</w:t>
      </w:r>
    </w:p>
    <w:p w:rsidR="00000000" w:rsidRPr="00964903" w:rsidP="00964903">
      <w:pPr>
        <w:pStyle w:val="ListBullet"/>
      </w:pPr>
      <w:r w:rsidRPr="00964903">
        <w:t>typical assembly sequences and range of techniques used to assemble timber wall frames</w:t>
      </w:r>
    </w:p>
    <w:p w:rsidR="00000000" w:rsidRPr="00964903" w:rsidP="00964903">
      <w:pPr>
        <w:pStyle w:val="ListBullet"/>
      </w:pPr>
      <w:r w:rsidRPr="00964903">
        <w:t>key components of wall frames and their purpose:</w:t>
      </w:r>
    </w:p>
    <w:p w:rsidR="00000000" w:rsidRPr="00964903" w:rsidP="00964903">
      <w:pPr>
        <w:pStyle w:val="ListBullet2"/>
      </w:pPr>
      <w:r w:rsidRPr="00964903">
        <w:t>studs</w:t>
      </w:r>
    </w:p>
    <w:p w:rsidR="00000000" w:rsidRPr="00964903" w:rsidP="00964903">
      <w:pPr>
        <w:pStyle w:val="ListBullet2"/>
      </w:pPr>
      <w:r w:rsidRPr="00964903">
        <w:t>top and bottom plates</w:t>
      </w:r>
    </w:p>
    <w:p w:rsidR="00000000" w:rsidRPr="00964903" w:rsidP="00964903">
      <w:pPr>
        <w:pStyle w:val="ListBullet2"/>
      </w:pPr>
      <w:r w:rsidRPr="00964903">
        <w:t>lintels</w:t>
      </w:r>
    </w:p>
    <w:p w:rsidR="00000000" w:rsidRPr="00964903" w:rsidP="00964903">
      <w:pPr>
        <w:pStyle w:val="ListBullet2"/>
      </w:pPr>
      <w:r w:rsidRPr="00964903">
        <w:t>trimmers</w:t>
      </w:r>
    </w:p>
    <w:p w:rsidR="00000000" w:rsidRPr="00964903" w:rsidP="00964903">
      <w:pPr>
        <w:pStyle w:val="ListBullet2"/>
      </w:pPr>
      <w:r w:rsidRPr="00964903">
        <w:t>nogging</w:t>
      </w:r>
    </w:p>
    <w:p w:rsidR="00000000" w:rsidRPr="00964903" w:rsidP="00964903">
      <w:pPr>
        <w:pStyle w:val="ListBullet2"/>
      </w:pPr>
      <w:r w:rsidRPr="00964903">
        <w:t>bracing</w:t>
      </w:r>
    </w:p>
    <w:p w:rsidR="00000000" w:rsidRPr="00964903" w:rsidP="00964903">
      <w:pPr>
        <w:pStyle w:val="ListBullet"/>
      </w:pPr>
      <w:r w:rsidRPr="00964903">
        <w:t>range of industry standard lengths, cross sections and tolerances and applicable terminology</w:t>
      </w:r>
    </w:p>
    <w:p w:rsidR="00000000" w:rsidRPr="00964903" w:rsidP="00964903">
      <w:pPr>
        <w:pStyle w:val="ListBullet"/>
      </w:pPr>
      <w:r w:rsidRPr="00964903">
        <w:t>typical assembly faults triggering correction to en</w:t>
      </w:r>
      <w:r w:rsidRPr="00964903">
        <w:t>sure product quality:</w:t>
      </w:r>
    </w:p>
    <w:p w:rsidR="00000000" w:rsidRPr="00964903" w:rsidP="00964903">
      <w:pPr>
        <w:pStyle w:val="ListBullet2"/>
      </w:pPr>
      <w:r w:rsidRPr="00964903">
        <w:t>incorrectly positioned joints</w:t>
      </w:r>
    </w:p>
    <w:p w:rsidR="00000000" w:rsidRPr="00964903" w:rsidP="00964903">
      <w:pPr>
        <w:pStyle w:val="ListBullet2"/>
      </w:pPr>
      <w:r w:rsidRPr="00964903">
        <w:t>timber splits from nailing</w:t>
      </w:r>
    </w:p>
    <w:p w:rsidR="00000000" w:rsidRPr="00964903" w:rsidP="00964903">
      <w:pPr>
        <w:pStyle w:val="ListBullet2"/>
      </w:pPr>
      <w:r w:rsidRPr="00964903">
        <w:t>incorrectly positioned hardware</w:t>
      </w:r>
    </w:p>
    <w:p w:rsidR="00000000" w:rsidRPr="00964903" w:rsidP="00964903">
      <w:pPr>
        <w:pStyle w:val="ListBullet"/>
      </w:pPr>
      <w:r w:rsidRPr="00964903">
        <w:t>purpose, features and operation of equipment used to assemble timber wall frames:</w:t>
      </w:r>
    </w:p>
    <w:p w:rsidR="00000000" w:rsidRPr="00964903" w:rsidP="00964903">
      <w:pPr>
        <w:pStyle w:val="ListBullet2"/>
      </w:pPr>
      <w:r w:rsidRPr="00964903">
        <w:t>measuring equipment</w:t>
      </w:r>
    </w:p>
    <w:p w:rsidR="00000000" w:rsidRPr="00964903" w:rsidP="00964903">
      <w:pPr>
        <w:pStyle w:val="ListBullet2"/>
      </w:pPr>
      <w:r w:rsidRPr="00964903">
        <w:t>assembly jigs</w:t>
      </w:r>
    </w:p>
    <w:p w:rsidR="00000000" w:rsidRPr="00964903" w:rsidP="00964903">
      <w:pPr>
        <w:pStyle w:val="ListBullet2"/>
      </w:pPr>
      <w:r w:rsidRPr="00964903">
        <w:t>circular saws</w:t>
      </w:r>
    </w:p>
    <w:p w:rsidR="00000000" w:rsidRPr="00964903" w:rsidP="00964903">
      <w:pPr>
        <w:pStyle w:val="ListBullet2"/>
      </w:pPr>
      <w:r w:rsidRPr="00964903">
        <w:t>docking saws</w:t>
      </w:r>
    </w:p>
    <w:p w:rsidR="00000000" w:rsidRPr="00964903" w:rsidP="00964903">
      <w:pPr>
        <w:pStyle w:val="ListBullet2"/>
      </w:pPr>
      <w:r w:rsidRPr="00964903">
        <w:t>drills</w:t>
      </w:r>
    </w:p>
    <w:p w:rsidR="00000000" w:rsidRPr="00964903" w:rsidP="00964903">
      <w:pPr>
        <w:pStyle w:val="ListBullet2"/>
      </w:pPr>
      <w:r w:rsidRPr="00964903">
        <w:t>nail plate presses</w:t>
      </w:r>
    </w:p>
    <w:p w:rsidR="00000000" w:rsidRPr="00964903" w:rsidP="00964903">
      <w:pPr>
        <w:pStyle w:val="ListBullet2"/>
      </w:pPr>
      <w:r w:rsidRPr="00964903">
        <w:t>staple guns</w:t>
      </w:r>
    </w:p>
    <w:p w:rsidR="00000000" w:rsidRPr="00964903" w:rsidP="00964903">
      <w:pPr>
        <w:pStyle w:val="ListBullet2"/>
      </w:pPr>
      <w:r w:rsidRPr="00964903">
        <w:t>nail guns</w:t>
      </w:r>
    </w:p>
    <w:p w:rsidR="00000000" w:rsidRPr="00964903" w:rsidP="00964903">
      <w:pPr>
        <w:pStyle w:val="ListBullet2"/>
      </w:pPr>
      <w:r w:rsidRPr="00964903">
        <w:t>compressor or compressed air supply</w:t>
      </w:r>
    </w:p>
    <w:p w:rsidR="00000000" w:rsidRPr="00964903" w:rsidP="00964903">
      <w:pPr>
        <w:pStyle w:val="ListBullet2"/>
      </w:pPr>
      <w:r w:rsidRPr="00964903">
        <w:t>marking equipment</w:t>
      </w:r>
    </w:p>
    <w:p w:rsidR="00000000" w:rsidRPr="00964903" w:rsidP="00964903">
      <w:pPr>
        <w:pStyle w:val="ListBullet2"/>
      </w:pPr>
      <w:r w:rsidRPr="00964903">
        <w:t>strapping equipment</w:t>
      </w:r>
    </w:p>
    <w:p w:rsidR="00000000" w:rsidRPr="00964903" w:rsidP="00964903">
      <w:pPr>
        <w:pStyle w:val="ListBullet"/>
      </w:pPr>
      <w:r w:rsidRPr="00964903">
        <w:t>purpose, features and use of assembly componentry</w:t>
      </w:r>
    </w:p>
    <w:p w:rsidR="00000000" w:rsidRPr="00964903" w:rsidP="00964903">
      <w:pPr>
        <w:pStyle w:val="ListBullet"/>
      </w:pPr>
      <w:r w:rsidRPr="00964903">
        <w:t>organisational procedures specific to assembling timber wall frames:</w:t>
      </w:r>
    </w:p>
    <w:p w:rsidR="00000000" w:rsidRPr="00964903" w:rsidP="00964903">
      <w:pPr>
        <w:pStyle w:val="ListBullet2"/>
      </w:pPr>
      <w:r w:rsidRPr="00964903">
        <w:t>workplace health and safety with particular emphasis on on equipment lock out and use of personal protective equipment</w:t>
      </w:r>
    </w:p>
    <w:p w:rsidR="00000000" w:rsidRPr="00964903" w:rsidP="00964903">
      <w:pPr>
        <w:pStyle w:val="ListBullet2"/>
      </w:pPr>
      <w:r w:rsidRPr="00964903">
        <w:t>communication reporting lines</w:t>
      </w:r>
    </w:p>
    <w:p w:rsidR="00000000" w:rsidRPr="00964903" w:rsidP="00964903">
      <w:pPr>
        <w:pStyle w:val="ListBullet2"/>
      </w:pPr>
      <w:r w:rsidRPr="00964903">
        <w:t>maintaining construction standards</w:t>
      </w:r>
    </w:p>
    <w:p w:rsidR="00000000" w:rsidRPr="00964903" w:rsidP="00964903">
      <w:pPr>
        <w:pStyle w:val="ListBullet2"/>
      </w:pPr>
      <w:r w:rsidRPr="00964903">
        <w:t>recording and reporting production outcomes and equipment faults</w:t>
      </w:r>
    </w:p>
    <w:p w:rsidR="00000000" w:rsidRPr="00964903" w:rsidP="00964903">
      <w:pPr>
        <w:pStyle w:val="ListBullet2"/>
      </w:pPr>
      <w:r w:rsidRPr="00964903">
        <w:t>labelli</w:t>
      </w:r>
      <w:r w:rsidRPr="00964903">
        <w:t>ng products for identification and transportation.</w:t>
      </w:r>
    </w:p>
    <w:p w:rsidR="00000000" w:rsidRPr="00964903" w:rsidP="00964903">
      <w:pPr>
        <w:pStyle w:val="AllowPageBreak"/>
      </w:pPr>
    </w:p>
    <w:p w:rsidR="00000000" w:rsidRPr="00964903" w:rsidP="00964903">
      <w:pPr>
        <w:pStyle w:val="Heading1"/>
      </w:pPr>
      <w:bookmarkStart w:id="12" w:name="O_972242"/>
      <w:bookmarkEnd w:id="12"/>
      <w:r w:rsidRPr="00964903">
        <w:t>Assessment Conditions</w:t>
      </w:r>
    </w:p>
    <w:p w:rsidR="00000000" w:rsidRPr="00964903" w:rsidP="00CB4408">
      <w:pPr>
        <w:pStyle w:val="BodyText"/>
      </w:pPr>
      <w:r w:rsidRPr="00964903">
        <w:t>The following resources must be made available:</w:t>
      </w:r>
    </w:p>
    <w:p w:rsidR="00000000" w:rsidRPr="00964903" w:rsidP="00964903">
      <w:pPr>
        <w:pStyle w:val="ListBullet"/>
      </w:pPr>
      <w:r w:rsidRPr="00964903">
        <w:t>tools and equipment used to assemble timber wall frames:</w:t>
      </w:r>
    </w:p>
    <w:p w:rsidR="00000000" w:rsidRPr="00964903" w:rsidP="00964903">
      <w:pPr>
        <w:pStyle w:val="ListBullet2"/>
      </w:pPr>
      <w:r w:rsidRPr="00964903">
        <w:t>measuring equipment</w:t>
      </w:r>
    </w:p>
    <w:p w:rsidR="00000000" w:rsidRPr="00964903" w:rsidP="00964903">
      <w:pPr>
        <w:pStyle w:val="ListBullet2"/>
      </w:pPr>
      <w:r w:rsidRPr="00964903">
        <w:t>assembly jigs</w:t>
      </w:r>
    </w:p>
    <w:p w:rsidR="00000000" w:rsidRPr="00964903" w:rsidP="00964903">
      <w:pPr>
        <w:pStyle w:val="ListBullet2"/>
      </w:pPr>
      <w:r w:rsidRPr="00964903">
        <w:t>circular saws</w:t>
      </w:r>
    </w:p>
    <w:p w:rsidR="00000000" w:rsidRPr="00964903" w:rsidP="00964903">
      <w:pPr>
        <w:pStyle w:val="ListBullet2"/>
      </w:pPr>
      <w:r w:rsidRPr="00964903">
        <w:t>docking saws</w:t>
      </w:r>
    </w:p>
    <w:p w:rsidR="00000000" w:rsidRPr="00964903" w:rsidP="00964903">
      <w:pPr>
        <w:pStyle w:val="ListBullet2"/>
      </w:pPr>
      <w:r w:rsidRPr="00964903">
        <w:t>drills</w:t>
      </w:r>
    </w:p>
    <w:p w:rsidR="00000000" w:rsidRPr="00964903" w:rsidP="00964903">
      <w:pPr>
        <w:pStyle w:val="ListBullet2"/>
      </w:pPr>
      <w:r w:rsidRPr="00964903">
        <w:t>nail plate presses</w:t>
      </w:r>
    </w:p>
    <w:p w:rsidR="00000000" w:rsidRPr="00964903" w:rsidP="00964903">
      <w:pPr>
        <w:pStyle w:val="ListBullet2"/>
      </w:pPr>
      <w:r w:rsidRPr="00964903">
        <w:t>staple guns</w:t>
      </w:r>
    </w:p>
    <w:p w:rsidR="00000000" w:rsidRPr="00964903" w:rsidP="00964903">
      <w:pPr>
        <w:pStyle w:val="ListBullet2"/>
      </w:pPr>
      <w:r w:rsidRPr="00964903">
        <w:t>nail guns</w:t>
      </w:r>
    </w:p>
    <w:p w:rsidR="00000000" w:rsidRPr="00964903" w:rsidP="00964903">
      <w:pPr>
        <w:pStyle w:val="ListBullet2"/>
      </w:pPr>
      <w:r w:rsidRPr="00964903">
        <w:t>compressor or compressed air supply</w:t>
      </w:r>
    </w:p>
    <w:p w:rsidR="00000000" w:rsidRPr="00964903" w:rsidP="00964903">
      <w:pPr>
        <w:pStyle w:val="ListBullet2"/>
      </w:pPr>
      <w:r w:rsidRPr="00964903">
        <w:t>marking equipment</w:t>
      </w:r>
    </w:p>
    <w:p w:rsidR="00000000" w:rsidRPr="00964903" w:rsidP="00964903">
      <w:pPr>
        <w:pStyle w:val="ListBullet2"/>
      </w:pPr>
      <w:r w:rsidRPr="00964903">
        <w:t>strapping equipment</w:t>
      </w:r>
    </w:p>
    <w:p w:rsidR="00000000" w:rsidRPr="00964903" w:rsidP="00964903">
      <w:pPr>
        <w:pStyle w:val="ListBullet"/>
      </w:pPr>
      <w:r w:rsidRPr="00964903">
        <w:t>assembly hardware:</w:t>
      </w:r>
    </w:p>
    <w:p w:rsidR="00000000" w:rsidRPr="00964903" w:rsidP="00964903">
      <w:pPr>
        <w:pStyle w:val="ListBullet2"/>
      </w:pPr>
      <w:r w:rsidRPr="00964903">
        <w:t>nailing plates</w:t>
      </w:r>
    </w:p>
    <w:p w:rsidR="00000000" w:rsidRPr="00964903" w:rsidP="00964903">
      <w:pPr>
        <w:pStyle w:val="ListBullet2"/>
      </w:pPr>
      <w:r w:rsidRPr="00964903">
        <w:t>gang nails</w:t>
      </w:r>
    </w:p>
    <w:p w:rsidR="00000000" w:rsidRPr="00964903" w:rsidP="00964903">
      <w:pPr>
        <w:pStyle w:val="ListBullet2"/>
      </w:pPr>
      <w:r w:rsidRPr="00964903">
        <w:t>nail gun nails</w:t>
      </w:r>
    </w:p>
    <w:p w:rsidR="00000000" w:rsidRPr="00964903" w:rsidP="00964903">
      <w:pPr>
        <w:pStyle w:val="ListBullet2"/>
      </w:pPr>
      <w:r w:rsidRPr="00964903">
        <w:t xml:space="preserve">staples </w:t>
      </w:r>
    </w:p>
    <w:p w:rsidR="00000000" w:rsidRPr="00964903" w:rsidP="00964903">
      <w:pPr>
        <w:pStyle w:val="ListBullet"/>
      </w:pPr>
      <w:r w:rsidRPr="00964903">
        <w:t>slinging devices</w:t>
      </w:r>
    </w:p>
    <w:p w:rsidR="00000000" w:rsidRPr="00964903" w:rsidP="00964903">
      <w:pPr>
        <w:pStyle w:val="ListBullet"/>
      </w:pPr>
      <w:r w:rsidRPr="00964903">
        <w:t>personal protective equipment suitable for assembling timber wall frames</w:t>
      </w:r>
    </w:p>
    <w:p w:rsidR="00000000" w:rsidRPr="00964903" w:rsidP="00964903">
      <w:pPr>
        <w:pStyle w:val="ListBullet"/>
      </w:pPr>
      <w:r w:rsidRPr="00964903">
        <w:t>pre-cut sections of timber</w:t>
      </w:r>
    </w:p>
    <w:p w:rsidR="00000000" w:rsidRPr="00964903" w:rsidP="00964903">
      <w:pPr>
        <w:pStyle w:val="ListBullet"/>
      </w:pPr>
      <w:r w:rsidRPr="00964903">
        <w:t>consumable strapping, packaging and labelling materials</w:t>
      </w:r>
    </w:p>
    <w:p w:rsidR="00000000" w:rsidRPr="00964903" w:rsidP="00964903">
      <w:pPr>
        <w:pStyle w:val="ListBullet"/>
      </w:pPr>
      <w:r w:rsidRPr="00964903">
        <w:t>manufacturers’ instructions for equipment use</w:t>
      </w:r>
    </w:p>
    <w:p w:rsidR="00000000" w:rsidRPr="00964903" w:rsidP="00964903">
      <w:pPr>
        <w:pStyle w:val="ListBullet"/>
      </w:pPr>
      <w:r w:rsidRPr="00964903">
        <w:t>work order and construction plan with specifications f</w:t>
      </w:r>
      <w:r w:rsidRPr="00964903">
        <w:t>or assembling timber wall frames</w:t>
      </w:r>
    </w:p>
    <w:p w:rsidR="00000000" w:rsidRPr="00964903" w:rsidP="00964903">
      <w:pPr>
        <w:pStyle w:val="ListBullet"/>
      </w:pPr>
      <w:r w:rsidRPr="00964903">
        <w:t>template documents for recording production outcomes and equipment faults</w:t>
      </w:r>
    </w:p>
    <w:p w:rsidR="00000000" w:rsidRPr="00964903" w:rsidP="00964903">
      <w:pPr>
        <w:pStyle w:val="ListBullet"/>
      </w:pPr>
      <w:r w:rsidRPr="00964903">
        <w:t>organisational procedures for assembling timber wall frames.</w:t>
      </w:r>
    </w:p>
    <w:p w:rsidR="00000000" w:rsidRPr="00964903" w:rsidP="00964903">
      <w:pPr>
        <w:pStyle w:val="BodyText"/>
      </w:pPr>
    </w:p>
    <w:p w:rsidR="00000000" w:rsidRPr="00964903" w:rsidP="00CB4408">
      <w:pPr>
        <w:pStyle w:val="BodyText"/>
      </w:pPr>
      <w:r w:rsidRPr="00964903">
        <w:t>Competency is to be assessed in the workplace or a simulated environment that accuratel</w:t>
      </w:r>
      <w:r w:rsidRPr="00964903">
        <w:t xml:space="preserve">y reflects performance in a real workplace setting. </w:t>
      </w:r>
    </w:p>
    <w:p w:rsidR="00000000" w:rsidRPr="00964903" w:rsidP="00CB4408">
      <w:pPr>
        <w:pStyle w:val="Heading3"/>
      </w:pPr>
      <w:r w:rsidRPr="00964903">
        <w:rPr>
          <w:rStyle w:val="SpecialBold"/>
        </w:rPr>
        <w:t>Assessor requirements</w:t>
      </w:r>
    </w:p>
    <w:p w:rsidR="00000000" w:rsidRPr="00964903" w:rsidP="00CB4408">
      <w:pPr>
        <w:pStyle w:val="BodyText"/>
      </w:pPr>
      <w:r w:rsidRPr="00964903">
        <w:t>Assessors must:</w:t>
      </w:r>
    </w:p>
    <w:p w:rsidR="00000000" w:rsidRPr="00964903" w:rsidP="00964903">
      <w:pPr>
        <w:pStyle w:val="ListBullet"/>
      </w:pPr>
      <w:r w:rsidRPr="00964903">
        <w:t>hold the appropriate assessor competency standards as outlined in regulations; and</w:t>
      </w:r>
    </w:p>
    <w:p w:rsidR="00000000" w:rsidRPr="00964903" w:rsidP="00964903">
      <w:pPr>
        <w:pStyle w:val="ListBullet"/>
      </w:pPr>
      <w:r w:rsidRPr="00964903">
        <w:t>be able to demonstrate vocational competencies at least to the level being assessed; and</w:t>
      </w:r>
    </w:p>
    <w:p w:rsidR="00000000" w:rsidRPr="00964903" w:rsidP="00964903">
      <w:pPr>
        <w:pStyle w:val="ListBullet"/>
      </w:pPr>
      <w:r w:rsidRPr="00964903">
        <w:t xml:space="preserve">be able to demonstrate how they are continuing to develop their VET knowledge and skills as well as maintaining their industry currency and assessor competence. </w:t>
      </w:r>
    </w:p>
    <w:p w:rsidR="00000000" w:rsidRPr="00964903" w:rsidP="00964903">
      <w:pPr>
        <w:pStyle w:val="AllowPageBreak"/>
      </w:pPr>
    </w:p>
    <w:p w:rsidR="00000000" w:rsidRPr="00964903" w:rsidP="00964903">
      <w:pPr>
        <w:pStyle w:val="Heading1"/>
      </w:pPr>
      <w:bookmarkStart w:id="13" w:name="O_972256"/>
      <w:bookmarkEnd w:id="13"/>
      <w:r w:rsidRPr="00964903">
        <w:t>Links</w:t>
      </w:r>
    </w:p>
    <w:p w:rsidR="00000000" w:rsidRPr="00964903" w:rsidP="00CB4408">
      <w:pPr>
        <w:pStyle w:val="BodyText"/>
      </w:pPr>
      <w:r w:rsidRPr="009649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431C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64903" w:rsidP="00964903"/>
    <w:sectPr w:rsidSect="009649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9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903" w:rsidRPr="00CB4408" w:rsidP="00CB44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9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408" w:rsidP="009649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B4408" w:rsidP="009649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B4408" w:rsidP="009649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903" w:rsidP="009649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4408">
      <w:t>Approved</w:t>
    </w:r>
    <w:r w:rsidR="00CB44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440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4408">
      <w:rPr>
        <w:noProof/>
      </w:rPr>
      <w:t>5</w:t>
    </w:r>
    <w:r>
      <w:rPr>
        <w:noProof/>
      </w:rPr>
      <w:fldChar w:fldCharType="end"/>
    </w:r>
  </w:p>
  <w:p w:rsidR="00964903" w:rsidP="009649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44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4408">
      <w:t>Skills Insight</w:t>
    </w:r>
    <w:r w:rsidR="00CB4408">
      <w:fldChar w:fldCharType="end"/>
    </w:r>
  </w:p>
  <w:p w:rsidR="00964903" w:rsidP="009649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9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4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4903" w:rsidRPr="00CB4408" w:rsidP="00CB44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9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408" w:rsidRPr="002D2AF8" w:rsidP="009649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FWPCOT3241 Assemble timber wall frames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B4408" w:rsidP="009649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903" w:rsidRPr="002D2AF8" w:rsidP="009649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4408">
      <w:t>FWPCOT3241 Assemble timber wall frames</w:t>
    </w:r>
    <w:r w:rsidR="00CB44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4408">
      <w:rPr>
        <w:noProof/>
      </w:rPr>
      <w:t>1 March 2025</w:t>
    </w:r>
    <w:r>
      <w:fldChar w:fldCharType="end"/>
    </w:r>
  </w:p>
  <w:p w:rsidR="00964903" w:rsidP="009649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DAF0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843B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6A4F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9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9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9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9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9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9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9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9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9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9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9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903"/>
  </w:style>
  <w:style w:type="character" w:customStyle="1" w:styleId="Heading1Char">
    <w:name w:val="Heading 1 Char"/>
    <w:basedOn w:val="DefaultParagraphFont"/>
    <w:link w:val="Heading1"/>
    <w:rsid w:val="009649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49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9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49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4903"/>
    <w:rPr>
      <w:b/>
      <w:spacing w:val="0"/>
    </w:rPr>
  </w:style>
  <w:style w:type="paragraph" w:styleId="ListBullet2">
    <w:name w:val="List Bullet 2"/>
    <w:basedOn w:val="List2"/>
    <w:rsid w:val="0096490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4903"/>
    <w:rPr>
      <w:i/>
    </w:rPr>
  </w:style>
  <w:style w:type="paragraph" w:customStyle="1" w:styleId="SuperHeading">
    <w:name w:val="SuperHeading"/>
    <w:basedOn w:val="Normal"/>
    <w:rsid w:val="009649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49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49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9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9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9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9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9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9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9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9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9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9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9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9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49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9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49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9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9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49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49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49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9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9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49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9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9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9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9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9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9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9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9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49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9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9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903"/>
  </w:style>
  <w:style w:type="paragraph" w:styleId="TableofFigures">
    <w:name w:val="table of figures"/>
    <w:basedOn w:val="Normal"/>
    <w:next w:val="Normal"/>
    <w:semiHidden/>
    <w:rsid w:val="009649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9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4903"/>
    <w:rPr>
      <w:rFonts w:ascii="Wingdings" w:hAnsi="Wingdings"/>
    </w:rPr>
  </w:style>
  <w:style w:type="paragraph" w:customStyle="1" w:styleId="TableHeading">
    <w:name w:val="Table Heading"/>
    <w:basedOn w:val="HeadingBase"/>
    <w:rsid w:val="009649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4903"/>
    <w:rPr>
      <w:color w:val="0033CC"/>
      <w:u w:val="none"/>
    </w:rPr>
  </w:style>
  <w:style w:type="paragraph" w:customStyle="1" w:styleId="BodyTextRight">
    <w:name w:val="Body Text Right"/>
    <w:basedOn w:val="BodyText"/>
    <w:rsid w:val="009649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9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9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9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9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9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903"/>
    <w:rPr>
      <w:sz w:val="32"/>
    </w:rPr>
  </w:style>
  <w:style w:type="paragraph" w:customStyle="1" w:styleId="HeadingProcedure">
    <w:name w:val="Heading Procedure"/>
    <w:basedOn w:val="HeadingBase"/>
    <w:next w:val="Normal"/>
    <w:rsid w:val="009649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903"/>
    <w:pPr>
      <w:spacing w:before="60" w:after="60"/>
    </w:pPr>
  </w:style>
  <w:style w:type="paragraph" w:styleId="ListContinue">
    <w:name w:val="List Continue"/>
    <w:basedOn w:val="List"/>
    <w:rsid w:val="00964903"/>
    <w:pPr>
      <w:ind w:firstLine="0"/>
    </w:pPr>
  </w:style>
  <w:style w:type="paragraph" w:customStyle="1" w:styleId="ListNote">
    <w:name w:val="List Note"/>
    <w:basedOn w:val="List"/>
    <w:rsid w:val="009649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9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9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903"/>
    <w:rPr>
      <w:rFonts w:ascii="Courier New" w:hAnsi="Courier New"/>
    </w:rPr>
  </w:style>
  <w:style w:type="paragraph" w:customStyle="1" w:styleId="NoteBullet">
    <w:name w:val="Note Bullet"/>
    <w:basedOn w:val="Note"/>
    <w:rsid w:val="009649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9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9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9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9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49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9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903"/>
    <w:rPr>
      <w:b/>
      <w:smallCaps/>
    </w:rPr>
  </w:style>
  <w:style w:type="paragraph" w:customStyle="1" w:styleId="TableListNumber">
    <w:name w:val="Table List Number"/>
    <w:basedOn w:val="ListNumber"/>
    <w:rsid w:val="009649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9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903"/>
    <w:pPr>
      <w:numPr>
        <w:numId w:val="9"/>
      </w:numPr>
    </w:pPr>
  </w:style>
  <w:style w:type="paragraph" w:customStyle="1" w:styleId="ListAlpha2">
    <w:name w:val="List Alpha 2"/>
    <w:basedOn w:val="List2"/>
    <w:rsid w:val="00964903"/>
    <w:pPr>
      <w:numPr>
        <w:numId w:val="8"/>
      </w:numPr>
    </w:pPr>
  </w:style>
  <w:style w:type="paragraph" w:styleId="List2">
    <w:name w:val="List 2"/>
    <w:basedOn w:val="BodyText"/>
    <w:rsid w:val="009649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9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9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9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49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49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4903"/>
    <w:pPr>
      <w:numPr>
        <w:numId w:val="4"/>
      </w:numPr>
    </w:pPr>
  </w:style>
  <w:style w:type="paragraph" w:styleId="ListContinue2">
    <w:name w:val="List Continue 2"/>
    <w:basedOn w:val="List2"/>
    <w:rsid w:val="00964903"/>
    <w:pPr>
      <w:ind w:firstLine="0"/>
    </w:pPr>
  </w:style>
  <w:style w:type="paragraph" w:styleId="ListContinue3">
    <w:name w:val="List Continue 3"/>
    <w:basedOn w:val="List3"/>
    <w:rsid w:val="00964903"/>
    <w:pPr>
      <w:ind w:left="1021" w:firstLine="0"/>
    </w:pPr>
  </w:style>
  <w:style w:type="paragraph" w:styleId="ListContinue4">
    <w:name w:val="List Continue 4"/>
    <w:basedOn w:val="List4"/>
    <w:rsid w:val="00964903"/>
    <w:pPr>
      <w:ind w:firstLine="0"/>
    </w:pPr>
  </w:style>
  <w:style w:type="paragraph" w:styleId="ListContinue5">
    <w:name w:val="List Continue 5"/>
    <w:basedOn w:val="List5"/>
    <w:rsid w:val="00964903"/>
    <w:pPr>
      <w:ind w:firstLine="0"/>
    </w:pPr>
  </w:style>
  <w:style w:type="paragraph" w:styleId="ListNumber3">
    <w:name w:val="List Number 3"/>
    <w:basedOn w:val="List3"/>
    <w:rsid w:val="00964903"/>
    <w:pPr>
      <w:numPr>
        <w:numId w:val="5"/>
      </w:numPr>
    </w:pPr>
  </w:style>
  <w:style w:type="paragraph" w:styleId="ListNumber4">
    <w:name w:val="List Number 4"/>
    <w:basedOn w:val="List4"/>
    <w:rsid w:val="00964903"/>
    <w:pPr>
      <w:numPr>
        <w:numId w:val="6"/>
      </w:numPr>
    </w:pPr>
  </w:style>
  <w:style w:type="paragraph" w:styleId="ListNumber5">
    <w:name w:val="List Number 5"/>
    <w:basedOn w:val="List5"/>
    <w:rsid w:val="00964903"/>
    <w:pPr>
      <w:numPr>
        <w:numId w:val="7"/>
      </w:numPr>
    </w:pPr>
  </w:style>
  <w:style w:type="paragraph" w:styleId="BlockText">
    <w:name w:val="Block Text"/>
    <w:basedOn w:val="Normal"/>
    <w:rsid w:val="009649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9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903"/>
    <w:rPr>
      <w:sz w:val="16"/>
      <w:vertAlign w:val="superscript"/>
    </w:rPr>
  </w:style>
  <w:style w:type="character" w:customStyle="1" w:styleId="Symbols">
    <w:name w:val="Symbols"/>
    <w:basedOn w:val="DefaultParagraphFont"/>
    <w:rsid w:val="00964903"/>
    <w:rPr>
      <w:rFonts w:ascii="Symbol" w:hAnsi="Symbol"/>
    </w:rPr>
  </w:style>
  <w:style w:type="character" w:customStyle="1" w:styleId="MenuOptions">
    <w:name w:val="Menu Options"/>
    <w:basedOn w:val="DefaultParagraphFont"/>
    <w:rsid w:val="009649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903"/>
    <w:rPr>
      <w:b/>
    </w:rPr>
  </w:style>
  <w:style w:type="character" w:customStyle="1" w:styleId="Underlined">
    <w:name w:val="Underlined"/>
    <w:basedOn w:val="DefaultParagraphFont"/>
    <w:rsid w:val="00964903"/>
    <w:rPr>
      <w:u w:val="single"/>
    </w:rPr>
  </w:style>
  <w:style w:type="paragraph" w:customStyle="1" w:styleId="TableBodyTextRight">
    <w:name w:val="Table Body Text Right"/>
    <w:basedOn w:val="TableBodyText"/>
    <w:rsid w:val="009649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903"/>
    <w:rPr>
      <w:sz w:val="18"/>
    </w:rPr>
  </w:style>
  <w:style w:type="paragraph" w:customStyle="1" w:styleId="BodySmallRight">
    <w:name w:val="Body Small Right"/>
    <w:basedOn w:val="BodyTextRight"/>
    <w:rsid w:val="00964903"/>
    <w:rPr>
      <w:sz w:val="18"/>
      <w:szCs w:val="18"/>
    </w:rPr>
  </w:style>
  <w:style w:type="paragraph" w:customStyle="1" w:styleId="MarginEdition">
    <w:name w:val="Margin Edition"/>
    <w:basedOn w:val="MarginNote"/>
    <w:rsid w:val="009649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903"/>
    <w:rPr>
      <w:sz w:val="2"/>
      <w:szCs w:val="2"/>
    </w:rPr>
  </w:style>
  <w:style w:type="character" w:customStyle="1" w:styleId="Small">
    <w:name w:val="Small"/>
    <w:basedOn w:val="DefaultParagraphFont"/>
    <w:rsid w:val="00964903"/>
    <w:rPr>
      <w:sz w:val="16"/>
    </w:rPr>
  </w:style>
  <w:style w:type="paragraph" w:customStyle="1" w:styleId="WideTable">
    <w:name w:val="Wide Table"/>
    <w:basedOn w:val="Normal"/>
    <w:rsid w:val="009649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903"/>
  </w:style>
  <w:style w:type="paragraph" w:styleId="Quote">
    <w:name w:val="Quote"/>
    <w:basedOn w:val="Heading1"/>
    <w:link w:val="QuoteChar"/>
    <w:qFormat/>
    <w:rsid w:val="009649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9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903"/>
    <w:pPr>
      <w:pageBreakBefore/>
    </w:pPr>
  </w:style>
  <w:style w:type="paragraph" w:customStyle="1" w:styleId="Border">
    <w:name w:val="Border"/>
    <w:basedOn w:val="Normal"/>
    <w:qFormat/>
    <w:rsid w:val="009649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9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9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9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9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9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9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9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9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903"/>
    <w:rPr>
      <w:u w:val="single"/>
    </w:rPr>
  </w:style>
  <w:style w:type="character" w:customStyle="1" w:styleId="BoldandItalics">
    <w:name w:val="Bold and Italics"/>
    <w:qFormat/>
    <w:rsid w:val="00964903"/>
    <w:rPr>
      <w:b/>
      <w:i/>
      <w:u w:val="none"/>
    </w:rPr>
  </w:style>
  <w:style w:type="paragraph" w:styleId="BalloonText">
    <w:name w:val="Balloon Text"/>
    <w:basedOn w:val="Normal"/>
    <w:link w:val="BalloonTextChar"/>
    <w:rsid w:val="009649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9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9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9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9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9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4903"/>
    <w:pPr>
      <w:spacing w:before="0" w:after="0"/>
    </w:pPr>
  </w:style>
  <w:style w:type="paragraph" w:customStyle="1" w:styleId="BodyTextBold">
    <w:name w:val="Body Text Bold"/>
    <w:basedOn w:val="BodyText"/>
    <w:qFormat/>
    <w:rsid w:val="00964903"/>
    <w:rPr>
      <w:b/>
    </w:rPr>
  </w:style>
  <w:style w:type="character" w:styleId="Hyperlink">
    <w:name w:val="Hyperlink"/>
    <w:basedOn w:val="DefaultParagraphFont"/>
    <w:uiPriority w:val="99"/>
    <w:unhideWhenUsed/>
    <w:rsid w:val="00CB44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1189</Words>
  <Characters>7556</Characters>
  <Application>Microsoft Office Word</Application>
  <DocSecurity>0</DocSecurity>
  <Lines>260</Lines>
  <Paragraphs>203</Paragraphs>
  <ScaleCrop>false</ScaleCrop>
  <Company>Author-it Software Corporation Ltd.</Company>
  <LinksUpToDate>false</LinksUpToDate>
  <CharactersWithSpaces>8542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FWPCOT3241 Assemble timber wall frames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2025-03-01T08:43:00Z</dcterms:created>
  <dcterms:modified xsi:type="dcterms:W3CDTF">2025-03-01T08:43:00Z</dcterms:modified>
</cp:coreProperties>
</file>