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684B" w:rsidP="00FB68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FWPCOT3223 Grade and mark logs</w:t>
      </w:r>
      <w:r>
        <w:fldChar w:fldCharType="end"/>
      </w:r>
    </w:p>
    <w:p w:rsidR="00FB684B" w:rsidP="00FB684B">
      <w:pPr>
        <w:pStyle w:val="Version"/>
        <w:sectPr w:rsidSect="006873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7360" w:rsidP="00687360">
      <w:pPr>
        <w:pStyle w:val="SuperHeading"/>
      </w:pPr>
      <w:r w:rsidRPr="00687360">
        <w:t>FWPCOT3223 Grade and mark logs</w:t>
      </w:r>
    </w:p>
    <w:p w:rsidR="00000000" w:rsidRPr="00687360" w:rsidP="00687360">
      <w:pPr>
        <w:pStyle w:val="Heading1"/>
      </w:pPr>
      <w:bookmarkStart w:id="1" w:name="O_911919"/>
      <w:bookmarkEnd w:id="1"/>
      <w:r w:rsidRPr="00687360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FB68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360" w:rsidP="00687360">
            <w:pPr>
              <w:pStyle w:val="BodyText"/>
            </w:pPr>
            <w:r w:rsidRPr="00687360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360">
            <w:pPr>
              <w:pStyle w:val="BodyText"/>
              <w:rPr>
                <w:lang w:val="en-NZ"/>
              </w:rPr>
            </w:pPr>
            <w:r w:rsidRPr="00687360">
              <w:rPr>
                <w:rStyle w:val="SpecialBold"/>
              </w:rPr>
              <w:t>Comment</w:t>
            </w:r>
          </w:p>
        </w:tc>
      </w:tr>
      <w:tr w:rsidTr="00FB68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360">
            <w:pPr>
              <w:pStyle w:val="BodyText"/>
              <w:rPr>
                <w:lang w:val="en-NZ"/>
              </w:rPr>
            </w:pPr>
            <w:r w:rsidRPr="00687360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360" w:rsidP="00687360">
            <w:pPr>
              <w:pStyle w:val="BodyText"/>
            </w:pPr>
            <w:r w:rsidRPr="00687360">
              <w:t>Replaces equivalent unit FPICOT3223B Grade and mark logs, which was first released with FPI11 Forest and Forest Products Training Package Version 1.</w:t>
            </w:r>
          </w:p>
          <w:p w:rsidR="00000000" w:rsidRPr="00687360" w:rsidP="00687360">
            <w:pPr>
              <w:pStyle w:val="BodyText"/>
            </w:pPr>
            <w:r w:rsidRPr="00687360">
              <w:t>This is the first release of this unit in the new standards format.</w:t>
            </w:r>
          </w:p>
        </w:tc>
      </w:tr>
    </w:tbl>
    <w:p w:rsidR="00000000" w:rsidRPr="00687360" w:rsidP="00687360">
      <w:pPr>
        <w:pStyle w:val="BodyText"/>
      </w:pPr>
    </w:p>
    <w:p w:rsidR="00000000" w:rsidRPr="00687360" w:rsidP="00687360">
      <w:pPr>
        <w:pStyle w:val="AllowPageBreak"/>
      </w:pPr>
    </w:p>
    <w:p w:rsidR="00000000" w:rsidRPr="00687360" w:rsidP="00687360">
      <w:pPr>
        <w:pStyle w:val="Heading1"/>
      </w:pPr>
      <w:bookmarkStart w:id="2" w:name="O_911920"/>
      <w:bookmarkEnd w:id="2"/>
      <w:r w:rsidRPr="00687360">
        <w:t>Application</w:t>
      </w:r>
    </w:p>
    <w:p w:rsidR="00000000" w:rsidRPr="00687360" w:rsidP="00687360">
      <w:pPr>
        <w:pStyle w:val="BodyText"/>
      </w:pPr>
      <w:r w:rsidRPr="00687360">
        <w:t xml:space="preserve">This unit of competency describes the outcomes required to evaluate, grade and mark logs for segregation to achieve best end use. </w:t>
      </w:r>
    </w:p>
    <w:p w:rsidR="00000000" w:rsidRPr="00687360" w:rsidP="00687360">
      <w:pPr>
        <w:pStyle w:val="BodyText"/>
      </w:pPr>
      <w:r w:rsidRPr="00687360">
        <w:t>This unit applies to those who grade and mark logs in forest and wood products factory settin</w:t>
      </w:r>
      <w:r w:rsidRPr="00687360">
        <w:t>gs.</w:t>
      </w:r>
    </w:p>
    <w:p w:rsidR="00000000" w:rsidRPr="00687360" w:rsidP="00687360">
      <w:pPr>
        <w:pStyle w:val="BodyText"/>
      </w:pPr>
      <w:r w:rsidRPr="00687360">
        <w:t>No licensing, legislative, regulatory, or certification requirements apply to this unit at the time of publication.</w:t>
      </w:r>
    </w:p>
    <w:p w:rsidR="00000000" w:rsidRPr="00687360" w:rsidP="00687360">
      <w:pPr>
        <w:pStyle w:val="AllowPageBreak"/>
      </w:pPr>
    </w:p>
    <w:p w:rsidR="00000000" w:rsidRPr="00687360" w:rsidP="00687360">
      <w:pPr>
        <w:pStyle w:val="Heading1"/>
      </w:pPr>
      <w:bookmarkStart w:id="3" w:name="O_911921"/>
      <w:bookmarkEnd w:id="3"/>
      <w:r w:rsidRPr="00687360">
        <w:t>Pre-requisite Unit</w:t>
      </w:r>
    </w:p>
    <w:p w:rsidR="00000000" w:rsidRPr="00687360" w:rsidP="00687360">
      <w:pPr>
        <w:pStyle w:val="BodyText"/>
      </w:pPr>
      <w:r w:rsidRPr="00687360">
        <w:t>Nil</w:t>
      </w:r>
    </w:p>
    <w:p w:rsidR="00000000" w:rsidRPr="00687360" w:rsidP="00687360">
      <w:pPr>
        <w:pStyle w:val="AllowPageBreak"/>
      </w:pPr>
    </w:p>
    <w:p w:rsidR="00000000" w:rsidRPr="00687360" w:rsidP="00687360">
      <w:pPr>
        <w:pStyle w:val="Heading1"/>
      </w:pPr>
      <w:bookmarkStart w:id="4" w:name="O_911923"/>
      <w:bookmarkEnd w:id="4"/>
      <w:r w:rsidRPr="00687360">
        <w:t>Unit Sector</w:t>
      </w:r>
    </w:p>
    <w:p w:rsidR="00000000" w:rsidRPr="00687360" w:rsidP="00687360">
      <w:pPr>
        <w:pStyle w:val="BodyText"/>
      </w:pPr>
      <w:r w:rsidRPr="00687360">
        <w:t>Forest Growing and Management</w:t>
      </w:r>
    </w:p>
    <w:p w:rsidR="00000000" w:rsidRPr="00687360" w:rsidP="00687360">
      <w:pPr>
        <w:pStyle w:val="BodyText"/>
      </w:pPr>
      <w:r w:rsidRPr="00687360">
        <w:t>Harvesting and Haulage</w:t>
      </w:r>
    </w:p>
    <w:p w:rsidR="00000000" w:rsidRPr="00687360" w:rsidP="00687360">
      <w:pPr>
        <w:pStyle w:val="BodyText"/>
      </w:pPr>
      <w:r w:rsidRPr="00687360">
        <w:t>Sawmilling and Processing</w:t>
      </w:r>
    </w:p>
    <w:p w:rsidR="00000000" w:rsidRPr="00687360" w:rsidP="00687360">
      <w:pPr>
        <w:pStyle w:val="BodyText"/>
      </w:pPr>
      <w:r w:rsidRPr="00687360">
        <w:t>Wood panel products</w:t>
      </w:r>
    </w:p>
    <w:p w:rsidR="00000000" w:rsidRPr="00687360" w:rsidP="00687360">
      <w:pPr>
        <w:pStyle w:val="AllowPageBreak"/>
      </w:pPr>
    </w:p>
    <w:p w:rsidR="00000000" w:rsidRPr="00687360" w:rsidP="00687360">
      <w:pPr>
        <w:pStyle w:val="Heading1"/>
      </w:pPr>
      <w:bookmarkStart w:id="5" w:name="O_911924"/>
      <w:bookmarkEnd w:id="5"/>
      <w:r w:rsidRPr="0068736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FB68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360" w:rsidP="00687360">
            <w:pPr>
              <w:pStyle w:val="BodyText"/>
            </w:pPr>
            <w:r w:rsidRPr="00687360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360">
            <w:pPr>
              <w:pStyle w:val="BodyText"/>
              <w:rPr>
                <w:lang w:val="en-NZ"/>
              </w:rPr>
            </w:pPr>
            <w:r w:rsidRPr="00687360">
              <w:rPr>
                <w:rStyle w:val="Emphasis"/>
              </w:rPr>
              <w:t>Performance criteria describe the performance needed to demonstrate achievement of the element. Where bold italicised</w:t>
            </w:r>
            <w:r w:rsidRPr="00687360">
              <w:rPr>
                <w:rStyle w:val="Emphasis"/>
              </w:rPr>
              <w:t xml:space="preserve"> text is used, further information is detailed in the range of conditions.</w:t>
            </w:r>
          </w:p>
        </w:tc>
      </w:tr>
      <w:tr w:rsidTr="00FB68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360">
            <w:pPr>
              <w:pStyle w:val="BodyText"/>
              <w:rPr>
                <w:lang w:val="en-NZ"/>
              </w:rPr>
            </w:pPr>
            <w:r w:rsidRPr="00687360">
              <w:t>1. Prepare to evaluate logs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360" w:rsidP="00687360">
            <w:pPr>
              <w:pStyle w:val="BodyText"/>
            </w:pPr>
            <w:r w:rsidRPr="00687360">
              <w:t>1.1 Review and clarify work order.</w:t>
            </w:r>
          </w:p>
          <w:p w:rsidR="00000000" w:rsidRPr="00687360" w:rsidP="00687360">
            <w:pPr>
              <w:pStyle w:val="BodyText"/>
            </w:pPr>
            <w:r w:rsidRPr="00687360">
              <w:t>1.2  Identify and assess standards, specifications and lengths of timber products for intended use.</w:t>
            </w:r>
          </w:p>
          <w:p w:rsidR="00000000" w:rsidRPr="00687360" w:rsidP="00687360">
            <w:pPr>
              <w:pStyle w:val="BodyText"/>
            </w:pPr>
            <w:r w:rsidRPr="00687360">
              <w:t>1.3 Check logs an</w:t>
            </w:r>
            <w:r w:rsidRPr="00687360">
              <w:t>d wood characteristics and identify logs to be graded and recovered.</w:t>
            </w:r>
          </w:p>
          <w:p w:rsidR="00000000" w:rsidP="00687360">
            <w:pPr>
              <w:pStyle w:val="BodyText"/>
              <w:rPr>
                <w:lang w:val="en-NZ"/>
              </w:rPr>
            </w:pPr>
            <w:r w:rsidRPr="00687360">
              <w:t xml:space="preserve">1.4  Check safety of site, ensuring log stability for evaluation, grading and marking processes and locate personal protective equipment. </w:t>
            </w:r>
          </w:p>
        </w:tc>
      </w:tr>
      <w:tr w:rsidTr="00FB68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360">
            <w:pPr>
              <w:pStyle w:val="BodyText"/>
              <w:rPr>
                <w:lang w:val="en-NZ"/>
              </w:rPr>
            </w:pPr>
            <w:r w:rsidRPr="00687360">
              <w:t>2. Evaluate and mark logs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360" w:rsidP="00687360">
            <w:pPr>
              <w:pStyle w:val="BodyText"/>
            </w:pPr>
            <w:r w:rsidRPr="00687360">
              <w:t>2.1  Identify and ass</w:t>
            </w:r>
            <w:r w:rsidRPr="00687360">
              <w:t>ess log species for suitability against standard industry specifications and according to organizational policies and procedures.</w:t>
            </w:r>
          </w:p>
          <w:p w:rsidR="00000000" w:rsidRPr="00687360" w:rsidP="00687360">
            <w:pPr>
              <w:pStyle w:val="BodyText"/>
            </w:pPr>
            <w:r w:rsidRPr="00687360">
              <w:t>2.2  Identify and assess defects against product specifications.</w:t>
            </w:r>
          </w:p>
          <w:p w:rsidR="00000000" w:rsidRPr="00687360" w:rsidP="00687360">
            <w:pPr>
              <w:pStyle w:val="BodyText"/>
            </w:pPr>
            <w:r w:rsidRPr="00687360">
              <w:t>2.3  Evaluate and grade logs and direct to best end use in line with specifications and site segregation code.</w:t>
            </w:r>
          </w:p>
          <w:p w:rsidR="00000000" w:rsidRPr="00687360" w:rsidP="00687360">
            <w:pPr>
              <w:pStyle w:val="BodyText"/>
            </w:pPr>
            <w:r w:rsidRPr="00687360">
              <w:t>2.4  Clearly and accurately mark logs for grading or cutting in line with site segregation code.</w:t>
            </w:r>
          </w:p>
          <w:p w:rsidR="00000000" w:rsidP="00687360">
            <w:pPr>
              <w:pStyle w:val="BodyText"/>
              <w:rPr>
                <w:lang w:val="en-NZ"/>
              </w:rPr>
            </w:pPr>
            <w:r w:rsidRPr="00687360">
              <w:t xml:space="preserve">2.5  Mark logs that require evaluation by other </w:t>
            </w:r>
            <w:r w:rsidRPr="00687360">
              <w:t>personnel and report in line with site procedures.</w:t>
            </w:r>
          </w:p>
        </w:tc>
      </w:tr>
      <w:tr w:rsidTr="00FB68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360">
            <w:pPr>
              <w:pStyle w:val="BodyText"/>
              <w:rPr>
                <w:lang w:val="en-NZ"/>
              </w:rPr>
            </w:pPr>
            <w:r w:rsidRPr="00687360">
              <w:t>3. Complete grading and marking of logs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360" w:rsidP="00687360">
            <w:pPr>
              <w:pStyle w:val="BodyText"/>
            </w:pPr>
            <w:r w:rsidRPr="00687360">
              <w:t>3.1 Measure logs and accurately and clearly record data in line with industry standards.</w:t>
            </w:r>
          </w:p>
          <w:p w:rsidR="00000000" w:rsidRPr="00687360" w:rsidP="00687360">
            <w:pPr>
              <w:pStyle w:val="BodyText"/>
            </w:pPr>
            <w:r w:rsidRPr="00687360">
              <w:t>3.2 Check and resolve any queries about grading outcomes.</w:t>
            </w:r>
          </w:p>
          <w:p w:rsidR="00000000" w:rsidRPr="00687360" w:rsidP="00687360">
            <w:pPr>
              <w:pStyle w:val="BodyText"/>
            </w:pPr>
            <w:r w:rsidRPr="00687360">
              <w:t>3.3 Record and re</w:t>
            </w:r>
            <w:r w:rsidRPr="00687360">
              <w:t>port grading and marking results in line with site procedures.</w:t>
            </w:r>
          </w:p>
        </w:tc>
      </w:tr>
    </w:tbl>
    <w:p w:rsidR="00000000" w:rsidRPr="00687360" w:rsidP="00687360">
      <w:pPr>
        <w:pStyle w:val="BodyText"/>
      </w:pPr>
    </w:p>
    <w:p w:rsidR="00000000" w:rsidRPr="00687360" w:rsidP="00687360">
      <w:pPr>
        <w:pStyle w:val="AllowPageBreak"/>
      </w:pPr>
    </w:p>
    <w:p w:rsidR="00000000" w:rsidRPr="00687360" w:rsidP="00687360">
      <w:pPr>
        <w:pStyle w:val="Heading1"/>
      </w:pPr>
      <w:bookmarkStart w:id="6" w:name="O_911925"/>
      <w:bookmarkEnd w:id="6"/>
      <w:r w:rsidRPr="00687360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FB68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360">
            <w:pPr>
              <w:pStyle w:val="BodyText"/>
              <w:rPr>
                <w:lang w:val="en-NZ"/>
              </w:rPr>
            </w:pPr>
            <w:r w:rsidRPr="00687360">
              <w:t>This section describes those core and employment skills that are essential to performance and are not explicit in the performance criteria.</w:t>
            </w:r>
          </w:p>
        </w:tc>
      </w:tr>
      <w:tr w:rsidTr="00FB68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360">
            <w:pPr>
              <w:pStyle w:val="BodyText"/>
              <w:rPr>
                <w:lang w:val="en-NZ"/>
              </w:rPr>
            </w:pPr>
            <w:r w:rsidRPr="00687360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360">
            <w:pPr>
              <w:pStyle w:val="ListBullet"/>
              <w:rPr>
                <w:lang w:val="en-NZ"/>
              </w:rPr>
            </w:pPr>
            <w:r w:rsidRPr="00687360">
              <w:t>count logs and determine log diameter.</w:t>
            </w:r>
          </w:p>
        </w:tc>
      </w:tr>
      <w:tr w:rsidTr="00FB68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360">
            <w:pPr>
              <w:pStyle w:val="BodyText"/>
              <w:rPr>
                <w:lang w:val="en-NZ"/>
              </w:rPr>
            </w:pPr>
            <w:r w:rsidRPr="00687360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360">
            <w:pPr>
              <w:pStyle w:val="ListBullet"/>
              <w:rPr>
                <w:lang w:val="en-NZ"/>
              </w:rPr>
            </w:pPr>
            <w:r w:rsidRPr="00687360">
              <w:t>access assistance and reach agreement about how logs should be graded.</w:t>
            </w:r>
          </w:p>
        </w:tc>
      </w:tr>
      <w:tr w:rsidTr="00FB68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360">
            <w:pPr>
              <w:pStyle w:val="BodyText"/>
              <w:rPr>
                <w:lang w:val="en-NZ"/>
              </w:rPr>
            </w:pPr>
            <w:r w:rsidRPr="00687360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360">
            <w:pPr>
              <w:pStyle w:val="ListBullet"/>
              <w:rPr>
                <w:lang w:val="en-NZ"/>
              </w:rPr>
            </w:pPr>
            <w:r w:rsidRPr="00687360">
              <w:t>interpret work order, policies and procedures, product specifications an</w:t>
            </w:r>
            <w:r w:rsidRPr="00687360">
              <w:t>d industry standards.</w:t>
            </w:r>
          </w:p>
        </w:tc>
      </w:tr>
      <w:tr w:rsidTr="00FB68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360">
            <w:pPr>
              <w:pStyle w:val="BodyText"/>
              <w:rPr>
                <w:lang w:val="en-NZ"/>
              </w:rPr>
            </w:pPr>
            <w:r w:rsidRPr="00687360">
              <w:t>Planning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360" w:rsidP="00687360">
            <w:pPr>
              <w:pStyle w:val="ListBullet"/>
            </w:pPr>
            <w:r w:rsidRPr="00687360">
              <w:t>use observable data and industry guidelines to determine an outcome about the suitability of a log for a specific purpose.</w:t>
            </w:r>
          </w:p>
        </w:tc>
      </w:tr>
    </w:tbl>
    <w:p w:rsidR="00000000" w:rsidRPr="00687360" w:rsidP="00687360">
      <w:pPr>
        <w:pStyle w:val="BodyText"/>
      </w:pPr>
    </w:p>
    <w:p w:rsidR="00000000" w:rsidRPr="00687360" w:rsidP="00687360">
      <w:pPr>
        <w:pStyle w:val="AllowPageBreak"/>
      </w:pPr>
    </w:p>
    <w:p w:rsidR="00000000" w:rsidRPr="00687360" w:rsidP="00687360">
      <w:pPr>
        <w:pStyle w:val="Heading1"/>
      </w:pPr>
      <w:bookmarkStart w:id="7" w:name="O_911926"/>
      <w:bookmarkEnd w:id="7"/>
      <w:r w:rsidRPr="00687360">
        <w:t>Range of Conditions</w:t>
      </w:r>
    </w:p>
    <w:p w:rsidR="00000000" w:rsidRPr="00687360" w:rsidP="00687360">
      <w:pPr>
        <w:pStyle w:val="BodyText"/>
      </w:pPr>
      <w:r w:rsidRPr="00687360">
        <w:t>Not Applicable</w:t>
      </w:r>
    </w:p>
    <w:p w:rsidR="00000000" w:rsidRPr="00687360" w:rsidP="00687360">
      <w:pPr>
        <w:pStyle w:val="AllowPageBreak"/>
      </w:pPr>
    </w:p>
    <w:p w:rsidR="00000000" w:rsidRPr="00687360" w:rsidP="00687360">
      <w:pPr>
        <w:pStyle w:val="Heading1"/>
      </w:pPr>
      <w:bookmarkStart w:id="8" w:name="O_911927"/>
      <w:bookmarkEnd w:id="8"/>
      <w:r w:rsidRPr="00687360">
        <w:t>Unit Mapping Information</w:t>
      </w:r>
    </w:p>
    <w:p w:rsidR="00000000" w:rsidRPr="00687360" w:rsidP="00687360">
      <w:pPr>
        <w:pStyle w:val="BodyText"/>
      </w:pPr>
      <w:r w:rsidRPr="00687360">
        <w:t>FPICOT3223B Grade and mark logs</w:t>
      </w:r>
    </w:p>
    <w:p w:rsidR="00000000" w:rsidRPr="00687360" w:rsidP="00687360">
      <w:pPr>
        <w:pStyle w:val="AllowPageBreak"/>
      </w:pPr>
    </w:p>
    <w:p w:rsidR="00000000" w:rsidRPr="00687360" w:rsidP="00687360">
      <w:pPr>
        <w:pStyle w:val="Heading1"/>
      </w:pPr>
      <w:bookmarkStart w:id="9" w:name="O_911934"/>
      <w:bookmarkEnd w:id="9"/>
      <w:r w:rsidRPr="00687360">
        <w:t>Links</w:t>
      </w:r>
    </w:p>
    <w:p w:rsidR="00000000" w:rsidRPr="00687360" w:rsidP="00687360">
      <w:pPr>
        <w:pStyle w:val="BodyText"/>
      </w:pPr>
      <w:r w:rsidRPr="00687360">
        <w:t>Companion Volume Implementation Guide - http://www.skillsimpact.com.au/forestry-and-timber/skills-standards-and-qualifications/</w:t>
      </w:r>
    </w:p>
    <w:p w:rsidR="00000000" w:rsidRPr="00687360" w:rsidP="00687360"/>
    <w:sectPr w:rsidSect="0068736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3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360" w:rsidRPr="00FB684B" w:rsidP="00FB68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3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84B" w:rsidP="006873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684B" w:rsidP="006873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Forestworks Learning and Skill Development</w:t>
    </w:r>
    <w:r>
      <w:fldChar w:fldCharType="end"/>
    </w:r>
  </w:p>
  <w:p w:rsidR="00FB684B" w:rsidP="006873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3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360" w:rsidRPr="00FB684B" w:rsidP="00FB684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3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84B" w:rsidRPr="002D2AF8" w:rsidP="006873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FWPCOT3223 Grade and mark logs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May 2016</w:t>
    </w:r>
    <w:r>
      <w:fldChar w:fldCharType="end"/>
    </w:r>
  </w:p>
  <w:p w:rsidR="00FB684B" w:rsidP="006873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878FC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DDEA8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73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73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73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73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73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73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73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73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73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73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73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7360"/>
  </w:style>
  <w:style w:type="character" w:customStyle="1" w:styleId="Heading1Char">
    <w:name w:val="Heading 1 Char"/>
    <w:basedOn w:val="DefaultParagraphFont"/>
    <w:link w:val="Heading1"/>
    <w:rsid w:val="006873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736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73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736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87360"/>
    <w:rPr>
      <w:b/>
      <w:spacing w:val="0"/>
    </w:rPr>
  </w:style>
  <w:style w:type="character" w:styleId="Emphasis">
    <w:name w:val="Emphasis"/>
    <w:basedOn w:val="DefaultParagraphFont"/>
    <w:qFormat/>
    <w:rsid w:val="00687360"/>
    <w:rPr>
      <w:i/>
    </w:rPr>
  </w:style>
  <w:style w:type="paragraph" w:customStyle="1" w:styleId="SuperHeading">
    <w:name w:val="SuperHeading"/>
    <w:basedOn w:val="Normal"/>
    <w:rsid w:val="006873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73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73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73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73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73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73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73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73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73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73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73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73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73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73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73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73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73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73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73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73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73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73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73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73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8736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873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73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73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73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73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73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73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73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736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873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73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73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7360"/>
  </w:style>
  <w:style w:type="paragraph" w:styleId="TableofFigures">
    <w:name w:val="table of figures"/>
    <w:basedOn w:val="Normal"/>
    <w:next w:val="Normal"/>
    <w:semiHidden/>
    <w:rsid w:val="006873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7360"/>
    <w:pPr>
      <w:numPr>
        <w:numId w:val="10"/>
      </w:numPr>
    </w:pPr>
  </w:style>
  <w:style w:type="character" w:customStyle="1" w:styleId="WingdingSymbols">
    <w:name w:val="Wingding Symbols"/>
    <w:rsid w:val="00687360"/>
    <w:rPr>
      <w:rFonts w:ascii="Wingdings" w:hAnsi="Wingdings"/>
    </w:rPr>
  </w:style>
  <w:style w:type="paragraph" w:customStyle="1" w:styleId="TableHeading">
    <w:name w:val="Table Heading"/>
    <w:basedOn w:val="HeadingBase"/>
    <w:rsid w:val="006873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7360"/>
    <w:rPr>
      <w:color w:val="0033CC"/>
      <w:u w:val="none"/>
    </w:rPr>
  </w:style>
  <w:style w:type="paragraph" w:customStyle="1" w:styleId="BodyTextRight">
    <w:name w:val="Body Text Right"/>
    <w:basedOn w:val="BodyText"/>
    <w:rsid w:val="006873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73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736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73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73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73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7360"/>
    <w:rPr>
      <w:sz w:val="32"/>
    </w:rPr>
  </w:style>
  <w:style w:type="paragraph" w:customStyle="1" w:styleId="HeadingProcedure">
    <w:name w:val="Heading Procedure"/>
    <w:basedOn w:val="HeadingBase"/>
    <w:next w:val="Normal"/>
    <w:rsid w:val="006873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7360"/>
    <w:pPr>
      <w:spacing w:before="60" w:after="60"/>
    </w:pPr>
  </w:style>
  <w:style w:type="paragraph" w:styleId="ListContinue">
    <w:name w:val="List Continue"/>
    <w:basedOn w:val="List"/>
    <w:rsid w:val="00687360"/>
    <w:pPr>
      <w:ind w:firstLine="0"/>
    </w:pPr>
  </w:style>
  <w:style w:type="paragraph" w:customStyle="1" w:styleId="ListNote">
    <w:name w:val="List Note"/>
    <w:basedOn w:val="List"/>
    <w:rsid w:val="006873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73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73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7360"/>
    <w:rPr>
      <w:rFonts w:ascii="Courier New" w:hAnsi="Courier New"/>
    </w:rPr>
  </w:style>
  <w:style w:type="paragraph" w:customStyle="1" w:styleId="NoteBullet">
    <w:name w:val="Note Bullet"/>
    <w:basedOn w:val="Note"/>
    <w:rsid w:val="006873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73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73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73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736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873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73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7360"/>
    <w:rPr>
      <w:b/>
      <w:smallCaps/>
    </w:rPr>
  </w:style>
  <w:style w:type="paragraph" w:customStyle="1" w:styleId="TableListNumber">
    <w:name w:val="Table List Number"/>
    <w:basedOn w:val="ListNumber"/>
    <w:rsid w:val="006873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73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7360"/>
    <w:pPr>
      <w:numPr>
        <w:numId w:val="8"/>
      </w:numPr>
    </w:pPr>
  </w:style>
  <w:style w:type="paragraph" w:customStyle="1" w:styleId="ListAlpha2">
    <w:name w:val="List Alpha 2"/>
    <w:basedOn w:val="List2"/>
    <w:rsid w:val="00687360"/>
    <w:pPr>
      <w:numPr>
        <w:numId w:val="7"/>
      </w:numPr>
    </w:pPr>
  </w:style>
  <w:style w:type="paragraph" w:styleId="List2">
    <w:name w:val="List 2"/>
    <w:basedOn w:val="BodyText"/>
    <w:rsid w:val="006873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73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73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73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736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736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87360"/>
    <w:pPr>
      <w:numPr>
        <w:numId w:val="3"/>
      </w:numPr>
    </w:pPr>
  </w:style>
  <w:style w:type="paragraph" w:styleId="ListContinue2">
    <w:name w:val="List Continue 2"/>
    <w:basedOn w:val="List2"/>
    <w:rsid w:val="00687360"/>
    <w:pPr>
      <w:ind w:firstLine="0"/>
    </w:pPr>
  </w:style>
  <w:style w:type="paragraph" w:styleId="ListContinue3">
    <w:name w:val="List Continue 3"/>
    <w:basedOn w:val="List3"/>
    <w:rsid w:val="00687360"/>
    <w:pPr>
      <w:ind w:left="1021" w:firstLine="0"/>
    </w:pPr>
  </w:style>
  <w:style w:type="paragraph" w:styleId="ListContinue4">
    <w:name w:val="List Continue 4"/>
    <w:basedOn w:val="List4"/>
    <w:rsid w:val="00687360"/>
    <w:pPr>
      <w:ind w:firstLine="0"/>
    </w:pPr>
  </w:style>
  <w:style w:type="paragraph" w:styleId="ListContinue5">
    <w:name w:val="List Continue 5"/>
    <w:basedOn w:val="List5"/>
    <w:rsid w:val="00687360"/>
    <w:pPr>
      <w:ind w:firstLine="0"/>
    </w:pPr>
  </w:style>
  <w:style w:type="paragraph" w:styleId="ListNumber3">
    <w:name w:val="List Number 3"/>
    <w:basedOn w:val="List3"/>
    <w:rsid w:val="00687360"/>
    <w:pPr>
      <w:numPr>
        <w:numId w:val="4"/>
      </w:numPr>
    </w:pPr>
  </w:style>
  <w:style w:type="paragraph" w:styleId="ListNumber4">
    <w:name w:val="List Number 4"/>
    <w:basedOn w:val="List4"/>
    <w:rsid w:val="00687360"/>
    <w:pPr>
      <w:numPr>
        <w:numId w:val="5"/>
      </w:numPr>
    </w:pPr>
  </w:style>
  <w:style w:type="paragraph" w:styleId="ListNumber5">
    <w:name w:val="List Number 5"/>
    <w:basedOn w:val="List5"/>
    <w:rsid w:val="00687360"/>
    <w:pPr>
      <w:numPr>
        <w:numId w:val="6"/>
      </w:numPr>
    </w:pPr>
  </w:style>
  <w:style w:type="paragraph" w:styleId="BlockText">
    <w:name w:val="Block Text"/>
    <w:basedOn w:val="Normal"/>
    <w:rsid w:val="006873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73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7360"/>
    <w:rPr>
      <w:sz w:val="16"/>
      <w:vertAlign w:val="superscript"/>
    </w:rPr>
  </w:style>
  <w:style w:type="character" w:customStyle="1" w:styleId="Symbols">
    <w:name w:val="Symbols"/>
    <w:basedOn w:val="DefaultParagraphFont"/>
    <w:rsid w:val="00687360"/>
    <w:rPr>
      <w:rFonts w:ascii="Symbol" w:hAnsi="Symbol"/>
    </w:rPr>
  </w:style>
  <w:style w:type="character" w:customStyle="1" w:styleId="MenuOptions">
    <w:name w:val="Menu Options"/>
    <w:basedOn w:val="DefaultParagraphFont"/>
    <w:rsid w:val="006873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7360"/>
    <w:rPr>
      <w:b/>
    </w:rPr>
  </w:style>
  <w:style w:type="character" w:customStyle="1" w:styleId="Underlined">
    <w:name w:val="Underlined"/>
    <w:basedOn w:val="DefaultParagraphFont"/>
    <w:rsid w:val="00687360"/>
    <w:rPr>
      <w:u w:val="single"/>
    </w:rPr>
  </w:style>
  <w:style w:type="paragraph" w:customStyle="1" w:styleId="TableBodyTextRight">
    <w:name w:val="Table Body Text Right"/>
    <w:basedOn w:val="TableBodyText"/>
    <w:rsid w:val="006873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7360"/>
    <w:rPr>
      <w:sz w:val="18"/>
    </w:rPr>
  </w:style>
  <w:style w:type="paragraph" w:customStyle="1" w:styleId="BodySmallRight">
    <w:name w:val="Body Small Right"/>
    <w:basedOn w:val="BodyTextRight"/>
    <w:rsid w:val="00687360"/>
    <w:rPr>
      <w:sz w:val="18"/>
      <w:szCs w:val="18"/>
    </w:rPr>
  </w:style>
  <w:style w:type="paragraph" w:customStyle="1" w:styleId="MarginEdition">
    <w:name w:val="Margin Edition"/>
    <w:basedOn w:val="MarginNote"/>
    <w:rsid w:val="006873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7360"/>
    <w:rPr>
      <w:sz w:val="2"/>
      <w:szCs w:val="2"/>
    </w:rPr>
  </w:style>
  <w:style w:type="character" w:customStyle="1" w:styleId="Small">
    <w:name w:val="Small"/>
    <w:basedOn w:val="DefaultParagraphFont"/>
    <w:rsid w:val="00687360"/>
    <w:rPr>
      <w:sz w:val="16"/>
    </w:rPr>
  </w:style>
  <w:style w:type="paragraph" w:customStyle="1" w:styleId="WideTable">
    <w:name w:val="Wide Table"/>
    <w:basedOn w:val="Normal"/>
    <w:rsid w:val="006873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7360"/>
  </w:style>
  <w:style w:type="paragraph" w:styleId="Quote">
    <w:name w:val="Quote"/>
    <w:basedOn w:val="Heading1"/>
    <w:link w:val="QuoteChar"/>
    <w:qFormat/>
    <w:rsid w:val="006873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73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7360"/>
    <w:pPr>
      <w:pageBreakBefore/>
    </w:pPr>
  </w:style>
  <w:style w:type="paragraph" w:customStyle="1" w:styleId="Border">
    <w:name w:val="Border"/>
    <w:basedOn w:val="Normal"/>
    <w:qFormat/>
    <w:rsid w:val="006873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73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73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73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73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73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73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73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73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7360"/>
    <w:rPr>
      <w:u w:val="single"/>
    </w:rPr>
  </w:style>
  <w:style w:type="character" w:customStyle="1" w:styleId="BoldandItalics">
    <w:name w:val="Bold and Italics"/>
    <w:qFormat/>
    <w:rsid w:val="00687360"/>
    <w:rPr>
      <w:b/>
      <w:i/>
      <w:u w:val="none"/>
    </w:rPr>
  </w:style>
  <w:style w:type="paragraph" w:styleId="BalloonText">
    <w:name w:val="Balloon Text"/>
    <w:basedOn w:val="Normal"/>
    <w:link w:val="BalloonTextChar"/>
    <w:rsid w:val="006873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73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736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73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73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736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449</Words>
  <Characters>2637</Characters>
  <Application>Microsoft Office Word</Application>
  <DocSecurity>0</DocSecurity>
  <Lines>92</Lines>
  <Paragraphs>54</Paragraphs>
  <ScaleCrop>false</ScaleCrop>
  <Company>Author-it Software Corporation Ltd.</Company>
  <LinksUpToDate>false</LinksUpToDate>
  <CharactersWithSpaces>3044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FWPCOT3223 Grade and mark logs</dc:title>
  <dc:subject>Approved</dc:subject>
  <dc:creator>Forestworks Learning and Skill Development</dc:creator>
  <cp:keywords>Release: 1</cp:keywords>
  <dc:description>Review Date: 12 April 2008</dc:description>
  <cp:lastModifiedBy>HSD_TPCMSd.prod</cp:lastModifiedBy>
  <cp:revision>3</cp:revision>
  <dcterms:created xsi:type="dcterms:W3CDTF">2016-05-12T15:25:00Z</dcterms:created>
  <dcterms:modified xsi:type="dcterms:W3CDTF">2016-05-12T15:25:00Z</dcterms:modified>
</cp:coreProperties>
</file>