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69C" w:rsidP="00F7069C">
      <w:pPr>
        <w:pStyle w:val="Title"/>
      </w:pPr>
      <w:r>
        <w:fldChar w:fldCharType="begin"/>
      </w:r>
      <w:r>
        <w:instrText xml:space="preserve"> TITLE   \* MERGEFORMAT </w:instrText>
      </w:r>
      <w:r>
        <w:fldChar w:fldCharType="separate"/>
      </w:r>
      <w:r>
        <w:t>Assessment Requirements for FWPCOT3222 Present forestry information and interpretations programs</w:t>
      </w:r>
      <w:r>
        <w:fldChar w:fldCharType="end"/>
      </w:r>
    </w:p>
    <w:p w:rsidR="00F7069C" w:rsidP="00F7069C">
      <w:pPr>
        <w:pStyle w:val="Version"/>
        <w:sectPr w:rsidSect="003C1A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AFC" w:rsidP="003C1AFC">
      <w:pPr>
        <w:pStyle w:val="SuperHeading"/>
      </w:pPr>
      <w:r w:rsidRPr="003C1AFC">
        <w:t>Assessment Requirements for FWPCOT3222 Present forestry information and interpretations programs</w:t>
      </w:r>
    </w:p>
    <w:p w:rsidR="00000000" w:rsidRPr="003C1AFC" w:rsidP="003C1AFC">
      <w:pPr>
        <w:pStyle w:val="Heading1"/>
      </w:pPr>
      <w:bookmarkStart w:id="1" w:name="O_911891"/>
      <w:bookmarkEnd w:id="1"/>
      <w:r w:rsidRPr="003C1AFC">
        <w:t>Modification History</w:t>
      </w:r>
    </w:p>
    <w:tbl>
      <w:tblPr>
        <w:tblW w:w="0" w:type="auto"/>
        <w:tblCellMar>
          <w:left w:w="62" w:type="dxa"/>
          <w:right w:w="62" w:type="dxa"/>
        </w:tblCellMar>
        <w:tblLook w:val="0000"/>
      </w:tblPr>
      <w:tblGrid>
        <w:gridCol w:w="2007"/>
        <w:gridCol w:w="7189"/>
      </w:tblGrid>
      <w:tr w:rsidTr="00F706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AFC" w:rsidP="003C1AFC">
            <w:pPr>
              <w:pStyle w:val="BodyText"/>
            </w:pPr>
            <w:r w:rsidRPr="003C1AF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AFC">
            <w:pPr>
              <w:pStyle w:val="BodyText"/>
              <w:rPr>
                <w:lang w:val="en-NZ"/>
              </w:rPr>
            </w:pPr>
            <w:r w:rsidRPr="003C1AFC">
              <w:rPr>
                <w:rStyle w:val="SpecialBold"/>
              </w:rPr>
              <w:t>Comment</w:t>
            </w:r>
          </w:p>
        </w:tc>
      </w:tr>
      <w:tr w:rsidTr="00F706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AFC">
            <w:pPr>
              <w:pStyle w:val="BodyText"/>
              <w:rPr>
                <w:lang w:val="en-NZ"/>
              </w:rPr>
            </w:pPr>
            <w:r w:rsidRPr="003C1AF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AFC" w:rsidP="003C1AFC">
            <w:pPr>
              <w:pStyle w:val="BodyText"/>
            </w:pPr>
            <w:r w:rsidRPr="003C1AFC">
              <w:t>Replaces equivalent unit FPICOT3222B Present forestry information and interpretations programs, which was first released with FPI11 Forest and Forest Products Training Package Version 1.</w:t>
            </w:r>
          </w:p>
          <w:p w:rsidR="00000000" w:rsidRPr="003C1AFC" w:rsidP="003C1AFC">
            <w:pPr>
              <w:pStyle w:val="BodyText"/>
            </w:pPr>
            <w:r w:rsidRPr="003C1AFC">
              <w:t>Assessment requirements now specify the performance and knowledge evi</w:t>
            </w:r>
            <w:r w:rsidRPr="003C1AFC">
              <w:t>dence, as well as assessment conditions for this unit of competency. These sections simplify and replace components used in the previous unit format, including Required Skills and Knowledge, Evidence Guide and Range Statement</w:t>
            </w:r>
          </w:p>
        </w:tc>
      </w:tr>
    </w:tbl>
    <w:p w:rsidR="00000000" w:rsidRPr="003C1AFC" w:rsidP="003C1AFC">
      <w:pPr>
        <w:pStyle w:val="BodyText"/>
      </w:pPr>
    </w:p>
    <w:p w:rsidR="00000000" w:rsidRPr="003C1AFC" w:rsidP="003C1AFC">
      <w:pPr>
        <w:pStyle w:val="AllowPageBreak"/>
      </w:pPr>
    </w:p>
    <w:p w:rsidR="00000000" w:rsidRPr="003C1AFC" w:rsidP="003C1AFC">
      <w:pPr>
        <w:pStyle w:val="Heading1"/>
      </w:pPr>
      <w:bookmarkStart w:id="2" w:name="O_911892"/>
      <w:bookmarkEnd w:id="2"/>
      <w:r w:rsidRPr="003C1AFC">
        <w:t>Performance</w:t>
      </w:r>
      <w:r w:rsidRPr="003C1AFC">
        <w:t xml:space="preserve"> Evidence</w:t>
      </w:r>
    </w:p>
    <w:p w:rsidR="00000000" w:rsidRPr="003C1AFC" w:rsidP="00F7069C">
      <w:pPr>
        <w:pStyle w:val="BodyText"/>
      </w:pPr>
      <w:r w:rsidRPr="003C1AFC">
        <w:t>A person demonstrating competency in this unit must satisfy all of the elements, performance criteria and foundation skills of this unit.  If a specific volume or frequency is not stated below, then evidence must be provided that the following re</w:t>
      </w:r>
      <w:r w:rsidRPr="003C1AFC">
        <w:t>quirements have been performed on at least one occasion:</w:t>
      </w:r>
    </w:p>
    <w:p w:rsidR="00000000" w:rsidRPr="003C1AFC" w:rsidP="003C1AFC">
      <w:pPr>
        <w:pStyle w:val="ListBullet"/>
      </w:pPr>
      <w:r w:rsidRPr="003C1AFC">
        <w:t>identify suitable activities and deliver information and interpretations programs suitable to participant needs and program objectives, that includes one or more of the following activities:</w:t>
      </w:r>
    </w:p>
    <w:p w:rsidR="00000000" w:rsidRPr="003C1AFC" w:rsidP="003C1AFC">
      <w:pPr>
        <w:pStyle w:val="ListBullet2"/>
      </w:pPr>
      <w:r w:rsidRPr="003C1AFC">
        <w:t>semina</w:t>
      </w:r>
      <w:r w:rsidRPr="003C1AFC">
        <w:t>rs</w:t>
      </w:r>
    </w:p>
    <w:p w:rsidR="00000000" w:rsidRPr="003C1AFC" w:rsidP="003C1AFC">
      <w:pPr>
        <w:pStyle w:val="ListBullet2"/>
      </w:pPr>
      <w:r w:rsidRPr="003C1AFC">
        <w:t>talks</w:t>
      </w:r>
    </w:p>
    <w:p w:rsidR="00000000" w:rsidRPr="003C1AFC" w:rsidP="003C1AFC">
      <w:pPr>
        <w:pStyle w:val="ListBullet2"/>
      </w:pPr>
      <w:r w:rsidRPr="003C1AFC">
        <w:t>information in in-house publications</w:t>
      </w:r>
    </w:p>
    <w:p w:rsidR="00000000" w:rsidRPr="003C1AFC" w:rsidP="003C1AFC">
      <w:pPr>
        <w:pStyle w:val="ListBullet2"/>
      </w:pPr>
      <w:r w:rsidRPr="003C1AFC">
        <w:t>exhibitions</w:t>
      </w:r>
    </w:p>
    <w:p w:rsidR="00000000" w:rsidRPr="003C1AFC" w:rsidP="003C1AFC">
      <w:pPr>
        <w:pStyle w:val="ListBullet2"/>
      </w:pPr>
      <w:r w:rsidRPr="003C1AFC">
        <w:t>media releases</w:t>
      </w:r>
    </w:p>
    <w:p w:rsidR="00000000" w:rsidRPr="003C1AFC" w:rsidP="003C1AFC">
      <w:pPr>
        <w:pStyle w:val="ListBullet2"/>
      </w:pPr>
      <w:r w:rsidRPr="003C1AFC">
        <w:t>technology based training</w:t>
      </w:r>
    </w:p>
    <w:p w:rsidR="00000000" w:rsidRPr="003C1AFC" w:rsidP="003C1AFC">
      <w:pPr>
        <w:pStyle w:val="ListBullet2"/>
      </w:pPr>
      <w:r w:rsidRPr="003C1AFC">
        <w:t>marketing and promotional programs</w:t>
      </w:r>
    </w:p>
    <w:p w:rsidR="00000000" w:rsidRPr="003C1AFC" w:rsidP="003C1AFC">
      <w:pPr>
        <w:pStyle w:val="ListBullet"/>
      </w:pPr>
      <w:r w:rsidRPr="003C1AFC">
        <w:t>evaluate and promote information and interpretations programs and introduce improvements where necessary.</w:t>
      </w:r>
    </w:p>
    <w:p w:rsidR="00000000" w:rsidRPr="003C1AFC" w:rsidP="003C1AFC">
      <w:pPr>
        <w:pStyle w:val="ListBullet"/>
      </w:pPr>
      <w:r w:rsidRPr="003C1AFC">
        <w:t>use appropriate communication and interpersonal techniques and methods with colleagues and others</w:t>
      </w:r>
    </w:p>
    <w:p w:rsidR="00000000" w:rsidRPr="003C1AFC" w:rsidP="003C1AFC">
      <w:pPr>
        <w:pStyle w:val="ListBullet"/>
      </w:pPr>
      <w:r w:rsidRPr="003C1AFC">
        <w:t>follow organisational policies and procedures related to presenting forestry information and interpretations programs</w:t>
      </w:r>
    </w:p>
    <w:p w:rsidR="00000000" w:rsidRPr="003C1AFC" w:rsidP="003C1AFC">
      <w:pPr>
        <w:pStyle w:val="AllowPageBreak"/>
      </w:pPr>
    </w:p>
    <w:p w:rsidR="00000000" w:rsidRPr="003C1AFC" w:rsidP="003C1AFC">
      <w:pPr>
        <w:pStyle w:val="Heading1"/>
      </w:pPr>
      <w:bookmarkStart w:id="3" w:name="O_911893"/>
      <w:bookmarkEnd w:id="3"/>
      <w:r w:rsidRPr="003C1AFC">
        <w:t>Knowledge Evidence</w:t>
      </w:r>
    </w:p>
    <w:p w:rsidR="00000000" w:rsidRPr="003C1AFC" w:rsidP="00F7069C">
      <w:pPr>
        <w:pStyle w:val="BodyText"/>
      </w:pPr>
      <w:r w:rsidRPr="003C1AFC">
        <w:t>A pe</w:t>
      </w:r>
      <w:r w:rsidRPr="003C1AFC">
        <w:t>rson competent in this unit must be able to demonstrate knowledge of:</w:t>
      </w:r>
    </w:p>
    <w:p w:rsidR="00000000" w:rsidRPr="003C1AFC" w:rsidP="003C1AFC">
      <w:pPr>
        <w:pStyle w:val="ListBullet"/>
      </w:pPr>
      <w:r w:rsidRPr="003C1AFC">
        <w:t>organisational policies and procedures for presenting forestry information and interpretations programs</w:t>
      </w:r>
    </w:p>
    <w:p w:rsidR="00000000" w:rsidRPr="003C1AFC" w:rsidP="003C1AFC">
      <w:pPr>
        <w:pStyle w:val="ListBullet"/>
      </w:pPr>
      <w:r w:rsidRPr="003C1AFC">
        <w:t xml:space="preserve">media relations and marketing principles and processes in relation to presenting </w:t>
      </w:r>
      <w:r w:rsidRPr="003C1AFC">
        <w:t>forestry information and interpretations programs</w:t>
      </w:r>
    </w:p>
    <w:p w:rsidR="00000000" w:rsidRPr="003C1AFC" w:rsidP="003C1AFC">
      <w:pPr>
        <w:pStyle w:val="ListBullet"/>
      </w:pPr>
      <w:r w:rsidRPr="003C1AFC">
        <w:t>determining participant needs and target audience requirements</w:t>
      </w:r>
    </w:p>
    <w:p w:rsidR="00000000" w:rsidRPr="003C1AFC" w:rsidP="003C1AFC">
      <w:pPr>
        <w:pStyle w:val="ListBullet"/>
      </w:pPr>
      <w:r w:rsidRPr="003C1AFC">
        <w:t>appropriate training locations within a workplace</w:t>
      </w:r>
    </w:p>
    <w:p w:rsidR="00000000" w:rsidRPr="003C1AFC" w:rsidP="003C1AFC">
      <w:pPr>
        <w:pStyle w:val="ListBullet"/>
      </w:pPr>
      <w:r w:rsidRPr="003C1AFC">
        <w:t>training and presentation techniques</w:t>
      </w:r>
    </w:p>
    <w:p w:rsidR="00000000" w:rsidRPr="003C1AFC" w:rsidP="003C1AFC">
      <w:pPr>
        <w:pStyle w:val="ListBullet"/>
      </w:pPr>
      <w:r w:rsidRPr="003C1AFC">
        <w:t>methods to engage an audience</w:t>
      </w:r>
    </w:p>
    <w:p w:rsidR="00000000" w:rsidRPr="003C1AFC" w:rsidP="003C1AFC">
      <w:pPr>
        <w:pStyle w:val="ListBullet"/>
      </w:pPr>
      <w:r w:rsidRPr="003C1AFC">
        <w:t>computer-based presentation techniques and tools</w:t>
      </w:r>
    </w:p>
    <w:p w:rsidR="00000000" w:rsidRPr="003C1AFC" w:rsidP="003C1AFC">
      <w:pPr>
        <w:pStyle w:val="AllowPageBreak"/>
      </w:pPr>
    </w:p>
    <w:p w:rsidR="00000000" w:rsidRPr="003C1AFC" w:rsidP="003C1AFC">
      <w:pPr>
        <w:pStyle w:val="Heading1"/>
      </w:pPr>
      <w:bookmarkStart w:id="4" w:name="O_911894"/>
      <w:bookmarkEnd w:id="4"/>
      <w:r w:rsidRPr="003C1AFC">
        <w:t>Assessment Conditions</w:t>
      </w:r>
    </w:p>
    <w:p w:rsidR="00000000" w:rsidRPr="003C1AFC" w:rsidP="00F7069C">
      <w:pPr>
        <w:pStyle w:val="BodyText"/>
      </w:pPr>
      <w:r w:rsidRPr="003C1AFC">
        <w:t>The following resources must be made available:</w:t>
      </w:r>
    </w:p>
    <w:p w:rsidR="00000000" w:rsidRPr="003C1AFC" w:rsidP="003C1AFC">
      <w:pPr>
        <w:pStyle w:val="ListBullet"/>
      </w:pPr>
      <w:r w:rsidRPr="003C1AFC">
        <w:t>Work order or similar requirement outlining the type of information or program required to be delivered</w:t>
      </w:r>
    </w:p>
    <w:p w:rsidR="00000000" w:rsidRPr="003C1AFC" w:rsidP="003C1AFC">
      <w:pPr>
        <w:pStyle w:val="ListBullet"/>
      </w:pPr>
      <w:r w:rsidRPr="003C1AFC">
        <w:t>Suitable equipm</w:t>
      </w:r>
      <w:r w:rsidRPr="003C1AFC">
        <w:t>ent to develop and present the activity including PC’s, materials, audio-visual equipment</w:t>
      </w:r>
    </w:p>
    <w:p w:rsidR="00000000" w:rsidRPr="003C1AFC" w:rsidP="003C1AFC">
      <w:pPr>
        <w:pStyle w:val="BodyText"/>
      </w:pPr>
    </w:p>
    <w:p w:rsidR="00000000" w:rsidRPr="003C1AFC" w:rsidP="00F7069C">
      <w:pPr>
        <w:pStyle w:val="BodyText"/>
      </w:pPr>
      <w:r w:rsidRPr="003C1AFC">
        <w:t xml:space="preserve">Competency is to be assessed in the workplace or a simulated environment that accurately reflects performance in a real workplace setting. </w:t>
      </w:r>
    </w:p>
    <w:p w:rsidR="00000000" w:rsidRPr="003C1AFC" w:rsidP="00F7069C">
      <w:pPr>
        <w:pStyle w:val="Heading3"/>
      </w:pPr>
      <w:r w:rsidRPr="003C1AFC">
        <w:rPr>
          <w:rStyle w:val="SpecialBold"/>
        </w:rPr>
        <w:t>Assessor requirements</w:t>
      </w:r>
    </w:p>
    <w:p w:rsidR="00000000" w:rsidRPr="003C1AFC" w:rsidP="00F7069C">
      <w:pPr>
        <w:pStyle w:val="BodyText"/>
      </w:pPr>
      <w:r w:rsidRPr="003C1AFC">
        <w:t>Ass</w:t>
      </w:r>
      <w:r w:rsidRPr="003C1AFC">
        <w:t>essors must:</w:t>
      </w:r>
    </w:p>
    <w:p w:rsidR="00000000" w:rsidRPr="003C1AFC" w:rsidP="003C1AFC">
      <w:pPr>
        <w:pStyle w:val="ListBullet"/>
      </w:pPr>
      <w:r w:rsidRPr="003C1AFC">
        <w:t>hold the appropriate assessor competency standards as outlined in regulations; and</w:t>
      </w:r>
    </w:p>
    <w:p w:rsidR="00000000" w:rsidRPr="003C1AFC" w:rsidP="003C1AFC">
      <w:pPr>
        <w:pStyle w:val="ListBullet"/>
      </w:pPr>
      <w:r w:rsidRPr="003C1AFC">
        <w:t>be able to demonstrate vocational competencies at least to the level being assessed; and</w:t>
      </w:r>
    </w:p>
    <w:p w:rsidR="00000000" w:rsidRPr="003C1AFC" w:rsidP="003C1AFC">
      <w:pPr>
        <w:pStyle w:val="ListBullet"/>
      </w:pPr>
      <w:r w:rsidRPr="003C1AFC">
        <w:t>be able to demonstrate how they are continuing to develop their VET kn</w:t>
      </w:r>
      <w:r w:rsidRPr="003C1AFC">
        <w:t>owledge and skills as well as maintaining their industry currency and assessor competence.</w:t>
      </w:r>
    </w:p>
    <w:p w:rsidR="00000000" w:rsidRPr="003C1AFC" w:rsidP="003C1AFC">
      <w:pPr>
        <w:pStyle w:val="AllowPageBreak"/>
      </w:pPr>
    </w:p>
    <w:p w:rsidR="00000000" w:rsidRPr="003C1AFC" w:rsidP="003C1AFC">
      <w:pPr>
        <w:pStyle w:val="Heading1"/>
      </w:pPr>
      <w:bookmarkStart w:id="5" w:name="O_911897"/>
      <w:bookmarkEnd w:id="5"/>
      <w:r w:rsidRPr="003C1AFC">
        <w:t>Links</w:t>
      </w:r>
    </w:p>
    <w:p w:rsidR="00000000" w:rsidRPr="003C1AFC" w:rsidP="00F7069C">
      <w:pPr>
        <w:pStyle w:val="BodyText"/>
      </w:pPr>
      <w:r w:rsidRPr="003C1AF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73791">
        <w:rPr>
          <w:rStyle w:val="Hyperlink"/>
        </w:rPr>
        <w:t>https://vetnet.gov.au/Pages/TrainingDocs.aspx?q=0d96fe23-5747-4c01-9d6f-3509ff8d3d47</w:t>
      </w:r>
      <w:r>
        <w:fldChar w:fldCharType="end"/>
      </w:r>
    </w:p>
    <w:p w:rsidR="00000000" w:rsidRPr="003C1AFC" w:rsidP="003C1AFC"/>
    <w:sectPr w:rsidSect="003C1A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FC" w:rsidRPr="00F7069C" w:rsidP="00F70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9C" w:rsidP="003C1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069C" w:rsidP="003C1A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7069C" w:rsidP="003C1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AFC" w:rsidRPr="00F7069C" w:rsidP="00F70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9C" w:rsidRPr="002D2AF8" w:rsidP="003C1AFC">
    <w:pPr>
      <w:pStyle w:val="Header"/>
      <w:framePr w:wrap="around"/>
    </w:pPr>
    <w:r>
      <w:fldChar w:fldCharType="begin"/>
    </w:r>
    <w:r>
      <w:instrText xml:space="preserve"> TITLE   \* MERGEFORMAT </w:instrText>
    </w:r>
    <w:r>
      <w:fldChar w:fldCharType="separate"/>
    </w:r>
    <w:r>
      <w:t>Assessment Requirements for FWPCOT3222 Present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F7069C" w:rsidP="003C1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8A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64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21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AFC"/>
    <w:pPr>
      <w:spacing w:before="360" w:after="60"/>
      <w:outlineLvl w:val="0"/>
    </w:pPr>
    <w:rPr>
      <w:sz w:val="32"/>
    </w:rPr>
  </w:style>
  <w:style w:type="paragraph" w:styleId="Heading2">
    <w:name w:val="heading 2"/>
    <w:basedOn w:val="HeadingBase"/>
    <w:next w:val="BodyText"/>
    <w:link w:val="Heading2Char"/>
    <w:qFormat/>
    <w:rsid w:val="003C1AFC"/>
    <w:pPr>
      <w:keepLines/>
      <w:spacing w:before="240" w:after="120"/>
      <w:outlineLvl w:val="1"/>
    </w:pPr>
    <w:rPr>
      <w:sz w:val="28"/>
      <w:szCs w:val="40"/>
    </w:rPr>
  </w:style>
  <w:style w:type="paragraph" w:styleId="Heading3">
    <w:name w:val="heading 3"/>
    <w:basedOn w:val="HeadingBase"/>
    <w:next w:val="BodyText"/>
    <w:link w:val="Heading3Char"/>
    <w:qFormat/>
    <w:rsid w:val="003C1AFC"/>
    <w:pPr>
      <w:spacing w:before="180" w:after="120"/>
      <w:outlineLvl w:val="2"/>
    </w:pPr>
    <w:rPr>
      <w:spacing w:val="-10"/>
      <w:kern w:val="32"/>
    </w:rPr>
  </w:style>
  <w:style w:type="paragraph" w:styleId="Heading4">
    <w:name w:val="heading 4"/>
    <w:basedOn w:val="HeadingBase"/>
    <w:next w:val="BodyText"/>
    <w:link w:val="Heading4Char"/>
    <w:qFormat/>
    <w:rsid w:val="003C1AFC"/>
    <w:pPr>
      <w:spacing w:before="160" w:after="120"/>
      <w:outlineLvl w:val="3"/>
    </w:pPr>
    <w:rPr>
      <w:sz w:val="22"/>
    </w:rPr>
  </w:style>
  <w:style w:type="paragraph" w:styleId="Heading5">
    <w:name w:val="heading 5"/>
    <w:basedOn w:val="HeadingBase"/>
    <w:next w:val="Normal"/>
    <w:link w:val="Heading5Char"/>
    <w:qFormat/>
    <w:rsid w:val="003C1AFC"/>
    <w:pPr>
      <w:spacing w:before="80"/>
      <w:outlineLvl w:val="4"/>
    </w:pPr>
    <w:rPr>
      <w:color w:val="918585"/>
      <w:sz w:val="20"/>
    </w:rPr>
  </w:style>
  <w:style w:type="paragraph" w:styleId="Heading6">
    <w:name w:val="heading 6"/>
    <w:basedOn w:val="HeadingBase"/>
    <w:next w:val="Normal"/>
    <w:link w:val="Heading6Char"/>
    <w:qFormat/>
    <w:rsid w:val="003C1AFC"/>
    <w:pPr>
      <w:spacing w:before="60"/>
      <w:outlineLvl w:val="5"/>
    </w:pPr>
    <w:rPr>
      <w:color w:val="918585"/>
      <w:sz w:val="20"/>
    </w:rPr>
  </w:style>
  <w:style w:type="paragraph" w:styleId="Heading7">
    <w:name w:val="heading 7"/>
    <w:basedOn w:val="Normal"/>
    <w:next w:val="Normal"/>
    <w:link w:val="Heading7Char"/>
    <w:qFormat/>
    <w:rsid w:val="003C1AFC"/>
    <w:pPr>
      <w:ind w:left="720"/>
      <w:outlineLvl w:val="6"/>
    </w:pPr>
    <w:rPr>
      <w:i/>
    </w:rPr>
  </w:style>
  <w:style w:type="paragraph" w:styleId="Heading8">
    <w:name w:val="heading 8"/>
    <w:basedOn w:val="Normal"/>
    <w:next w:val="Normal"/>
    <w:link w:val="Heading8Char"/>
    <w:qFormat/>
    <w:rsid w:val="003C1AFC"/>
    <w:pPr>
      <w:ind w:left="720"/>
      <w:outlineLvl w:val="7"/>
    </w:pPr>
    <w:rPr>
      <w:i/>
    </w:rPr>
  </w:style>
  <w:style w:type="paragraph" w:styleId="Heading9">
    <w:name w:val="heading 9"/>
    <w:basedOn w:val="Normal"/>
    <w:next w:val="Normal"/>
    <w:link w:val="Heading9Char"/>
    <w:qFormat/>
    <w:rsid w:val="003C1AFC"/>
    <w:pPr>
      <w:ind w:left="720"/>
      <w:outlineLvl w:val="8"/>
    </w:pPr>
    <w:rPr>
      <w:i/>
    </w:rPr>
  </w:style>
  <w:style w:type="character" w:default="1" w:styleId="DefaultParagraphFont">
    <w:name w:val="Default Paragraph Font"/>
    <w:uiPriority w:val="1"/>
    <w:unhideWhenUsed/>
    <w:rsid w:val="003C1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AFC"/>
  </w:style>
  <w:style w:type="character" w:customStyle="1" w:styleId="Heading1Char">
    <w:name w:val="Heading 1 Char"/>
    <w:basedOn w:val="DefaultParagraphFont"/>
    <w:link w:val="Heading1"/>
    <w:rsid w:val="003C1AFC"/>
    <w:rPr>
      <w:rFonts w:ascii="Times New Roman" w:eastAsia="Times New Roman" w:hAnsi="Times New Roman" w:cs="Times New Roman"/>
      <w:b/>
      <w:sz w:val="32"/>
      <w:szCs w:val="20"/>
      <w:lang w:eastAsia="en-US"/>
    </w:rPr>
  </w:style>
  <w:style w:type="paragraph" w:styleId="BodyText">
    <w:name w:val="Body Text"/>
    <w:basedOn w:val="Normal"/>
    <w:link w:val="BodyTextChar"/>
    <w:rsid w:val="003C1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AFC"/>
    <w:rPr>
      <w:rFonts w:ascii="Times New Roman" w:eastAsia="Times New Roman" w:hAnsi="Times New Roman" w:cs="Times New Roman"/>
      <w:sz w:val="24"/>
      <w:lang w:eastAsia="en-US"/>
    </w:rPr>
  </w:style>
  <w:style w:type="paragraph" w:styleId="ListBullet">
    <w:name w:val="List Bullet"/>
    <w:basedOn w:val="List"/>
    <w:rsid w:val="003C1AFC"/>
    <w:pPr>
      <w:numPr>
        <w:numId w:val="12"/>
      </w:numPr>
      <w:tabs>
        <w:tab w:val="clear" w:pos="340"/>
      </w:tabs>
      <w:spacing w:before="40" w:after="40"/>
    </w:pPr>
  </w:style>
  <w:style w:type="character" w:customStyle="1" w:styleId="SpecialBold">
    <w:name w:val="Special Bold"/>
    <w:basedOn w:val="DefaultParagraphFont"/>
    <w:rsid w:val="003C1AFC"/>
    <w:rPr>
      <w:b/>
      <w:spacing w:val="0"/>
    </w:rPr>
  </w:style>
  <w:style w:type="paragraph" w:styleId="ListBullet2">
    <w:name w:val="List Bullet 2"/>
    <w:basedOn w:val="List2"/>
    <w:rsid w:val="003C1AFC"/>
    <w:pPr>
      <w:numPr>
        <w:numId w:val="13"/>
      </w:numPr>
      <w:tabs>
        <w:tab w:val="clear" w:pos="680"/>
      </w:tabs>
    </w:pPr>
  </w:style>
  <w:style w:type="paragraph" w:customStyle="1" w:styleId="SuperHeading">
    <w:name w:val="SuperHeading"/>
    <w:basedOn w:val="Normal"/>
    <w:rsid w:val="003C1AFC"/>
    <w:pPr>
      <w:spacing w:before="240" w:after="120"/>
      <w:outlineLvl w:val="0"/>
    </w:pPr>
    <w:rPr>
      <w:rFonts w:ascii="Times New Roman" w:hAnsi="Times New Roman"/>
      <w:b/>
      <w:sz w:val="32"/>
    </w:rPr>
  </w:style>
  <w:style w:type="paragraph" w:customStyle="1" w:styleId="AllowPageBreak">
    <w:name w:val="AllowPageBreak"/>
    <w:rsid w:val="003C1A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AFC"/>
    <w:rPr>
      <w:rFonts w:ascii="Courier New" w:eastAsia="Times New Roman" w:hAnsi="Courier New" w:cs="Times New Roman"/>
      <w:i/>
      <w:szCs w:val="20"/>
      <w:lang w:eastAsia="en-US"/>
    </w:rPr>
  </w:style>
  <w:style w:type="paragraph" w:customStyle="1" w:styleId="HeadingBase">
    <w:name w:val="Heading Base"/>
    <w:rsid w:val="003C1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AFC"/>
    <w:pPr>
      <w:tabs>
        <w:tab w:val="right" w:leader="dot" w:pos="9072"/>
      </w:tabs>
      <w:ind w:left="567"/>
    </w:pPr>
    <w:rPr>
      <w:szCs w:val="22"/>
    </w:rPr>
  </w:style>
  <w:style w:type="paragraph" w:customStyle="1" w:styleId="TOCBase">
    <w:name w:val="TOC Base"/>
    <w:rsid w:val="003C1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AFC"/>
    <w:pPr>
      <w:tabs>
        <w:tab w:val="right" w:leader="dot" w:pos="9072"/>
      </w:tabs>
      <w:spacing w:before="40" w:after="40"/>
      <w:ind w:left="284"/>
    </w:pPr>
    <w:rPr>
      <w:rFonts w:ascii="Times New Roman" w:hAnsi="Times New Roman"/>
    </w:rPr>
  </w:style>
  <w:style w:type="paragraph" w:styleId="TOC1">
    <w:name w:val="toc 1"/>
    <w:basedOn w:val="TOCBase"/>
    <w:next w:val="Normal"/>
    <w:rsid w:val="003C1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AFC"/>
    <w:rPr>
      <w:rFonts w:ascii="Times New Roman" w:eastAsia="Times New Roman" w:hAnsi="Times New Roman" w:cs="Times New Roman"/>
      <w:sz w:val="16"/>
      <w:lang w:eastAsia="en-US"/>
    </w:rPr>
  </w:style>
  <w:style w:type="paragraph" w:styleId="Title">
    <w:name w:val="Title"/>
    <w:basedOn w:val="HeadingBase"/>
    <w:link w:val="TitleChar"/>
    <w:qFormat/>
    <w:rsid w:val="003C1AFC"/>
    <w:pPr>
      <w:spacing w:before="5040"/>
      <w:jc w:val="center"/>
    </w:pPr>
    <w:rPr>
      <w:sz w:val="48"/>
      <w:szCs w:val="72"/>
      <w:lang w:val="en-US"/>
    </w:rPr>
  </w:style>
  <w:style w:type="character" w:customStyle="1" w:styleId="TitleChar">
    <w:name w:val="Title Char"/>
    <w:basedOn w:val="DefaultParagraphFont"/>
    <w:link w:val="Title"/>
    <w:rsid w:val="003C1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AFC"/>
    <w:pPr>
      <w:tabs>
        <w:tab w:val="left" w:pos="3600"/>
        <w:tab w:val="left" w:pos="3958"/>
      </w:tabs>
    </w:pPr>
  </w:style>
  <w:style w:type="paragraph" w:styleId="List">
    <w:name w:val="List"/>
    <w:basedOn w:val="BodyText"/>
    <w:next w:val="BodyText"/>
    <w:rsid w:val="003C1AFC"/>
    <w:pPr>
      <w:tabs>
        <w:tab w:val="left" w:pos="340"/>
      </w:tabs>
      <w:spacing w:before="60" w:after="60"/>
      <w:ind w:left="340" w:hanging="340"/>
    </w:pPr>
  </w:style>
  <w:style w:type="paragraph" w:customStyle="1" w:styleId="Note">
    <w:name w:val="Note"/>
    <w:basedOn w:val="BodyText"/>
    <w:rsid w:val="003C1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AFC"/>
    <w:pPr>
      <w:framePr w:wrap="auto" w:hAnchor="text" w:y="6049"/>
    </w:pPr>
    <w:rPr>
      <w:color w:val="000000"/>
      <w:sz w:val="40"/>
    </w:rPr>
  </w:style>
  <w:style w:type="paragraph" w:customStyle="1" w:styleId="TOCTitle">
    <w:name w:val="TOCTitle"/>
    <w:basedOn w:val="Heading1"/>
    <w:rsid w:val="003C1AFC"/>
    <w:pPr>
      <w:spacing w:after="240"/>
      <w:jc w:val="center"/>
      <w:outlineLvl w:val="9"/>
    </w:pPr>
    <w:rPr>
      <w:caps/>
    </w:rPr>
  </w:style>
  <w:style w:type="paragraph" w:customStyle="1" w:styleId="Version">
    <w:name w:val="Version"/>
    <w:rsid w:val="003C1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AFC"/>
    <w:pPr>
      <w:keepNext w:val="0"/>
      <w:tabs>
        <w:tab w:val="right" w:pos="4176"/>
      </w:tabs>
      <w:ind w:left="198" w:hanging="198"/>
    </w:pPr>
    <w:rPr>
      <w:rFonts w:ascii="Garamond" w:hAnsi="Garamond"/>
    </w:rPr>
  </w:style>
  <w:style w:type="paragraph" w:styleId="IndexHeading">
    <w:name w:val="index heading"/>
    <w:basedOn w:val="Normal"/>
    <w:next w:val="Index1"/>
    <w:semiHidden/>
    <w:rsid w:val="003C1AFC"/>
    <w:pPr>
      <w:spacing w:before="120" w:after="120"/>
    </w:pPr>
    <w:rPr>
      <w:rFonts w:ascii="Arial" w:hAnsi="Arial"/>
      <w:b/>
      <w:color w:val="918585"/>
      <w:sz w:val="24"/>
    </w:rPr>
  </w:style>
  <w:style w:type="paragraph" w:styleId="Header">
    <w:name w:val="header"/>
    <w:basedOn w:val="Normal"/>
    <w:link w:val="HeaderChar"/>
    <w:rsid w:val="003C1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AFC"/>
    <w:rPr>
      <w:rFonts w:ascii="Times New Roman" w:eastAsia="Times New Roman" w:hAnsi="Times New Roman" w:cs="Times New Roman"/>
      <w:sz w:val="16"/>
      <w:szCs w:val="20"/>
      <w:lang w:val="en-GB" w:eastAsia="en-US"/>
    </w:rPr>
  </w:style>
  <w:style w:type="paragraph" w:customStyle="1" w:styleId="Chapter">
    <w:name w:val="Chapter"/>
    <w:basedOn w:val="Normal"/>
    <w:rsid w:val="003C1AFC"/>
    <w:pPr>
      <w:spacing w:before="240"/>
    </w:pPr>
    <w:rPr>
      <w:rFonts w:ascii="Times New Roman" w:hAnsi="Times New Roman"/>
      <w:smallCaps/>
      <w:spacing w:val="80"/>
      <w:sz w:val="28"/>
    </w:rPr>
  </w:style>
  <w:style w:type="paragraph" w:customStyle="1" w:styleId="InChapter">
    <w:name w:val="InChapter"/>
    <w:basedOn w:val="Heading3"/>
    <w:rsid w:val="003C1AFC"/>
    <w:pPr>
      <w:spacing w:after="240"/>
      <w:outlineLvl w:val="9"/>
    </w:pPr>
    <w:rPr>
      <w:noProof/>
    </w:rPr>
  </w:style>
  <w:style w:type="paragraph" w:styleId="Index2">
    <w:name w:val="index 2"/>
    <w:basedOn w:val="Normal"/>
    <w:next w:val="Normal"/>
    <w:semiHidden/>
    <w:rsid w:val="003C1AFC"/>
    <w:pPr>
      <w:tabs>
        <w:tab w:val="right" w:pos="4176"/>
      </w:tabs>
      <w:ind w:left="568" w:hanging="284"/>
    </w:pPr>
    <w:rPr>
      <w:rFonts w:ascii="Garamond" w:hAnsi="Garamond"/>
    </w:rPr>
  </w:style>
  <w:style w:type="paragraph" w:customStyle="1" w:styleId="Byline">
    <w:name w:val="Byline"/>
    <w:rsid w:val="003C1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AFC"/>
    <w:pPr>
      <w:tabs>
        <w:tab w:val="clear" w:pos="3600"/>
        <w:tab w:val="clear" w:pos="3958"/>
      </w:tabs>
      <w:jc w:val="right"/>
    </w:pPr>
  </w:style>
  <w:style w:type="character" w:styleId="Emphasis">
    <w:name w:val="Emphasis"/>
    <w:basedOn w:val="DefaultParagraphFont"/>
    <w:qFormat/>
    <w:rsid w:val="003C1AFC"/>
    <w:rPr>
      <w:i/>
    </w:rPr>
  </w:style>
  <w:style w:type="paragraph" w:styleId="Caption">
    <w:name w:val="caption"/>
    <w:basedOn w:val="BodyText"/>
    <w:next w:val="Normal"/>
    <w:qFormat/>
    <w:rsid w:val="003C1AFC"/>
    <w:pPr>
      <w:framePr w:w="2268" w:hSpace="181" w:vSpace="181" w:wrap="around" w:vAnchor="text" w:hAnchor="page" w:x="1135" w:y="285" w:anchorLock="1"/>
    </w:pPr>
    <w:rPr>
      <w:i/>
    </w:rPr>
  </w:style>
  <w:style w:type="paragraph" w:customStyle="1" w:styleId="MiniTOCTitle">
    <w:name w:val="MiniTOCTitle"/>
    <w:basedOn w:val="Heading4"/>
    <w:rsid w:val="003C1AFC"/>
    <w:pPr>
      <w:spacing w:before="240"/>
      <w:outlineLvl w:val="9"/>
    </w:pPr>
    <w:rPr>
      <w:noProof/>
      <w:sz w:val="24"/>
    </w:rPr>
  </w:style>
  <w:style w:type="paragraph" w:customStyle="1" w:styleId="MiniTOCItem">
    <w:name w:val="MiniTOCItem"/>
    <w:basedOn w:val="ListBullet"/>
    <w:rsid w:val="003C1AFC"/>
    <w:pPr>
      <w:numPr>
        <w:numId w:val="0"/>
      </w:numPr>
      <w:tabs>
        <w:tab w:val="right" w:leader="dot" w:pos="6521"/>
      </w:tabs>
      <w:spacing w:before="0" w:after="0"/>
    </w:pPr>
  </w:style>
  <w:style w:type="paragraph" w:customStyle="1" w:styleId="TOFTitle">
    <w:name w:val="TOFTitle"/>
    <w:basedOn w:val="TOCTitle"/>
    <w:rsid w:val="003C1AFC"/>
  </w:style>
  <w:style w:type="paragraph" w:styleId="TableofFigures">
    <w:name w:val="table of figures"/>
    <w:basedOn w:val="Normal"/>
    <w:next w:val="Normal"/>
    <w:semiHidden/>
    <w:rsid w:val="003C1AFC"/>
    <w:pPr>
      <w:tabs>
        <w:tab w:val="right" w:leader="dot" w:pos="9072"/>
      </w:tabs>
      <w:ind w:left="970" w:hanging="403"/>
    </w:pPr>
    <w:rPr>
      <w:rFonts w:ascii="Times New Roman" w:hAnsi="Times New Roman"/>
      <w:b/>
    </w:rPr>
  </w:style>
  <w:style w:type="paragraph" w:styleId="ListNumber">
    <w:name w:val="List Number"/>
    <w:basedOn w:val="List"/>
    <w:rsid w:val="003C1AFC"/>
    <w:pPr>
      <w:numPr>
        <w:numId w:val="15"/>
      </w:numPr>
      <w:tabs>
        <w:tab w:val="clear" w:pos="340"/>
      </w:tabs>
    </w:pPr>
  </w:style>
  <w:style w:type="character" w:customStyle="1" w:styleId="WingdingSymbols">
    <w:name w:val="Wingding Symbols"/>
    <w:rsid w:val="003C1AFC"/>
    <w:rPr>
      <w:rFonts w:ascii="Wingdings" w:hAnsi="Wingdings"/>
    </w:rPr>
  </w:style>
  <w:style w:type="paragraph" w:customStyle="1" w:styleId="TableHeading">
    <w:name w:val="Table Heading"/>
    <w:basedOn w:val="HeadingBase"/>
    <w:rsid w:val="003C1AFC"/>
    <w:pPr>
      <w:keepLines/>
      <w:pBdr>
        <w:bottom w:val="single" w:sz="6" w:space="1" w:color="918585"/>
      </w:pBdr>
      <w:spacing w:before="240"/>
    </w:pPr>
  </w:style>
  <w:style w:type="character" w:customStyle="1" w:styleId="HotSpot">
    <w:name w:val="HotSpot"/>
    <w:rsid w:val="003C1AFC"/>
    <w:rPr>
      <w:color w:val="0033CC"/>
      <w:u w:val="none"/>
    </w:rPr>
  </w:style>
  <w:style w:type="paragraph" w:customStyle="1" w:styleId="BodyTextRight">
    <w:name w:val="Body Text Right"/>
    <w:basedOn w:val="BodyText"/>
    <w:rsid w:val="003C1AFC"/>
    <w:pPr>
      <w:spacing w:before="0" w:after="0"/>
      <w:jc w:val="right"/>
    </w:pPr>
  </w:style>
  <w:style w:type="paragraph" w:styleId="Index3">
    <w:name w:val="index 3"/>
    <w:basedOn w:val="ListNumber2"/>
    <w:next w:val="Normal"/>
    <w:semiHidden/>
    <w:rsid w:val="003C1AFC"/>
    <w:pPr>
      <w:numPr>
        <w:numId w:val="0"/>
      </w:numPr>
      <w:tabs>
        <w:tab w:val="right" w:leader="dot" w:pos="4176"/>
      </w:tabs>
    </w:pPr>
  </w:style>
  <w:style w:type="paragraph" w:styleId="ListNumber2">
    <w:name w:val="List Number 2"/>
    <w:basedOn w:val="List2"/>
    <w:rsid w:val="003C1AFC"/>
    <w:pPr>
      <w:numPr>
        <w:numId w:val="10"/>
      </w:numPr>
      <w:tabs>
        <w:tab w:val="clear" w:pos="1060"/>
      </w:tabs>
    </w:pPr>
  </w:style>
  <w:style w:type="paragraph" w:customStyle="1" w:styleId="MarginNote">
    <w:name w:val="Margin Note"/>
    <w:basedOn w:val="BodyText"/>
    <w:rsid w:val="003C1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AFC"/>
    <w:rPr>
      <w:sz w:val="32"/>
    </w:rPr>
  </w:style>
  <w:style w:type="paragraph" w:customStyle="1" w:styleId="HeadingProcedure">
    <w:name w:val="Heading Procedure"/>
    <w:basedOn w:val="HeadingBase"/>
    <w:next w:val="Normal"/>
    <w:rsid w:val="003C1AFC"/>
    <w:pPr>
      <w:tabs>
        <w:tab w:val="left" w:pos="0"/>
      </w:tabs>
      <w:spacing w:before="120" w:after="60"/>
    </w:pPr>
    <w:rPr>
      <w:i/>
      <w:color w:val="918585"/>
      <w:sz w:val="22"/>
    </w:rPr>
  </w:style>
  <w:style w:type="paragraph" w:customStyle="1" w:styleId="TableBodyText">
    <w:name w:val="Table Body Text"/>
    <w:basedOn w:val="BodyText"/>
    <w:rsid w:val="003C1AFC"/>
    <w:pPr>
      <w:spacing w:before="60" w:after="60"/>
    </w:pPr>
  </w:style>
  <w:style w:type="paragraph" w:styleId="ListContinue">
    <w:name w:val="List Continue"/>
    <w:basedOn w:val="List"/>
    <w:rsid w:val="003C1AFC"/>
    <w:pPr>
      <w:ind w:firstLine="0"/>
    </w:pPr>
  </w:style>
  <w:style w:type="paragraph" w:customStyle="1" w:styleId="ListNote">
    <w:name w:val="List Note"/>
    <w:basedOn w:val="List"/>
    <w:rsid w:val="003C1AFC"/>
    <w:pPr>
      <w:pBdr>
        <w:top w:val="single" w:sz="6" w:space="2" w:color="918585"/>
        <w:bottom w:val="single" w:sz="6" w:space="2" w:color="918585"/>
      </w:pBdr>
      <w:tabs>
        <w:tab w:val="left" w:pos="1021"/>
      </w:tabs>
      <w:ind w:firstLine="0"/>
    </w:pPr>
  </w:style>
  <w:style w:type="paragraph" w:customStyle="1" w:styleId="Warning">
    <w:name w:val="Warning"/>
    <w:basedOn w:val="BodyText"/>
    <w:rsid w:val="003C1AFC"/>
    <w:pPr>
      <w:shd w:val="clear" w:color="auto" w:fill="D9D9D9"/>
      <w:tabs>
        <w:tab w:val="left" w:pos="992"/>
      </w:tabs>
      <w:ind w:left="119" w:right="119"/>
    </w:pPr>
    <w:rPr>
      <w:sz w:val="20"/>
    </w:rPr>
  </w:style>
  <w:style w:type="paragraph" w:customStyle="1" w:styleId="MarginIcons">
    <w:name w:val="Margin Icons"/>
    <w:basedOn w:val="BodyText"/>
    <w:rsid w:val="003C1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AFC"/>
    <w:rPr>
      <w:rFonts w:ascii="Courier New" w:hAnsi="Courier New"/>
    </w:rPr>
  </w:style>
  <w:style w:type="paragraph" w:customStyle="1" w:styleId="NoteBullet">
    <w:name w:val="Note Bullet"/>
    <w:basedOn w:val="Note"/>
    <w:rsid w:val="003C1AFC"/>
    <w:pPr>
      <w:tabs>
        <w:tab w:val="clear" w:pos="680"/>
      </w:tabs>
      <w:spacing w:before="60" w:after="60"/>
    </w:pPr>
  </w:style>
  <w:style w:type="paragraph" w:customStyle="1" w:styleId="SubHeading2">
    <w:name w:val="SubHeading2"/>
    <w:basedOn w:val="HeadingBase"/>
    <w:rsid w:val="003C1AFC"/>
    <w:pPr>
      <w:spacing w:before="240" w:after="60"/>
    </w:pPr>
    <w:rPr>
      <w:sz w:val="20"/>
    </w:rPr>
  </w:style>
  <w:style w:type="paragraph" w:customStyle="1" w:styleId="SubHeading1">
    <w:name w:val="SubHeading1"/>
    <w:basedOn w:val="HeadingBase"/>
    <w:rsid w:val="003C1AFC"/>
    <w:pPr>
      <w:spacing w:before="240" w:after="60"/>
    </w:pPr>
    <w:rPr>
      <w:color w:val="918585"/>
      <w:sz w:val="22"/>
    </w:rPr>
  </w:style>
  <w:style w:type="paragraph" w:customStyle="1" w:styleId="SideHeading">
    <w:name w:val="Side Heading"/>
    <w:basedOn w:val="HeadingBase"/>
    <w:rsid w:val="003C1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AFC"/>
    <w:pPr>
      <w:tabs>
        <w:tab w:val="num" w:pos="360"/>
      </w:tabs>
    </w:pPr>
  </w:style>
  <w:style w:type="paragraph" w:styleId="PlainText">
    <w:name w:val="Plain Text"/>
    <w:basedOn w:val="Normal"/>
    <w:link w:val="PlainTextChar"/>
    <w:rsid w:val="003C1AFC"/>
    <w:rPr>
      <w:sz w:val="20"/>
    </w:rPr>
  </w:style>
  <w:style w:type="character" w:customStyle="1" w:styleId="PlainTextChar">
    <w:name w:val="Plain Text Char"/>
    <w:basedOn w:val="DefaultParagraphFont"/>
    <w:link w:val="PlainText"/>
    <w:rsid w:val="003C1AFC"/>
    <w:rPr>
      <w:rFonts w:ascii="Courier New" w:eastAsia="Times New Roman" w:hAnsi="Courier New" w:cs="Times New Roman"/>
      <w:sz w:val="20"/>
      <w:szCs w:val="20"/>
      <w:lang w:eastAsia="en-US"/>
    </w:rPr>
  </w:style>
  <w:style w:type="character" w:customStyle="1" w:styleId="MenuOption">
    <w:name w:val="Menu Option"/>
    <w:basedOn w:val="DefaultParagraphFont"/>
    <w:rsid w:val="003C1AFC"/>
    <w:rPr>
      <w:b/>
      <w:smallCaps/>
    </w:rPr>
  </w:style>
  <w:style w:type="paragraph" w:customStyle="1" w:styleId="TableListNumber">
    <w:name w:val="Table List Number"/>
    <w:basedOn w:val="ListNumber"/>
    <w:rsid w:val="003C1AFC"/>
    <w:pPr>
      <w:numPr>
        <w:numId w:val="0"/>
      </w:numPr>
    </w:pPr>
  </w:style>
  <w:style w:type="paragraph" w:styleId="TOC4">
    <w:name w:val="toc 4"/>
    <w:basedOn w:val="TOCBase"/>
    <w:next w:val="Normal"/>
    <w:semiHidden/>
    <w:rsid w:val="003C1AFC"/>
    <w:pPr>
      <w:tabs>
        <w:tab w:val="right" w:leader="dot" w:pos="9071"/>
      </w:tabs>
      <w:ind w:left="1701"/>
    </w:pPr>
  </w:style>
  <w:style w:type="paragraph" w:customStyle="1" w:styleId="ListAlpha">
    <w:name w:val="List Alpha"/>
    <w:basedOn w:val="List"/>
    <w:rsid w:val="003C1AFC"/>
    <w:pPr>
      <w:numPr>
        <w:numId w:val="9"/>
      </w:numPr>
    </w:pPr>
  </w:style>
  <w:style w:type="paragraph" w:customStyle="1" w:styleId="ListAlpha2">
    <w:name w:val="List Alpha 2"/>
    <w:basedOn w:val="List2"/>
    <w:rsid w:val="003C1AFC"/>
    <w:pPr>
      <w:numPr>
        <w:numId w:val="8"/>
      </w:numPr>
    </w:pPr>
  </w:style>
  <w:style w:type="paragraph" w:styleId="List2">
    <w:name w:val="List 2"/>
    <w:basedOn w:val="BodyText"/>
    <w:rsid w:val="003C1AFC"/>
    <w:pPr>
      <w:tabs>
        <w:tab w:val="left" w:pos="680"/>
      </w:tabs>
      <w:spacing w:before="60" w:after="60"/>
      <w:ind w:left="680" w:hanging="340"/>
    </w:pPr>
  </w:style>
  <w:style w:type="paragraph" w:styleId="List3">
    <w:name w:val="List 3"/>
    <w:basedOn w:val="BodyText"/>
    <w:rsid w:val="003C1AFC"/>
    <w:pPr>
      <w:tabs>
        <w:tab w:val="left" w:pos="1021"/>
      </w:tabs>
      <w:spacing w:before="60" w:after="60"/>
      <w:ind w:left="1020" w:hanging="340"/>
    </w:pPr>
  </w:style>
  <w:style w:type="paragraph" w:styleId="List4">
    <w:name w:val="List 4"/>
    <w:basedOn w:val="BodyText"/>
    <w:rsid w:val="003C1AFC"/>
    <w:pPr>
      <w:tabs>
        <w:tab w:val="left" w:pos="1361"/>
      </w:tabs>
      <w:spacing w:before="60" w:after="60"/>
      <w:ind w:left="1361" w:hanging="340"/>
    </w:pPr>
  </w:style>
  <w:style w:type="paragraph" w:styleId="List5">
    <w:name w:val="List 5"/>
    <w:basedOn w:val="BodyText"/>
    <w:rsid w:val="003C1AFC"/>
    <w:pPr>
      <w:tabs>
        <w:tab w:val="left" w:pos="1701"/>
      </w:tabs>
      <w:spacing w:before="60" w:after="60"/>
      <w:ind w:left="1701" w:hanging="340"/>
    </w:pPr>
  </w:style>
  <w:style w:type="paragraph" w:styleId="ListBullet3">
    <w:name w:val="List Bullet 3"/>
    <w:basedOn w:val="List3"/>
    <w:rsid w:val="003C1AFC"/>
    <w:pPr>
      <w:numPr>
        <w:numId w:val="14"/>
      </w:numPr>
      <w:tabs>
        <w:tab w:val="clear" w:pos="1021"/>
      </w:tabs>
      <w:ind w:left="1037" w:hanging="357"/>
    </w:pPr>
  </w:style>
  <w:style w:type="paragraph" w:styleId="ListBullet4">
    <w:name w:val="List Bullet 4"/>
    <w:basedOn w:val="List4"/>
    <w:rsid w:val="003C1AFC"/>
    <w:pPr>
      <w:numPr>
        <w:numId w:val="3"/>
      </w:numPr>
      <w:tabs>
        <w:tab w:val="clear" w:pos="1361"/>
      </w:tabs>
    </w:pPr>
  </w:style>
  <w:style w:type="paragraph" w:styleId="ListBullet5">
    <w:name w:val="List Bullet 5"/>
    <w:basedOn w:val="List5"/>
    <w:rsid w:val="003C1AFC"/>
    <w:pPr>
      <w:numPr>
        <w:numId w:val="4"/>
      </w:numPr>
    </w:pPr>
  </w:style>
  <w:style w:type="paragraph" w:styleId="ListContinue2">
    <w:name w:val="List Continue 2"/>
    <w:basedOn w:val="List2"/>
    <w:rsid w:val="003C1AFC"/>
    <w:pPr>
      <w:ind w:firstLine="0"/>
    </w:pPr>
  </w:style>
  <w:style w:type="paragraph" w:styleId="ListContinue3">
    <w:name w:val="List Continue 3"/>
    <w:basedOn w:val="List3"/>
    <w:rsid w:val="003C1AFC"/>
    <w:pPr>
      <w:ind w:left="1021" w:firstLine="0"/>
    </w:pPr>
  </w:style>
  <w:style w:type="paragraph" w:styleId="ListContinue4">
    <w:name w:val="List Continue 4"/>
    <w:basedOn w:val="List4"/>
    <w:rsid w:val="003C1AFC"/>
    <w:pPr>
      <w:ind w:firstLine="0"/>
    </w:pPr>
  </w:style>
  <w:style w:type="paragraph" w:styleId="ListContinue5">
    <w:name w:val="List Continue 5"/>
    <w:basedOn w:val="List5"/>
    <w:rsid w:val="003C1AFC"/>
    <w:pPr>
      <w:ind w:firstLine="0"/>
    </w:pPr>
  </w:style>
  <w:style w:type="paragraph" w:styleId="ListNumber3">
    <w:name w:val="List Number 3"/>
    <w:basedOn w:val="List3"/>
    <w:rsid w:val="003C1AFC"/>
    <w:pPr>
      <w:numPr>
        <w:numId w:val="5"/>
      </w:numPr>
    </w:pPr>
  </w:style>
  <w:style w:type="paragraph" w:styleId="ListNumber4">
    <w:name w:val="List Number 4"/>
    <w:basedOn w:val="List4"/>
    <w:rsid w:val="003C1AFC"/>
    <w:pPr>
      <w:numPr>
        <w:numId w:val="6"/>
      </w:numPr>
    </w:pPr>
  </w:style>
  <w:style w:type="paragraph" w:styleId="ListNumber5">
    <w:name w:val="List Number 5"/>
    <w:basedOn w:val="List5"/>
    <w:rsid w:val="003C1AFC"/>
    <w:pPr>
      <w:numPr>
        <w:numId w:val="7"/>
      </w:numPr>
    </w:pPr>
  </w:style>
  <w:style w:type="paragraph" w:styleId="BlockText">
    <w:name w:val="Block Text"/>
    <w:basedOn w:val="Normal"/>
    <w:rsid w:val="003C1AFC"/>
    <w:pPr>
      <w:spacing w:after="120"/>
      <w:ind w:left="1440" w:right="1440"/>
    </w:pPr>
  </w:style>
  <w:style w:type="character" w:customStyle="1" w:styleId="Subscript">
    <w:name w:val="Subscript"/>
    <w:basedOn w:val="DefaultParagraphFont"/>
    <w:rsid w:val="003C1AFC"/>
    <w:rPr>
      <w:sz w:val="16"/>
      <w:vertAlign w:val="subscript"/>
    </w:rPr>
  </w:style>
  <w:style w:type="character" w:customStyle="1" w:styleId="Superscript">
    <w:name w:val="Superscript"/>
    <w:basedOn w:val="DefaultParagraphFont"/>
    <w:rsid w:val="003C1AFC"/>
    <w:rPr>
      <w:sz w:val="16"/>
      <w:vertAlign w:val="superscript"/>
    </w:rPr>
  </w:style>
  <w:style w:type="character" w:customStyle="1" w:styleId="Symbols">
    <w:name w:val="Symbols"/>
    <w:basedOn w:val="DefaultParagraphFont"/>
    <w:rsid w:val="003C1AFC"/>
    <w:rPr>
      <w:rFonts w:ascii="Symbol" w:hAnsi="Symbol"/>
    </w:rPr>
  </w:style>
  <w:style w:type="character" w:customStyle="1" w:styleId="MenuOptions">
    <w:name w:val="Menu Options"/>
    <w:basedOn w:val="DefaultParagraphFont"/>
    <w:rsid w:val="003C1AFC"/>
    <w:rPr>
      <w:rFonts w:ascii="Arial Narrow" w:hAnsi="Arial Narrow"/>
      <w:smallCaps/>
    </w:rPr>
  </w:style>
  <w:style w:type="character" w:customStyle="1" w:styleId="Buttons">
    <w:name w:val="Buttons"/>
    <w:basedOn w:val="DefaultParagraphFont"/>
    <w:rsid w:val="003C1AFC"/>
    <w:rPr>
      <w:b/>
    </w:rPr>
  </w:style>
  <w:style w:type="character" w:customStyle="1" w:styleId="Underlined">
    <w:name w:val="Underlined"/>
    <w:basedOn w:val="DefaultParagraphFont"/>
    <w:rsid w:val="003C1AFC"/>
    <w:rPr>
      <w:u w:val="single"/>
    </w:rPr>
  </w:style>
  <w:style w:type="paragraph" w:customStyle="1" w:styleId="TableBodyTextRight">
    <w:name w:val="Table Body Text Right"/>
    <w:basedOn w:val="TableBodyText"/>
    <w:rsid w:val="003C1AFC"/>
    <w:pPr>
      <w:widowControl w:val="0"/>
      <w:autoSpaceDE w:val="0"/>
      <w:autoSpaceDN w:val="0"/>
      <w:adjustRightInd w:val="0"/>
      <w:jc w:val="right"/>
    </w:pPr>
    <w:rPr>
      <w:rFonts w:cs="Arial"/>
      <w:szCs w:val="18"/>
    </w:rPr>
  </w:style>
  <w:style w:type="paragraph" w:customStyle="1" w:styleId="CopyrightText">
    <w:name w:val="Copyright Text"/>
    <w:basedOn w:val="BodyText"/>
    <w:rsid w:val="003C1AFC"/>
    <w:rPr>
      <w:sz w:val="18"/>
    </w:rPr>
  </w:style>
  <w:style w:type="paragraph" w:customStyle="1" w:styleId="BodySmallRight">
    <w:name w:val="Body Small Right"/>
    <w:basedOn w:val="BodyTextRight"/>
    <w:rsid w:val="003C1AFC"/>
    <w:rPr>
      <w:sz w:val="18"/>
      <w:szCs w:val="18"/>
    </w:rPr>
  </w:style>
  <w:style w:type="paragraph" w:customStyle="1" w:styleId="MarginEdition">
    <w:name w:val="Margin Edition"/>
    <w:basedOn w:val="MarginNote"/>
    <w:rsid w:val="003C1AFC"/>
    <w:pPr>
      <w:spacing w:before="0" w:after="0"/>
    </w:pPr>
    <w:rPr>
      <w:rFonts w:ascii="Times New Roman" w:hAnsi="Times New Roman"/>
      <w:color w:val="999999"/>
    </w:rPr>
  </w:style>
  <w:style w:type="paragraph" w:customStyle="1" w:styleId="Spacer">
    <w:name w:val="Spacer"/>
    <w:basedOn w:val="Normal"/>
    <w:rsid w:val="003C1AFC"/>
    <w:rPr>
      <w:sz w:val="2"/>
      <w:szCs w:val="2"/>
    </w:rPr>
  </w:style>
  <w:style w:type="character" w:customStyle="1" w:styleId="Small">
    <w:name w:val="Small"/>
    <w:basedOn w:val="DefaultParagraphFont"/>
    <w:rsid w:val="003C1AFC"/>
    <w:rPr>
      <w:sz w:val="16"/>
    </w:rPr>
  </w:style>
  <w:style w:type="paragraph" w:customStyle="1" w:styleId="WideTable">
    <w:name w:val="Wide Table"/>
    <w:basedOn w:val="Normal"/>
    <w:rsid w:val="003C1AFC"/>
    <w:pPr>
      <w:ind w:left="-1418"/>
    </w:pPr>
    <w:rPr>
      <w:sz w:val="2"/>
      <w:szCs w:val="2"/>
    </w:rPr>
  </w:style>
  <w:style w:type="character" w:styleId="PageNumber">
    <w:name w:val="page number"/>
    <w:basedOn w:val="DefaultParagraphFont"/>
    <w:rsid w:val="003C1AFC"/>
  </w:style>
  <w:style w:type="paragraph" w:styleId="Quote">
    <w:name w:val="Quote"/>
    <w:basedOn w:val="Heading1"/>
    <w:link w:val="QuoteChar"/>
    <w:qFormat/>
    <w:rsid w:val="003C1AFC"/>
    <w:rPr>
      <w:b w:val="0"/>
      <w:sz w:val="72"/>
      <w:szCs w:val="72"/>
      <w:lang w:val="en-NZ"/>
    </w:rPr>
  </w:style>
  <w:style w:type="character" w:customStyle="1" w:styleId="QuoteChar">
    <w:name w:val="Quote Char"/>
    <w:basedOn w:val="DefaultParagraphFont"/>
    <w:link w:val="Quote"/>
    <w:rsid w:val="003C1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AFC"/>
    <w:pPr>
      <w:pageBreakBefore/>
    </w:pPr>
  </w:style>
  <w:style w:type="paragraph" w:customStyle="1" w:styleId="Border">
    <w:name w:val="Border"/>
    <w:basedOn w:val="Normal"/>
    <w:qFormat/>
    <w:rsid w:val="003C1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AFC"/>
    <w:rPr>
      <w:b/>
      <w:bCs/>
      <w:i/>
      <w:iCs/>
      <w:color w:val="auto"/>
    </w:rPr>
  </w:style>
  <w:style w:type="paragraph" w:styleId="IntenseQuote">
    <w:name w:val="Intense Quote"/>
    <w:basedOn w:val="Normal"/>
    <w:next w:val="Normal"/>
    <w:link w:val="IntenseQuoteChar"/>
    <w:uiPriority w:val="30"/>
    <w:qFormat/>
    <w:rsid w:val="003C1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AFC"/>
    <w:rPr>
      <w:smallCaps/>
      <w:color w:val="auto"/>
      <w:u w:val="single"/>
    </w:rPr>
  </w:style>
  <w:style w:type="character" w:styleId="IntenseReference">
    <w:name w:val="Intense Reference"/>
    <w:basedOn w:val="DefaultParagraphFont"/>
    <w:uiPriority w:val="32"/>
    <w:qFormat/>
    <w:rsid w:val="003C1AFC"/>
    <w:rPr>
      <w:b/>
      <w:bCs/>
      <w:smallCaps/>
      <w:color w:val="auto"/>
      <w:spacing w:val="5"/>
      <w:u w:val="single"/>
    </w:rPr>
  </w:style>
  <w:style w:type="paragraph" w:customStyle="1" w:styleId="2ColumnHeading">
    <w:name w:val="2Column Heading"/>
    <w:basedOn w:val="BodyText"/>
    <w:qFormat/>
    <w:rsid w:val="003C1AFC"/>
    <w:pPr>
      <w:spacing w:after="60"/>
      <w:ind w:left="-2268"/>
    </w:pPr>
    <w:rPr>
      <w:b/>
    </w:rPr>
  </w:style>
  <w:style w:type="paragraph" w:customStyle="1" w:styleId="Heading1TOC">
    <w:name w:val="Heading1 TOC"/>
    <w:basedOn w:val="Normal"/>
    <w:qFormat/>
    <w:rsid w:val="003C1AFC"/>
    <w:pPr>
      <w:spacing w:before="240" w:after="120"/>
    </w:pPr>
    <w:rPr>
      <w:rFonts w:ascii="Times New Roman" w:hAnsi="Times New Roman"/>
      <w:b/>
      <w:sz w:val="32"/>
    </w:rPr>
  </w:style>
  <w:style w:type="paragraph" w:customStyle="1" w:styleId="Heading2TOC">
    <w:name w:val="Heading2 TOC"/>
    <w:basedOn w:val="Normal"/>
    <w:qFormat/>
    <w:rsid w:val="003C1AFC"/>
    <w:pPr>
      <w:spacing w:before="240" w:after="60"/>
    </w:pPr>
    <w:rPr>
      <w:rFonts w:ascii="Times New Roman" w:hAnsi="Times New Roman"/>
      <w:b/>
      <w:sz w:val="28"/>
    </w:rPr>
  </w:style>
  <w:style w:type="character" w:customStyle="1" w:styleId="Underline">
    <w:name w:val="Underline"/>
    <w:basedOn w:val="DefaultParagraphFont"/>
    <w:qFormat/>
    <w:rsid w:val="003C1AFC"/>
    <w:rPr>
      <w:u w:val="single"/>
    </w:rPr>
  </w:style>
  <w:style w:type="character" w:customStyle="1" w:styleId="BoldandItalics">
    <w:name w:val="Bold and Italics"/>
    <w:qFormat/>
    <w:rsid w:val="003C1AFC"/>
    <w:rPr>
      <w:b/>
      <w:i/>
      <w:u w:val="none"/>
    </w:rPr>
  </w:style>
  <w:style w:type="paragraph" w:styleId="BalloonText">
    <w:name w:val="Balloon Text"/>
    <w:basedOn w:val="Normal"/>
    <w:link w:val="BalloonTextChar"/>
    <w:rsid w:val="003C1AFC"/>
    <w:rPr>
      <w:rFonts w:ascii="Tahoma" w:hAnsi="Tahoma" w:cs="Tahoma"/>
      <w:sz w:val="16"/>
      <w:szCs w:val="16"/>
    </w:rPr>
  </w:style>
  <w:style w:type="character" w:customStyle="1" w:styleId="BalloonTextChar">
    <w:name w:val="Balloon Text Char"/>
    <w:basedOn w:val="DefaultParagraphFont"/>
    <w:link w:val="BalloonText"/>
    <w:rsid w:val="003C1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AFC"/>
    <w:rPr>
      <w:b/>
      <w:color w:val="660033"/>
      <w:spacing w:val="0"/>
    </w:rPr>
  </w:style>
  <w:style w:type="paragraph" w:customStyle="1" w:styleId="Nameditemlist">
    <w:name w:val="Named item list"/>
    <w:basedOn w:val="BodyText"/>
    <w:qFormat/>
    <w:rsid w:val="003C1AFC"/>
    <w:pPr>
      <w:tabs>
        <w:tab w:val="left" w:pos="2835"/>
      </w:tabs>
      <w:ind w:left="2835" w:hanging="2835"/>
    </w:pPr>
  </w:style>
  <w:style w:type="paragraph" w:customStyle="1" w:styleId="BodyTextnopadding">
    <w:name w:val="Body Text no padding"/>
    <w:basedOn w:val="BodyText"/>
    <w:qFormat/>
    <w:rsid w:val="003C1AFC"/>
    <w:pPr>
      <w:spacing w:before="0" w:after="0"/>
    </w:pPr>
  </w:style>
  <w:style w:type="paragraph" w:customStyle="1" w:styleId="BodyTextBold">
    <w:name w:val="Body Text Bold"/>
    <w:basedOn w:val="BodyText"/>
    <w:qFormat/>
    <w:rsid w:val="003C1AFC"/>
    <w:rPr>
      <w:b/>
    </w:rPr>
  </w:style>
  <w:style w:type="character" w:styleId="Hyperlink">
    <w:name w:val="Hyperlink"/>
    <w:basedOn w:val="DefaultParagraphFont"/>
    <w:uiPriority w:val="99"/>
    <w:unhideWhenUsed/>
    <w:rsid w:val="00F70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2948</Characters>
  <Application>Microsoft Office Word</Application>
  <DocSecurity>0</DocSecurity>
  <Lines>79</Lines>
  <Paragraphs>51</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FWPCOT3222 Present forestry information and interpretations programs</dc:title>
  <dc:subject>Approved</dc:subject>
  <dc:creator>Skills Impact</dc:creator>
  <cp:keywords>Release: 1</cp:keywords>
  <dc:description>Review Date: 12 April 2008</dc:description>
  <cp:lastModifiedBy>HSD_TPCMSd.prod</cp:lastModifiedBy>
  <cp:revision>3</cp:revision>
  <dcterms:created xsi:type="dcterms:W3CDTF">2021-04-29T02:42:00Z</dcterms:created>
  <dcterms:modified xsi:type="dcterms:W3CDTF">2021-04-29T02:42:00Z</dcterms:modified>
</cp:coreProperties>
</file>