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346" w:rsidP="003D7346">
      <w:pPr>
        <w:pStyle w:val="Title"/>
      </w:pPr>
      <w:r>
        <w:fldChar w:fldCharType="begin"/>
      </w:r>
      <w:r>
        <w:instrText xml:space="preserve"> TITLE   \* MERGEFORMAT </w:instrText>
      </w:r>
      <w:r>
        <w:fldChar w:fldCharType="separate"/>
      </w:r>
      <w:r>
        <w:t>FWPCOT3220 Quote and interpret from computerised timber manufactured product plans</w:t>
      </w:r>
      <w:r>
        <w:fldChar w:fldCharType="end"/>
      </w:r>
    </w:p>
    <w:p w:rsidR="003D7346" w:rsidP="003D7346">
      <w:pPr>
        <w:pStyle w:val="Version"/>
        <w:sectPr w:rsidSect="00BD7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3D0" w:rsidP="00BD73D0">
      <w:pPr>
        <w:pStyle w:val="SuperHeading"/>
      </w:pPr>
      <w:r w:rsidRPr="00BD73D0">
        <w:t>FWPCOT3220 Quote and interpret from computerised timber manufactured product plans</w:t>
      </w:r>
    </w:p>
    <w:p w:rsidR="00000000" w:rsidRPr="00BD73D0" w:rsidP="00BD73D0">
      <w:pPr>
        <w:pStyle w:val="Heading1"/>
      </w:pPr>
      <w:bookmarkStart w:id="1" w:name="O_911843"/>
      <w:bookmarkEnd w:id="1"/>
      <w:r w:rsidRPr="00BD73D0">
        <w:t>Modification History</w:t>
      </w:r>
    </w:p>
    <w:tbl>
      <w:tblPr>
        <w:tblW w:w="9632" w:type="dxa"/>
        <w:tblLayout w:type="fixed"/>
        <w:tblCellMar>
          <w:left w:w="62" w:type="dxa"/>
          <w:right w:w="62" w:type="dxa"/>
        </w:tblCellMar>
        <w:tblLook w:val="0000"/>
      </w:tblPr>
      <w:tblGrid>
        <w:gridCol w:w="2102"/>
        <w:gridCol w:w="7530"/>
      </w:tblGrid>
      <w:tr w:rsidTr="00BD73D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rPr>
                <w:rStyle w:val="SpecialBold"/>
              </w:rPr>
              <w:t>Comment</w:t>
            </w:r>
          </w:p>
        </w:tc>
      </w:tr>
      <w:tr w:rsidTr="00BD73D0">
        <w:tblPrEx>
          <w:tblW w:w="9632" w:type="dxa"/>
          <w:tblLayout w:type="fixed"/>
          <w:tblCellMar>
            <w:left w:w="62" w:type="dxa"/>
            <w:right w:w="62" w:type="dxa"/>
          </w:tblCellMar>
          <w:tblLook w:val="0000"/>
        </w:tblPrEx>
        <w:trPr>
          <w:trHeight w:val="1313"/>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t>Replaces equivalent unit FPICOT3220B Quote and interpret from computerised timber manufactured product plans, which was first released with FPI11 Forest and Forest Products Training Package Version 2.2.</w:t>
            </w:r>
          </w:p>
          <w:p w:rsidR="00000000" w:rsidRPr="00BD73D0" w:rsidP="00BD73D0">
            <w:pPr>
              <w:pStyle w:val="BodyText"/>
            </w:pPr>
            <w:r w:rsidRPr="00BD73D0">
              <w:t>This is the first release of this unit in the new sta</w:t>
            </w:r>
            <w:r w:rsidRPr="00BD73D0">
              <w:t>ndards format.</w:t>
            </w:r>
          </w:p>
        </w:tc>
      </w:tr>
    </w:tbl>
    <w:p w:rsidR="00000000" w:rsidRPr="00BD73D0" w:rsidP="00BD73D0">
      <w:pPr>
        <w:pStyle w:val="BodyText"/>
      </w:pPr>
    </w:p>
    <w:p w:rsidR="00000000" w:rsidRPr="00BD73D0" w:rsidP="00BD73D0">
      <w:pPr>
        <w:pStyle w:val="AllowPageBreak"/>
      </w:pPr>
    </w:p>
    <w:p w:rsidR="00000000" w:rsidRPr="00BD73D0" w:rsidP="00BD73D0">
      <w:pPr>
        <w:pStyle w:val="Heading1"/>
      </w:pPr>
      <w:bookmarkStart w:id="2" w:name="O_911844"/>
      <w:bookmarkEnd w:id="2"/>
      <w:r w:rsidRPr="00BD73D0">
        <w:t>Application</w:t>
      </w:r>
    </w:p>
    <w:p w:rsidR="00000000" w:rsidRPr="00BD73D0" w:rsidP="003D7346">
      <w:pPr>
        <w:pStyle w:val="BodyText"/>
      </w:pPr>
      <w:r w:rsidRPr="00BD73D0">
        <w:t>This unit of competency describes the outcomes required to interpret plans and layouts and prepare computerised quotations for roof and floor trusses and wall frames. Work is completed in a timber and wood prod</w:t>
      </w:r>
      <w:r w:rsidRPr="00BD73D0">
        <w:t>ucts production setting.</w:t>
      </w:r>
    </w:p>
    <w:p w:rsidR="00000000" w:rsidRPr="00BD73D0" w:rsidP="003D7346">
      <w:pPr>
        <w:pStyle w:val="BodyText"/>
      </w:pPr>
      <w:r w:rsidRPr="00BD73D0">
        <w:t xml:space="preserve">The unit applies to Customer Service/Sales Assistant (retail or wholesale), Customer Service officer, Sales and Merchandising Team leader, Timber Advisor. </w:t>
      </w:r>
    </w:p>
    <w:p w:rsidR="00000000" w:rsidRPr="00BD73D0" w:rsidP="003D7346">
      <w:pPr>
        <w:pStyle w:val="BodyText"/>
      </w:pPr>
      <w:r w:rsidRPr="00BD73D0">
        <w:t xml:space="preserve">No licensing, legislative, regulatory, or certification requirements apply </w:t>
      </w:r>
      <w:r w:rsidRPr="00BD73D0">
        <w:t>to this unit at the time of publication.</w:t>
      </w:r>
    </w:p>
    <w:p w:rsidR="00000000" w:rsidRPr="00BD73D0" w:rsidP="00BD73D0">
      <w:pPr>
        <w:pStyle w:val="Heading1"/>
      </w:pPr>
      <w:bookmarkStart w:id="3" w:name="O_911845"/>
      <w:bookmarkEnd w:id="3"/>
      <w:r w:rsidRPr="00BD73D0">
        <w:t>Pre-requisite Unit</w:t>
      </w:r>
    </w:p>
    <w:p w:rsidR="00000000" w:rsidRPr="00BD73D0" w:rsidP="003D7346">
      <w:pPr>
        <w:pStyle w:val="BodyText"/>
      </w:pPr>
      <w:r w:rsidRPr="00BD73D0">
        <w:t>Nil</w:t>
      </w:r>
    </w:p>
    <w:p w:rsidR="00000000" w:rsidRPr="00BD73D0" w:rsidP="00BD73D0">
      <w:pPr>
        <w:pStyle w:val="Heading1"/>
      </w:pPr>
      <w:bookmarkStart w:id="4" w:name="O_911847"/>
      <w:bookmarkEnd w:id="4"/>
      <w:r w:rsidRPr="00BD73D0">
        <w:t>Unit Sector</w:t>
      </w:r>
    </w:p>
    <w:p w:rsidR="00000000" w:rsidRPr="00BD73D0" w:rsidP="003D7346">
      <w:pPr>
        <w:pStyle w:val="BodyText"/>
      </w:pPr>
      <w:r w:rsidRPr="00BD73D0">
        <w:t>Common Technical</w:t>
      </w:r>
    </w:p>
    <w:p w:rsidR="00000000" w:rsidRPr="00BD73D0" w:rsidP="00BD73D0">
      <w:pPr>
        <w:pStyle w:val="Heading1"/>
      </w:pPr>
      <w:bookmarkStart w:id="5" w:name="O_911848"/>
      <w:bookmarkEnd w:id="5"/>
      <w:r w:rsidRPr="00BD73D0">
        <w:t>Elements and Performance Criteria</w:t>
      </w:r>
    </w:p>
    <w:tbl>
      <w:tblPr>
        <w:tblW w:w="0" w:type="auto"/>
        <w:tblCellMar>
          <w:left w:w="62" w:type="dxa"/>
          <w:right w:w="62" w:type="dxa"/>
        </w:tblCellMar>
        <w:tblLook w:val="0000"/>
      </w:tblPr>
      <w:tblGrid>
        <w:gridCol w:w="2007"/>
        <w:gridCol w:w="7189"/>
      </w:tblGrid>
      <w:tr w:rsidTr="003D7346">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rPr>
                <w:rStyle w:val="Emphasis"/>
              </w:rPr>
              <w:t>Performance criteria describe the performance needed to demonstrate achievement of the element. Where bold italicised text is used, further information is detailed in the range of conditions.</w:t>
            </w:r>
          </w:p>
        </w:tc>
      </w:tr>
      <w:tr w:rsidTr="003D73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1. Select software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t>1.1 Identify and interpret work order, revie</w:t>
            </w:r>
            <w:r w:rsidRPr="00BD73D0">
              <w:t>w and evaluate software options.</w:t>
            </w:r>
          </w:p>
          <w:p w:rsidR="00000000" w:rsidP="00BD73D0">
            <w:pPr>
              <w:pStyle w:val="BodyText"/>
              <w:rPr>
                <w:lang w:val="en-NZ"/>
              </w:rPr>
            </w:pPr>
            <w:r w:rsidRPr="00BD73D0">
              <w:t>1.2 Select appropriate software program to meet quotation requirements.</w:t>
            </w:r>
          </w:p>
        </w:tc>
      </w:tr>
      <w:tr w:rsidTr="003D73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 xml:space="preserve">2. Interpret plans </w:t>
            </w:r>
            <w:r w:rsidRPr="00BD73D0">
              <w:t>and loading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t xml:space="preserve">2.1 Interpret and assess plans, drawing views and notes; identify loading </w:t>
            </w:r>
            <w:r w:rsidRPr="00BD73D0">
              <w:t>information and design requirements and restrictions.</w:t>
            </w:r>
          </w:p>
          <w:p w:rsidR="00000000" w:rsidRPr="00BD73D0" w:rsidP="00BD73D0">
            <w:pPr>
              <w:pStyle w:val="BodyText"/>
            </w:pPr>
            <w:r w:rsidRPr="00BD73D0">
              <w:t>2.2 Refer to engineers for calculations.</w:t>
            </w:r>
          </w:p>
          <w:p w:rsidR="00000000" w:rsidRPr="00BD73D0" w:rsidP="00BD73D0">
            <w:pPr>
              <w:pStyle w:val="BodyText"/>
            </w:pPr>
            <w:r w:rsidRPr="00BD73D0">
              <w:t>2.3 Obtain additional information and data from appropriate personnel and other sources</w:t>
            </w:r>
            <w:r w:rsidRPr="00BD73D0">
              <w:t>.</w:t>
            </w:r>
          </w:p>
          <w:p w:rsidR="00000000" w:rsidRPr="00BD73D0" w:rsidP="00BD73D0">
            <w:pPr>
              <w:pStyle w:val="BodyText"/>
            </w:pPr>
            <w:r w:rsidRPr="00BD73D0">
              <w:t>2.4 Create functional and pictorial images of structures, including trusses, frames and or floors.</w:t>
            </w:r>
          </w:p>
          <w:p w:rsidR="00000000" w:rsidP="00BD73D0">
            <w:pPr>
              <w:pStyle w:val="BodyText"/>
              <w:rPr>
                <w:lang w:val="en-NZ"/>
              </w:rPr>
            </w:pPr>
            <w:r w:rsidRPr="00BD73D0">
              <w:t>2.5 Refer design requirements outside software limitations to appropriate personnel for resolution.</w:t>
            </w:r>
          </w:p>
        </w:tc>
      </w:tr>
      <w:tr w:rsidTr="003D73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3. Use computer programs to estimate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t>3.1 Tr</w:t>
            </w:r>
            <w:r w:rsidRPr="00BD73D0">
              <w:t>ansfer fixed design details to layout data in line with software requirements.</w:t>
            </w:r>
          </w:p>
          <w:p w:rsidR="00000000" w:rsidRPr="00BD73D0" w:rsidP="00BD73D0">
            <w:pPr>
              <w:pStyle w:val="BodyText"/>
            </w:pPr>
            <w:r w:rsidRPr="00BD73D0">
              <w:t>3.2 Identify truss, frame or floor type and select timber type and species in line with material suitability and availability.</w:t>
            </w:r>
          </w:p>
          <w:p w:rsidR="00000000" w:rsidRPr="00BD73D0" w:rsidP="00BD73D0">
            <w:pPr>
              <w:pStyle w:val="BodyText"/>
            </w:pPr>
            <w:r w:rsidRPr="00BD73D0">
              <w:t>3.3 Define design structure using spacing of compo</w:t>
            </w:r>
            <w:r w:rsidRPr="00BD73D0">
              <w:t>nents, including trusses, frames and or floors in line with industry standards.</w:t>
            </w:r>
          </w:p>
          <w:p w:rsidR="00000000" w:rsidRPr="00BD73D0" w:rsidP="00BD73D0">
            <w:pPr>
              <w:pStyle w:val="BodyText"/>
            </w:pPr>
            <w:r w:rsidRPr="00BD73D0">
              <w:t>3.4 Fix component sizes to clarify and firm design options.</w:t>
            </w:r>
          </w:p>
          <w:p w:rsidR="00000000" w:rsidRPr="00BD73D0" w:rsidP="00BD73D0">
            <w:pPr>
              <w:pStyle w:val="BodyText"/>
            </w:pPr>
            <w:r w:rsidRPr="00BD73D0">
              <w:t>3.5 Select layouts, spacing and sizing of individual structural members progressively in line with software requirem</w:t>
            </w:r>
            <w:r w:rsidRPr="00BD73D0">
              <w:t>ents.</w:t>
            </w:r>
          </w:p>
          <w:p w:rsidR="00000000" w:rsidRPr="00BD73D0" w:rsidP="00BD73D0">
            <w:pPr>
              <w:pStyle w:val="BodyText"/>
            </w:pPr>
            <w:r w:rsidRPr="00BD73D0">
              <w:t>3.6 Produce design details in line with software and order requirements.</w:t>
            </w:r>
          </w:p>
          <w:p w:rsidR="00000000" w:rsidRPr="00BD73D0" w:rsidP="00BD73D0">
            <w:pPr>
              <w:pStyle w:val="BodyText"/>
            </w:pPr>
            <w:r w:rsidRPr="00BD73D0">
              <w:t>3.7 Select design options based on feasibility, ease of erection, cost, material availability, customer preference and site requirements.</w:t>
            </w:r>
          </w:p>
          <w:p w:rsidR="00000000" w:rsidP="00BD73D0">
            <w:pPr>
              <w:pStyle w:val="BodyText"/>
              <w:rPr>
                <w:lang w:val="en-NZ"/>
              </w:rPr>
            </w:pPr>
            <w:r w:rsidRPr="00BD73D0">
              <w:t>3.8 Review design details and modify wi</w:t>
            </w:r>
            <w:r w:rsidRPr="00BD73D0">
              <w:t>thout compromising truss, frame or structure strength.</w:t>
            </w:r>
          </w:p>
        </w:tc>
      </w:tr>
      <w:tr w:rsidTr="003D73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4. Prepare quotation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t>4.1 Calculate total cost and produce quotation in designated format, using appropriate software.</w:t>
            </w:r>
          </w:p>
          <w:p w:rsidR="00000000" w:rsidRPr="00BD73D0" w:rsidP="00BD73D0">
            <w:pPr>
              <w:pStyle w:val="BodyText"/>
            </w:pPr>
            <w:r w:rsidRPr="00BD73D0">
              <w:t>4.2 Review quotation and check for completeness and accuracy in line with organisa</w:t>
            </w:r>
            <w:r w:rsidRPr="00BD73D0">
              <w:t>tional procedures.</w:t>
            </w:r>
          </w:p>
          <w:p w:rsidR="00000000" w:rsidRPr="00BD73D0" w:rsidP="00BD73D0">
            <w:pPr>
              <w:pStyle w:val="BodyText"/>
            </w:pPr>
            <w:r w:rsidRPr="00BD73D0">
              <w:t>4.3 Complete computer records and prepare quotation for presentation in line with organisational procedures.</w:t>
            </w:r>
          </w:p>
        </w:tc>
      </w:tr>
    </w:tbl>
    <w:p w:rsidR="003D7346" w:rsidP="00BD73D0">
      <w:pPr>
        <w:pStyle w:val="BodyText"/>
      </w:pPr>
    </w:p>
    <w:p w:rsidR="003D7346" w:rsidP="00BD73D0">
      <w:pPr>
        <w:pStyle w:val="BodyText"/>
      </w:pPr>
    </w:p>
    <w:p w:rsidR="00000000" w:rsidRPr="00BD73D0" w:rsidP="00BD73D0">
      <w:pPr>
        <w:pStyle w:val="Heading1"/>
      </w:pPr>
      <w:bookmarkStart w:id="6" w:name="O_911849"/>
      <w:bookmarkEnd w:id="6"/>
      <w:r w:rsidRPr="00BD73D0">
        <w:t>Foundation Skills</w:t>
      </w:r>
    </w:p>
    <w:tbl>
      <w:tblPr>
        <w:tblW w:w="0" w:type="auto"/>
        <w:tblCellMar>
          <w:left w:w="62" w:type="dxa"/>
          <w:right w:w="62" w:type="dxa"/>
        </w:tblCellMar>
        <w:tblLook w:val="0000"/>
      </w:tblPr>
      <w:tblGrid>
        <w:gridCol w:w="2086"/>
        <w:gridCol w:w="7110"/>
      </w:tblGrid>
      <w:tr w:rsidTr="003D7346">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This section describes those core and employment skills that are essential to performance and are not explicit in the performance criteria.</w:t>
            </w:r>
          </w:p>
        </w:tc>
      </w:tr>
      <w:tr w:rsidTr="003D7346">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ListBullet"/>
            </w:pPr>
            <w:r w:rsidRPr="00BD73D0">
              <w:t>interpret numerical data from designs and plan specifications involving height, length, angle</w:t>
            </w:r>
            <w:r w:rsidRPr="00BD73D0">
              <w:t>s, shape, pitch and load</w:t>
            </w:r>
          </w:p>
          <w:p w:rsidR="00000000" w:rsidRPr="00BD73D0" w:rsidP="00BD73D0">
            <w:pPr>
              <w:pStyle w:val="ListBullet"/>
            </w:pPr>
            <w:r w:rsidRPr="00BD73D0">
              <w:t xml:space="preserve">complete complex calculations involving dimensions, quantities and unit </w:t>
            </w:r>
            <w:r w:rsidRPr="00BD73D0">
              <w:t>price costs</w:t>
            </w:r>
          </w:p>
          <w:p w:rsidR="00000000" w:rsidP="00BD73D0">
            <w:pPr>
              <w:pStyle w:val="ListBullet"/>
              <w:rPr>
                <w:lang w:val="en-NZ"/>
              </w:rPr>
            </w:pPr>
            <w:r w:rsidRPr="00BD73D0">
              <w:t>record precise numerical details of measurements, quantities and costs.</w:t>
            </w:r>
          </w:p>
        </w:tc>
      </w:tr>
      <w:tr w:rsidTr="003D7346">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ListBullet"/>
              <w:rPr>
                <w:lang w:val="en-NZ"/>
              </w:rPr>
            </w:pPr>
            <w:r w:rsidRPr="00BD73D0">
              <w:t>ask detailed open and closed probe questions and actively listen to clarify contents of designs, plans, drawings and notes.</w:t>
            </w:r>
          </w:p>
        </w:tc>
      </w:tr>
      <w:tr w:rsidTr="003D7346">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ListBullet"/>
              <w:rPr>
                <w:lang w:val="en-NZ"/>
              </w:rPr>
            </w:pPr>
            <w:r w:rsidRPr="00BD73D0">
              <w:t>interpret detailed and unfamiliar designs, plans and technical notes.</w:t>
            </w:r>
          </w:p>
        </w:tc>
      </w:tr>
      <w:tr w:rsidTr="003D7346">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ListBullet"/>
              <w:rPr>
                <w:lang w:val="en-NZ"/>
              </w:rPr>
            </w:pPr>
            <w:r w:rsidRPr="00BD73D0">
              <w:t>develop, document an</w:t>
            </w:r>
            <w:r w:rsidRPr="00BD73D0">
              <w:t>d present complex quotations in a clear format.</w:t>
            </w:r>
          </w:p>
        </w:tc>
      </w:tr>
      <w:tr w:rsidTr="003D7346">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ListBullet"/>
            </w:pPr>
            <w:r w:rsidRPr="00BD73D0">
              <w:t>plan processing of quotations in a logical sequence and manage own timing and productivity to complete quotations within deadlines.</w:t>
            </w:r>
          </w:p>
        </w:tc>
      </w:tr>
    </w:tbl>
    <w:p w:rsidR="00000000" w:rsidRPr="00BD73D0" w:rsidP="00BD73D0">
      <w:pPr>
        <w:pStyle w:val="BodyText"/>
      </w:pPr>
    </w:p>
    <w:p w:rsidR="00000000" w:rsidRPr="00BD73D0" w:rsidP="00BD73D0">
      <w:pPr>
        <w:pStyle w:val="AllowPageBreak"/>
      </w:pPr>
    </w:p>
    <w:p w:rsidR="00000000" w:rsidRPr="00BD73D0" w:rsidP="00BD73D0">
      <w:pPr>
        <w:pStyle w:val="Heading1"/>
      </w:pPr>
      <w:bookmarkStart w:id="7" w:name="O_911850"/>
      <w:bookmarkEnd w:id="7"/>
      <w:r w:rsidRPr="00BD73D0">
        <w:t>Range of Conditions</w:t>
      </w:r>
    </w:p>
    <w:p w:rsidR="00000000" w:rsidRPr="00BD73D0" w:rsidP="003D7346">
      <w:pPr>
        <w:pStyle w:val="BodyText"/>
      </w:pPr>
      <w:r w:rsidRPr="00BD73D0">
        <w:t>Not Applicable</w:t>
      </w:r>
    </w:p>
    <w:p w:rsidR="00000000" w:rsidRPr="00BD73D0" w:rsidP="00BD73D0">
      <w:pPr>
        <w:pStyle w:val="Heading1"/>
      </w:pPr>
      <w:bookmarkStart w:id="8" w:name="O_911851"/>
      <w:bookmarkEnd w:id="8"/>
      <w:r w:rsidRPr="00BD73D0">
        <w:t>Unit Mapping Information</w:t>
      </w:r>
    </w:p>
    <w:p w:rsidR="00000000" w:rsidRPr="00BD73D0" w:rsidP="003D7346">
      <w:pPr>
        <w:pStyle w:val="BodyText"/>
      </w:pPr>
      <w:r w:rsidRPr="00BD73D0">
        <w:t>FPICOT3220B Quote and interpret from computerised timber manufactured product plans</w:t>
      </w:r>
    </w:p>
    <w:p w:rsidR="00000000" w:rsidRPr="00BD73D0" w:rsidP="00BD73D0">
      <w:pPr>
        <w:pStyle w:val="Heading1"/>
      </w:pPr>
      <w:bookmarkStart w:id="9" w:name="O_911858"/>
      <w:bookmarkEnd w:id="9"/>
      <w:r w:rsidRPr="00BD73D0">
        <w:t>Links</w:t>
      </w:r>
    </w:p>
    <w:p w:rsidR="00000000" w:rsidRPr="00BD73D0" w:rsidP="003D7346">
      <w:pPr>
        <w:pStyle w:val="BodyText"/>
      </w:pPr>
      <w:r w:rsidRPr="00BD73D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4266D">
        <w:rPr>
          <w:rStyle w:val="Hyperlink"/>
        </w:rPr>
        <w:t>https://vetnet.gov.au/Pages/TrainingDocs.aspx?q=0d96fe23-5747-4c01-9d6f-3509ff8d3d47</w:t>
      </w:r>
      <w:r>
        <w:fldChar w:fldCharType="end"/>
      </w:r>
    </w:p>
    <w:p w:rsidR="00000000" w:rsidRPr="00BD73D0" w:rsidP="003D7346">
      <w:pPr>
        <w:pStyle w:val="BodyText"/>
        <w:sectPr w:rsidSect="00BD73D0">
          <w:headerReference w:type="default" r:id="rId10"/>
          <w:footerReference w:type="default" r:id="rId11"/>
          <w:pgSz w:w="11908" w:h="16833"/>
          <w:pgMar w:top="1702" w:right="1418" w:bottom="1702" w:left="1418" w:header="992" w:footer="992" w:gutter="0"/>
          <w:cols w:space="720"/>
          <w:noEndnote/>
          <w:docGrid w:linePitch="299"/>
        </w:sectPr>
      </w:pPr>
    </w:p>
    <w:p w:rsidR="00000000" w:rsidRPr="00BD73D0" w:rsidP="00BD73D0">
      <w:pPr>
        <w:pStyle w:val="SuperHeading"/>
      </w:pPr>
      <w:r w:rsidRPr="00BD73D0">
        <w:t>Assessment Requirements for FWPCOT3220 Quote and interpret from computerised timber manufactured product plans</w:t>
      </w:r>
    </w:p>
    <w:p w:rsidR="00000000" w:rsidRPr="00BD73D0" w:rsidP="00BD73D0">
      <w:pPr>
        <w:pStyle w:val="Heading1"/>
      </w:pPr>
      <w:bookmarkStart w:id="10" w:name="O_911853"/>
      <w:bookmarkEnd w:id="10"/>
      <w:r w:rsidRPr="00BD73D0">
        <w:t>Modification History</w:t>
      </w:r>
    </w:p>
    <w:tbl>
      <w:tblPr>
        <w:tblW w:w="9632" w:type="dxa"/>
        <w:tblLayout w:type="fixed"/>
        <w:tblCellMar>
          <w:left w:w="62" w:type="dxa"/>
          <w:right w:w="62" w:type="dxa"/>
        </w:tblCellMar>
        <w:tblLook w:val="0000"/>
      </w:tblPr>
      <w:tblGrid>
        <w:gridCol w:w="2102"/>
        <w:gridCol w:w="7530"/>
      </w:tblGrid>
      <w:tr w:rsidTr="00BD73D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rPr>
                <w:rStyle w:val="SpecialBold"/>
              </w:rPr>
              <w:t>Comment</w:t>
            </w:r>
          </w:p>
        </w:tc>
      </w:tr>
      <w:tr w:rsidTr="00BD73D0">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73D0">
            <w:pPr>
              <w:pStyle w:val="BodyText"/>
              <w:rPr>
                <w:lang w:val="en-NZ"/>
              </w:rPr>
            </w:pPr>
            <w:r w:rsidRPr="00BD73D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73D0" w:rsidP="00BD73D0">
            <w:pPr>
              <w:pStyle w:val="BodyText"/>
            </w:pPr>
            <w:r w:rsidRPr="00BD73D0">
              <w:t>Replaces equivalent unit FPICOT3220B Quote and interpret from computerised timber manufactured product plans, which was first released with FPI11 Forest and Forest Products Training Package Version 2.2.  This is the first release of this unit i</w:t>
            </w:r>
            <w:r w:rsidRPr="00BD73D0">
              <w:t>n the new standards format.</w:t>
            </w:r>
          </w:p>
          <w:p w:rsidR="00000000" w:rsidRPr="00BD73D0" w:rsidP="00BD73D0">
            <w:pPr>
              <w:pStyle w:val="BodyText"/>
            </w:pPr>
            <w:r w:rsidRPr="00BD73D0">
              <w:t>Assessment requirements now specify the performance and knowledge evidence, as well as assessment conditions for this unit of competency. These sections simplify and replace components used in the previous unit format, including</w:t>
            </w:r>
            <w:r w:rsidRPr="00BD73D0">
              <w:t xml:space="preserve"> Required Skills and Knowledge, Evidence Guide and Range Statement</w:t>
            </w:r>
          </w:p>
        </w:tc>
      </w:tr>
    </w:tbl>
    <w:p w:rsidR="00000000" w:rsidRPr="00BD73D0" w:rsidP="00BD73D0">
      <w:pPr>
        <w:pStyle w:val="BodyText"/>
      </w:pPr>
    </w:p>
    <w:p w:rsidR="00000000" w:rsidRPr="00BD73D0" w:rsidP="00BD73D0">
      <w:pPr>
        <w:pStyle w:val="AllowPageBreak"/>
      </w:pPr>
    </w:p>
    <w:p w:rsidR="00000000" w:rsidRPr="00BD73D0" w:rsidP="00BD73D0">
      <w:pPr>
        <w:pStyle w:val="Heading1"/>
      </w:pPr>
      <w:bookmarkStart w:id="11" w:name="O_911854"/>
      <w:bookmarkEnd w:id="11"/>
      <w:r w:rsidRPr="00BD73D0">
        <w:t>Performance Evidence</w:t>
      </w:r>
    </w:p>
    <w:p w:rsidR="00000000" w:rsidRPr="00BD73D0" w:rsidP="003D7346">
      <w:pPr>
        <w:pStyle w:val="BodyText"/>
      </w:pPr>
      <w:r w:rsidRPr="00BD73D0">
        <w:t>A person demonstrating competency in this unit must satisfy all of the elements, performance criteria and foundation skills of this unit. </w:t>
      </w:r>
      <w:r w:rsidRPr="00BD73D0">
        <w:t xml:space="preserve"> If a specific volume or frequency is not stated below, then evidence must be provided that the following requirements have been performed on at least one occasion:</w:t>
      </w:r>
    </w:p>
    <w:p w:rsidR="00000000" w:rsidRPr="00BD73D0" w:rsidP="00BD73D0">
      <w:pPr>
        <w:pStyle w:val="ListBullet"/>
      </w:pPr>
      <w:r w:rsidRPr="00BD73D0">
        <w:t>interpret plans, loading conditions and technical information and conveying information in</w:t>
      </w:r>
      <w:r w:rsidRPr="00BD73D0">
        <w:t xml:space="preserve"> written, sketch and oral form</w:t>
      </w:r>
    </w:p>
    <w:p w:rsidR="00000000" w:rsidRPr="00BD73D0" w:rsidP="00BD73D0">
      <w:pPr>
        <w:pStyle w:val="ListBullet"/>
      </w:pPr>
      <w:r w:rsidRPr="00BD73D0">
        <w:t>use a scientific calculator and appropriate computer software to estimate truss, beam and frame materials and quantities</w:t>
      </w:r>
    </w:p>
    <w:p w:rsidR="00000000" w:rsidRPr="00BD73D0" w:rsidP="00BD73D0">
      <w:pPr>
        <w:pStyle w:val="ListBullet"/>
      </w:pPr>
      <w:r w:rsidRPr="00BD73D0">
        <w:t>produce quotations within designated timeframes</w:t>
      </w:r>
    </w:p>
    <w:p w:rsidR="00000000" w:rsidRPr="00BD73D0" w:rsidP="00BD73D0">
      <w:pPr>
        <w:pStyle w:val="AllowPageBreak"/>
      </w:pPr>
    </w:p>
    <w:p w:rsidR="00000000" w:rsidRPr="00BD73D0" w:rsidP="00BD73D0">
      <w:pPr>
        <w:pStyle w:val="Heading1"/>
      </w:pPr>
      <w:bookmarkStart w:id="12" w:name="O_911855"/>
      <w:bookmarkEnd w:id="12"/>
      <w:r w:rsidRPr="00BD73D0">
        <w:t>Knowledge Evidence</w:t>
      </w:r>
    </w:p>
    <w:p w:rsidR="00000000" w:rsidRPr="00BD73D0" w:rsidP="003D7346">
      <w:pPr>
        <w:pStyle w:val="BodyText"/>
      </w:pPr>
      <w:r w:rsidRPr="00BD73D0">
        <w:t>A person competent i</w:t>
      </w:r>
      <w:r w:rsidRPr="00BD73D0">
        <w:t>n this unit must be able to demonstrate knowledge  of:</w:t>
      </w:r>
    </w:p>
    <w:p w:rsidR="00000000" w:rsidRPr="00BD73D0" w:rsidP="00BD73D0">
      <w:pPr>
        <w:pStyle w:val="ListBullet"/>
      </w:pPr>
      <w:r w:rsidRPr="00BD73D0">
        <w:t>applicable building and structural regulations for timber wall frames, roof and floor trusses</w:t>
      </w:r>
    </w:p>
    <w:p w:rsidR="00000000" w:rsidRPr="00BD73D0" w:rsidP="00BD73D0">
      <w:pPr>
        <w:pStyle w:val="ListBullet"/>
      </w:pPr>
      <w:r w:rsidRPr="00BD73D0">
        <w:t>common industry terminology for all components  of timber wall frames, roof and floor trusses</w:t>
      </w:r>
    </w:p>
    <w:p w:rsidR="00000000" w:rsidRPr="00BD73D0" w:rsidP="00BD73D0">
      <w:pPr>
        <w:pStyle w:val="ListBullet"/>
      </w:pPr>
      <w:r w:rsidRPr="00BD73D0">
        <w:t>common indus</w:t>
      </w:r>
      <w:r w:rsidRPr="00BD73D0">
        <w:t>try standard layouts, spacing and sizing dimensions of individual members for timber wall frames, roof and floor trusses</w:t>
      </w:r>
    </w:p>
    <w:p w:rsidR="00000000" w:rsidRPr="00BD73D0" w:rsidP="00BD73D0">
      <w:pPr>
        <w:pStyle w:val="ListBullet"/>
      </w:pPr>
      <w:r w:rsidRPr="00BD73D0">
        <w:t>relationship between component loads and supports and spans</w:t>
      </w:r>
    </w:p>
    <w:p w:rsidR="00000000" w:rsidRPr="00BD73D0" w:rsidP="00BD73D0">
      <w:pPr>
        <w:pStyle w:val="ListBullet"/>
      </w:pPr>
      <w:r w:rsidRPr="00BD73D0">
        <w:t>for the software:</w:t>
      </w:r>
    </w:p>
    <w:p w:rsidR="00000000" w:rsidRPr="00BD73D0" w:rsidP="00BD73D0">
      <w:pPr>
        <w:pStyle w:val="ListBullet2"/>
      </w:pPr>
      <w:r w:rsidRPr="00BD73D0">
        <w:t>system functions and capabilities</w:t>
      </w:r>
    </w:p>
    <w:p w:rsidR="00000000" w:rsidRPr="00BD73D0" w:rsidP="00BD73D0">
      <w:pPr>
        <w:pStyle w:val="ListBullet2"/>
      </w:pPr>
      <w:r w:rsidRPr="00BD73D0">
        <w:t>methods to input and amend design factors and other data</w:t>
      </w:r>
    </w:p>
    <w:p w:rsidR="00000000" w:rsidRPr="00BD73D0" w:rsidP="00BD73D0">
      <w:pPr>
        <w:pStyle w:val="ListBullet2"/>
      </w:pPr>
      <w:r w:rsidRPr="00BD73D0">
        <w:t>methods used to estimate truss, beam and frame materials and quantities</w:t>
      </w:r>
    </w:p>
    <w:p w:rsidR="00000000" w:rsidRPr="00BD73D0" w:rsidP="00BD73D0">
      <w:pPr>
        <w:pStyle w:val="ListBullet2"/>
      </w:pPr>
      <w:r w:rsidRPr="00BD73D0">
        <w:t>methods to store and retrieve quotations and other data</w:t>
      </w:r>
    </w:p>
    <w:p w:rsidR="00000000" w:rsidRPr="00BD73D0" w:rsidP="00BD73D0">
      <w:pPr>
        <w:pStyle w:val="ListBullet"/>
      </w:pPr>
      <w:r w:rsidRPr="00BD73D0">
        <w:t>industry and specific organisational:</w:t>
      </w:r>
    </w:p>
    <w:p w:rsidR="00000000" w:rsidRPr="00BD73D0" w:rsidP="00BD73D0">
      <w:pPr>
        <w:pStyle w:val="ListBullet2"/>
      </w:pPr>
      <w:r w:rsidRPr="00BD73D0">
        <w:t>computerised quotation processe</w:t>
      </w:r>
      <w:r w:rsidRPr="00BD73D0">
        <w:t>s for timber wall frames, roof and floor trusses</w:t>
      </w:r>
    </w:p>
    <w:p w:rsidR="00000000" w:rsidRPr="00BD73D0" w:rsidP="00BD73D0">
      <w:pPr>
        <w:pStyle w:val="ListBullet2"/>
      </w:pPr>
      <w:r w:rsidRPr="00BD73D0">
        <w:t>sources of costs for materials and labour to manufacture</w:t>
      </w:r>
    </w:p>
    <w:p w:rsidR="00000000" w:rsidRPr="00BD73D0" w:rsidP="00BD73D0">
      <w:pPr>
        <w:pStyle w:val="ListBullet2"/>
      </w:pPr>
      <w:r w:rsidRPr="00BD73D0">
        <w:t>formats for and inclusions of quotations</w:t>
      </w:r>
    </w:p>
    <w:p w:rsidR="00000000" w:rsidRPr="00BD73D0" w:rsidP="00BD73D0">
      <w:pPr>
        <w:pStyle w:val="ListBullet"/>
      </w:pPr>
      <w:r w:rsidRPr="00BD73D0">
        <w:t>organisational procedures for preparing and documenting computerised quotations for timber wall frames, roof</w:t>
      </w:r>
      <w:r w:rsidRPr="00BD73D0">
        <w:t xml:space="preserve"> and floor trusses.</w:t>
      </w:r>
    </w:p>
    <w:p w:rsidR="00000000" w:rsidRPr="00BD73D0" w:rsidP="00BD73D0">
      <w:pPr>
        <w:pStyle w:val="AllowPageBreak"/>
      </w:pPr>
    </w:p>
    <w:p w:rsidR="00000000" w:rsidRPr="00BD73D0" w:rsidP="00BD73D0">
      <w:pPr>
        <w:pStyle w:val="Heading1"/>
      </w:pPr>
      <w:bookmarkStart w:id="13" w:name="O_911856"/>
      <w:bookmarkEnd w:id="13"/>
      <w:r w:rsidRPr="00BD73D0">
        <w:t>Assessment Conditions</w:t>
      </w:r>
    </w:p>
    <w:p w:rsidR="00000000" w:rsidRPr="00BD73D0" w:rsidP="003D7346">
      <w:pPr>
        <w:pStyle w:val="BodyText"/>
      </w:pPr>
      <w:r w:rsidRPr="00BD73D0">
        <w:t>The following resources must be made available:</w:t>
      </w:r>
    </w:p>
    <w:p w:rsidR="00000000" w:rsidRPr="00BD73D0" w:rsidP="00BD73D0">
      <w:pPr>
        <w:pStyle w:val="ListBullet"/>
      </w:pPr>
      <w:r w:rsidRPr="00BD73D0">
        <w:t>computers, keyboards and industry current software programs used to produce quotations for timber wall frames, roof and floor trusses</w:t>
      </w:r>
    </w:p>
    <w:p w:rsidR="00000000" w:rsidRPr="00BD73D0" w:rsidP="00BD73D0">
      <w:pPr>
        <w:pStyle w:val="ListBullet"/>
      </w:pPr>
      <w:r w:rsidRPr="00BD73D0">
        <w:t>designs, plans, technical specifications and notes for timber wall frames, roof and floor trusses on which to base quotation</w:t>
      </w:r>
    </w:p>
    <w:p w:rsidR="00000000" w:rsidRPr="00BD73D0" w:rsidP="00BD73D0">
      <w:pPr>
        <w:pStyle w:val="ListBullet"/>
      </w:pPr>
      <w:r w:rsidRPr="00BD73D0">
        <w:t>in-house material price lists, product description sheets or manuals; either electronic or hard copy</w:t>
      </w:r>
    </w:p>
    <w:p w:rsidR="00000000" w:rsidRPr="00BD73D0" w:rsidP="00BD73D0">
      <w:pPr>
        <w:pStyle w:val="ListBullet"/>
      </w:pPr>
      <w:r w:rsidRPr="00BD73D0">
        <w:t>template documents for recordi</w:t>
      </w:r>
      <w:r w:rsidRPr="00BD73D0">
        <w:t>ng calculations and quotations</w:t>
      </w:r>
    </w:p>
    <w:p w:rsidR="00000000" w:rsidRPr="00BD73D0" w:rsidP="00BD73D0">
      <w:pPr>
        <w:pStyle w:val="ListBullet"/>
      </w:pPr>
      <w:r w:rsidRPr="00BD73D0">
        <w:t>sample production and installation advice documents</w:t>
      </w:r>
    </w:p>
    <w:p w:rsidR="00000000" w:rsidRPr="00BD73D0" w:rsidP="00BD73D0">
      <w:pPr>
        <w:pStyle w:val="ListBullet"/>
      </w:pPr>
      <w:r w:rsidRPr="00BD73D0">
        <w:t>organisational procedures for preparing and documenting computerised quotations for timber wall frames, roof and floor trusses.</w:t>
      </w:r>
    </w:p>
    <w:p w:rsidR="00000000" w:rsidRPr="00BD73D0" w:rsidP="00BD73D0">
      <w:pPr>
        <w:pStyle w:val="BodyText"/>
      </w:pPr>
    </w:p>
    <w:p w:rsidR="00000000" w:rsidRPr="00BD73D0" w:rsidP="003D7346">
      <w:pPr>
        <w:pStyle w:val="BodyText"/>
      </w:pPr>
      <w:r w:rsidRPr="00BD73D0">
        <w:t>Competency is to be assessed in the workplac</w:t>
      </w:r>
      <w:r w:rsidRPr="00BD73D0">
        <w:t xml:space="preserve">e or a simulated environment that accurately reflects performance in a real workplace setting. </w:t>
      </w:r>
    </w:p>
    <w:p w:rsidR="00000000" w:rsidRPr="00BD73D0" w:rsidP="003D7346">
      <w:pPr>
        <w:pStyle w:val="Heading3"/>
      </w:pPr>
      <w:r w:rsidRPr="00BD73D0">
        <w:rPr>
          <w:rStyle w:val="SpecialBold"/>
        </w:rPr>
        <w:t>Assessor requirements</w:t>
      </w:r>
    </w:p>
    <w:p w:rsidR="00000000" w:rsidRPr="00BD73D0" w:rsidP="003D7346">
      <w:pPr>
        <w:pStyle w:val="BodyText"/>
      </w:pPr>
      <w:r w:rsidRPr="00BD73D0">
        <w:t>Assessors must:</w:t>
      </w:r>
    </w:p>
    <w:p w:rsidR="00000000" w:rsidRPr="00BD73D0" w:rsidP="00BD73D0">
      <w:pPr>
        <w:pStyle w:val="ListBullet"/>
      </w:pPr>
      <w:r w:rsidRPr="00BD73D0">
        <w:t>hold the appropriate assessor competency standards as outlined in regulations; and</w:t>
      </w:r>
    </w:p>
    <w:p w:rsidR="00000000" w:rsidRPr="00BD73D0" w:rsidP="00BD73D0">
      <w:pPr>
        <w:pStyle w:val="ListBullet"/>
      </w:pPr>
      <w:r w:rsidRPr="00BD73D0">
        <w:t>be able to demonstrate vocational comp</w:t>
      </w:r>
      <w:r w:rsidRPr="00BD73D0">
        <w:t>etencies at least to the level being assessed; and</w:t>
      </w:r>
    </w:p>
    <w:p w:rsidR="00000000" w:rsidRPr="00BD73D0" w:rsidP="00BD73D0">
      <w:pPr>
        <w:pStyle w:val="ListBullet"/>
      </w:pPr>
      <w:r w:rsidRPr="00BD73D0">
        <w:t xml:space="preserve">be able to demonstrate how they are continuing to develop their VET knowledge and skills as well as maintaining their industry currency and assessor competence. </w:t>
      </w:r>
    </w:p>
    <w:p w:rsidR="00000000" w:rsidRPr="00BD73D0" w:rsidP="00BD73D0">
      <w:pPr>
        <w:pStyle w:val="AllowPageBreak"/>
      </w:pPr>
    </w:p>
    <w:p w:rsidR="00000000" w:rsidRPr="00BD73D0" w:rsidP="00BD73D0">
      <w:pPr>
        <w:pStyle w:val="Heading1"/>
      </w:pPr>
      <w:bookmarkStart w:id="14" w:name="O_911859"/>
      <w:bookmarkEnd w:id="14"/>
      <w:r w:rsidRPr="00BD73D0">
        <w:t>Links</w:t>
      </w:r>
    </w:p>
    <w:p w:rsidR="00000000" w:rsidRPr="00BD73D0" w:rsidP="003D7346">
      <w:pPr>
        <w:pStyle w:val="BodyText"/>
      </w:pPr>
      <w:r w:rsidRPr="00BD73D0">
        <w:t>Companion Volume imp</w:t>
      </w:r>
      <w:r w:rsidRPr="00BD73D0">
        <w:t xml:space="preserve">lementation guides are found in VETNet - </w:t>
      </w:r>
      <w:r>
        <w:fldChar w:fldCharType="begin"/>
      </w:r>
      <w:r>
        <w:instrText xml:space="preserve"> HYPERLINK "https://vetnet.gov.au/Pages/TrainingDocs.aspx?q=0d96fe23-5747-4c01-9d6f-3509ff8d3d47" </w:instrText>
      </w:r>
      <w:r>
        <w:fldChar w:fldCharType="separate"/>
      </w:r>
      <w:r w:rsidRPr="00A4266D">
        <w:rPr>
          <w:rStyle w:val="Hyperlink"/>
        </w:rPr>
        <w:t>https://vetnet.gov.au/Pages/TrainingDocs.aspx?q=0d96fe23-5747-4c01-9d6f-3509ff8d3d47</w:t>
      </w:r>
      <w:r>
        <w:fldChar w:fldCharType="end"/>
      </w:r>
    </w:p>
    <w:p w:rsidR="00000000" w:rsidRPr="00BD73D0" w:rsidP="00BD73D0"/>
    <w:sectPr w:rsidSect="00BD73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D0" w:rsidRPr="003D7346" w:rsidP="003D73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46" w:rsidP="00BD7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7346" w:rsidP="00BD73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D7346" w:rsidP="00BD73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D0" w:rsidP="00BD73D0">
    <w:pPr>
      <w:pStyle w:val="Footer"/>
      <w:framePr w:wrap="around"/>
    </w:pPr>
    <w:r>
      <w:fldChar w:fldCharType="begin"/>
    </w:r>
    <w:r>
      <w:instrText xml:space="preserve"> DOCPROPERTY  Subject  \* MERGEFORMAT </w:instrText>
    </w:r>
    <w:r>
      <w:fldChar w:fldCharType="separate"/>
    </w:r>
    <w:r w:rsidR="003D7346">
      <w:t>Approved</w:t>
    </w:r>
    <w:r w:rsidR="003D7346">
      <w:fldChar w:fldCharType="end"/>
    </w:r>
    <w:r>
      <w:tab/>
      <w:t xml:space="preserve">Page </w:t>
    </w:r>
    <w:r>
      <w:fldChar w:fldCharType="begin"/>
    </w:r>
    <w:r>
      <w:instrText xml:space="preserve"> PAGE  \* Arabic  \* MERGEFORMAT </w:instrText>
    </w:r>
    <w:r>
      <w:fldChar w:fldCharType="separate"/>
    </w:r>
    <w:r w:rsidR="003D73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7346">
      <w:rPr>
        <w:noProof/>
      </w:rPr>
      <w:t>4</w:t>
    </w:r>
    <w:r>
      <w:rPr>
        <w:noProof/>
      </w:rPr>
      <w:fldChar w:fldCharType="end"/>
    </w:r>
  </w:p>
  <w:p w:rsidR="00BD73D0" w:rsidP="00BD73D0">
    <w:pPr>
      <w:pStyle w:val="Footer"/>
      <w:framePr w:wrap="around"/>
    </w:pPr>
    <w:r>
      <w:t xml:space="preserve">© Commonwealth of Australia, </w:t>
    </w:r>
    <w:r>
      <w:fldChar w:fldCharType="begin"/>
    </w:r>
    <w:r>
      <w:instrText xml:space="preserve"> DATE  \@ "yyyy"  \* MERGEFORMAT </w:instrText>
    </w:r>
    <w:r>
      <w:fldChar w:fldCharType="separate"/>
    </w:r>
    <w:r w:rsidR="003D7346">
      <w:rPr>
        <w:noProof/>
      </w:rPr>
      <w:t>2025</w:t>
    </w:r>
    <w:r>
      <w:fldChar w:fldCharType="end"/>
    </w:r>
    <w:r>
      <w:tab/>
    </w:r>
    <w:r>
      <w:fldChar w:fldCharType="begin"/>
    </w:r>
    <w:r>
      <w:instrText xml:space="preserve"> DOCPROPERTY  Author  \* MERGEFORMAT </w:instrText>
    </w:r>
    <w:r>
      <w:fldChar w:fldCharType="separate"/>
    </w:r>
    <w:r w:rsidR="003D7346">
      <w:t>Skills Insight</w:t>
    </w:r>
    <w:r w:rsidR="003D7346">
      <w:fldChar w:fldCharType="end"/>
    </w:r>
  </w:p>
  <w:p w:rsidR="00BD73D0" w:rsidP="00BD7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73D0" w:rsidRPr="003D7346" w:rsidP="003D73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46" w:rsidRPr="002D2AF8" w:rsidP="00BD73D0">
    <w:pPr>
      <w:pStyle w:val="Header"/>
      <w:framePr w:wrap="around"/>
    </w:pPr>
    <w:r>
      <w:fldChar w:fldCharType="begin"/>
    </w:r>
    <w:r>
      <w:instrText xml:space="preserve"> TITLE   \* MERGEFORMAT </w:instrText>
    </w:r>
    <w:r>
      <w:fldChar w:fldCharType="separate"/>
    </w:r>
    <w:r>
      <w:t>FWPCOT3220 Quote and interpret from computerised timber manufactured product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7346" w:rsidP="00BD73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3D0" w:rsidRPr="002D2AF8" w:rsidP="00BD73D0">
    <w:pPr>
      <w:pStyle w:val="Header"/>
      <w:framePr w:wrap="around"/>
    </w:pPr>
    <w:r>
      <w:fldChar w:fldCharType="begin"/>
    </w:r>
    <w:r>
      <w:instrText xml:space="preserve"> TITLE   \* MERGEFORMAT </w:instrText>
    </w:r>
    <w:r>
      <w:fldChar w:fldCharType="separate"/>
    </w:r>
    <w:r w:rsidR="003D7346">
      <w:t>FWPCOT3220 Quote and interpret from computerised timber manufactured product plans</w:t>
    </w:r>
    <w:r w:rsidR="003D7346">
      <w:fldChar w:fldCharType="end"/>
    </w:r>
    <w:r>
      <w:tab/>
      <w:t xml:space="preserve">Date this document was generated: </w:t>
    </w:r>
    <w:r>
      <w:fldChar w:fldCharType="begin"/>
    </w:r>
    <w:r>
      <w:instrText xml:space="preserve"> CREATEDATE  \@ "d MMMM yyyy"  \* MERGEFORMAT </w:instrText>
    </w:r>
    <w:r>
      <w:fldChar w:fldCharType="separate"/>
    </w:r>
    <w:r w:rsidR="003D7346">
      <w:rPr>
        <w:noProof/>
      </w:rPr>
      <w:t>2 March 2025</w:t>
    </w:r>
    <w:r>
      <w:fldChar w:fldCharType="end"/>
    </w:r>
  </w:p>
  <w:p w:rsidR="00BD73D0" w:rsidP="00BD7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E78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10D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7C5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73D0"/>
    <w:pPr>
      <w:spacing w:before="360" w:after="60"/>
      <w:outlineLvl w:val="0"/>
    </w:pPr>
    <w:rPr>
      <w:sz w:val="32"/>
    </w:rPr>
  </w:style>
  <w:style w:type="paragraph" w:styleId="Heading2">
    <w:name w:val="heading 2"/>
    <w:basedOn w:val="HeadingBase"/>
    <w:next w:val="BodyText"/>
    <w:link w:val="Heading2Char"/>
    <w:qFormat/>
    <w:rsid w:val="00BD73D0"/>
    <w:pPr>
      <w:keepLines/>
      <w:spacing w:before="240" w:after="120"/>
      <w:outlineLvl w:val="1"/>
    </w:pPr>
    <w:rPr>
      <w:sz w:val="28"/>
      <w:szCs w:val="40"/>
    </w:rPr>
  </w:style>
  <w:style w:type="paragraph" w:styleId="Heading3">
    <w:name w:val="heading 3"/>
    <w:basedOn w:val="HeadingBase"/>
    <w:next w:val="BodyText"/>
    <w:link w:val="Heading3Char"/>
    <w:qFormat/>
    <w:rsid w:val="00BD73D0"/>
    <w:pPr>
      <w:spacing w:before="180" w:after="120"/>
      <w:outlineLvl w:val="2"/>
    </w:pPr>
    <w:rPr>
      <w:spacing w:val="-10"/>
      <w:kern w:val="32"/>
    </w:rPr>
  </w:style>
  <w:style w:type="paragraph" w:styleId="Heading4">
    <w:name w:val="heading 4"/>
    <w:basedOn w:val="HeadingBase"/>
    <w:next w:val="BodyText"/>
    <w:link w:val="Heading4Char"/>
    <w:qFormat/>
    <w:rsid w:val="00BD73D0"/>
    <w:pPr>
      <w:spacing w:before="160" w:after="120"/>
      <w:outlineLvl w:val="3"/>
    </w:pPr>
    <w:rPr>
      <w:sz w:val="22"/>
    </w:rPr>
  </w:style>
  <w:style w:type="paragraph" w:styleId="Heading5">
    <w:name w:val="heading 5"/>
    <w:basedOn w:val="HeadingBase"/>
    <w:next w:val="Normal"/>
    <w:link w:val="Heading5Char"/>
    <w:qFormat/>
    <w:rsid w:val="00BD73D0"/>
    <w:pPr>
      <w:spacing w:before="80"/>
      <w:outlineLvl w:val="4"/>
    </w:pPr>
    <w:rPr>
      <w:color w:val="918585"/>
      <w:sz w:val="20"/>
    </w:rPr>
  </w:style>
  <w:style w:type="paragraph" w:styleId="Heading6">
    <w:name w:val="heading 6"/>
    <w:basedOn w:val="HeadingBase"/>
    <w:next w:val="Normal"/>
    <w:link w:val="Heading6Char"/>
    <w:qFormat/>
    <w:rsid w:val="00BD73D0"/>
    <w:pPr>
      <w:spacing w:before="60"/>
      <w:outlineLvl w:val="5"/>
    </w:pPr>
    <w:rPr>
      <w:color w:val="918585"/>
      <w:sz w:val="20"/>
    </w:rPr>
  </w:style>
  <w:style w:type="paragraph" w:styleId="Heading7">
    <w:name w:val="heading 7"/>
    <w:basedOn w:val="Normal"/>
    <w:next w:val="Normal"/>
    <w:link w:val="Heading7Char"/>
    <w:qFormat/>
    <w:rsid w:val="00BD73D0"/>
    <w:pPr>
      <w:ind w:left="720"/>
      <w:outlineLvl w:val="6"/>
    </w:pPr>
    <w:rPr>
      <w:i/>
    </w:rPr>
  </w:style>
  <w:style w:type="paragraph" w:styleId="Heading8">
    <w:name w:val="heading 8"/>
    <w:basedOn w:val="Normal"/>
    <w:next w:val="Normal"/>
    <w:link w:val="Heading8Char"/>
    <w:qFormat/>
    <w:rsid w:val="00BD73D0"/>
    <w:pPr>
      <w:ind w:left="720"/>
      <w:outlineLvl w:val="7"/>
    </w:pPr>
    <w:rPr>
      <w:i/>
    </w:rPr>
  </w:style>
  <w:style w:type="paragraph" w:styleId="Heading9">
    <w:name w:val="heading 9"/>
    <w:basedOn w:val="Normal"/>
    <w:next w:val="Normal"/>
    <w:link w:val="Heading9Char"/>
    <w:qFormat/>
    <w:rsid w:val="00BD73D0"/>
    <w:pPr>
      <w:ind w:left="720"/>
      <w:outlineLvl w:val="8"/>
    </w:pPr>
    <w:rPr>
      <w:i/>
    </w:rPr>
  </w:style>
  <w:style w:type="character" w:default="1" w:styleId="DefaultParagraphFont">
    <w:name w:val="Default Paragraph Font"/>
    <w:uiPriority w:val="1"/>
    <w:unhideWhenUsed/>
    <w:rsid w:val="00BD7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3D0"/>
  </w:style>
  <w:style w:type="character" w:customStyle="1" w:styleId="Heading1Char">
    <w:name w:val="Heading 1 Char"/>
    <w:basedOn w:val="DefaultParagraphFont"/>
    <w:link w:val="Heading1"/>
    <w:rsid w:val="00BD73D0"/>
    <w:rPr>
      <w:rFonts w:ascii="Times New Roman" w:eastAsia="Times New Roman" w:hAnsi="Times New Roman" w:cs="Times New Roman"/>
      <w:b/>
      <w:sz w:val="32"/>
      <w:szCs w:val="20"/>
      <w:lang w:eastAsia="en-US"/>
    </w:rPr>
  </w:style>
  <w:style w:type="paragraph" w:styleId="BodyText">
    <w:name w:val="Body Text"/>
    <w:basedOn w:val="Normal"/>
    <w:link w:val="BodyTextChar"/>
    <w:rsid w:val="00BD7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73D0"/>
    <w:rPr>
      <w:rFonts w:ascii="Times New Roman" w:eastAsia="Times New Roman" w:hAnsi="Times New Roman" w:cs="Times New Roman"/>
      <w:sz w:val="24"/>
      <w:lang w:eastAsia="en-US"/>
    </w:rPr>
  </w:style>
  <w:style w:type="paragraph" w:styleId="ListBullet">
    <w:name w:val="List Bullet"/>
    <w:basedOn w:val="List"/>
    <w:rsid w:val="00BD73D0"/>
    <w:pPr>
      <w:numPr>
        <w:numId w:val="12"/>
      </w:numPr>
      <w:tabs>
        <w:tab w:val="clear" w:pos="340"/>
      </w:tabs>
      <w:spacing w:before="40" w:after="40"/>
    </w:pPr>
  </w:style>
  <w:style w:type="character" w:customStyle="1" w:styleId="SpecialBold">
    <w:name w:val="Special Bold"/>
    <w:basedOn w:val="DefaultParagraphFont"/>
    <w:rsid w:val="00BD73D0"/>
    <w:rPr>
      <w:b/>
      <w:spacing w:val="0"/>
    </w:rPr>
  </w:style>
  <w:style w:type="paragraph" w:styleId="ListBullet2">
    <w:name w:val="List Bullet 2"/>
    <w:basedOn w:val="List2"/>
    <w:rsid w:val="00BD73D0"/>
    <w:pPr>
      <w:numPr>
        <w:numId w:val="13"/>
      </w:numPr>
      <w:tabs>
        <w:tab w:val="clear" w:pos="680"/>
      </w:tabs>
    </w:pPr>
  </w:style>
  <w:style w:type="character" w:styleId="Emphasis">
    <w:name w:val="Emphasis"/>
    <w:basedOn w:val="DefaultParagraphFont"/>
    <w:qFormat/>
    <w:rsid w:val="00BD73D0"/>
    <w:rPr>
      <w:i/>
    </w:rPr>
  </w:style>
  <w:style w:type="paragraph" w:customStyle="1" w:styleId="SuperHeading">
    <w:name w:val="SuperHeading"/>
    <w:basedOn w:val="Normal"/>
    <w:rsid w:val="00BD73D0"/>
    <w:pPr>
      <w:spacing w:before="240" w:after="120"/>
      <w:outlineLvl w:val="0"/>
    </w:pPr>
    <w:rPr>
      <w:rFonts w:ascii="Times New Roman" w:hAnsi="Times New Roman"/>
      <w:b/>
      <w:sz w:val="32"/>
    </w:rPr>
  </w:style>
  <w:style w:type="paragraph" w:customStyle="1" w:styleId="AllowPageBreak">
    <w:name w:val="AllowPageBreak"/>
    <w:rsid w:val="00BD73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7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73D0"/>
    <w:rPr>
      <w:rFonts w:ascii="Courier New" w:eastAsia="Times New Roman" w:hAnsi="Courier New" w:cs="Times New Roman"/>
      <w:i/>
      <w:szCs w:val="20"/>
      <w:lang w:eastAsia="en-US"/>
    </w:rPr>
  </w:style>
  <w:style w:type="paragraph" w:customStyle="1" w:styleId="HeadingBase">
    <w:name w:val="Heading Base"/>
    <w:rsid w:val="00BD7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3D0"/>
    <w:pPr>
      <w:tabs>
        <w:tab w:val="right" w:leader="dot" w:pos="9072"/>
      </w:tabs>
      <w:ind w:left="567"/>
    </w:pPr>
    <w:rPr>
      <w:szCs w:val="22"/>
    </w:rPr>
  </w:style>
  <w:style w:type="paragraph" w:customStyle="1" w:styleId="TOCBase">
    <w:name w:val="TOC Base"/>
    <w:rsid w:val="00BD7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3D0"/>
    <w:pPr>
      <w:tabs>
        <w:tab w:val="right" w:leader="dot" w:pos="9072"/>
      </w:tabs>
      <w:spacing w:before="40" w:after="40"/>
      <w:ind w:left="284"/>
    </w:pPr>
    <w:rPr>
      <w:rFonts w:ascii="Times New Roman" w:hAnsi="Times New Roman"/>
    </w:rPr>
  </w:style>
  <w:style w:type="paragraph" w:styleId="TOC1">
    <w:name w:val="toc 1"/>
    <w:basedOn w:val="TOCBase"/>
    <w:next w:val="Normal"/>
    <w:rsid w:val="00BD7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7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3D0"/>
    <w:rPr>
      <w:rFonts w:ascii="Times New Roman" w:eastAsia="Times New Roman" w:hAnsi="Times New Roman" w:cs="Times New Roman"/>
      <w:sz w:val="16"/>
      <w:lang w:eastAsia="en-US"/>
    </w:rPr>
  </w:style>
  <w:style w:type="paragraph" w:styleId="Title">
    <w:name w:val="Title"/>
    <w:basedOn w:val="HeadingBase"/>
    <w:link w:val="TitleChar"/>
    <w:qFormat/>
    <w:rsid w:val="00BD73D0"/>
    <w:pPr>
      <w:spacing w:before="5040"/>
      <w:jc w:val="center"/>
    </w:pPr>
    <w:rPr>
      <w:sz w:val="48"/>
      <w:szCs w:val="72"/>
      <w:lang w:val="en-US"/>
    </w:rPr>
  </w:style>
  <w:style w:type="character" w:customStyle="1" w:styleId="TitleChar">
    <w:name w:val="Title Char"/>
    <w:basedOn w:val="DefaultParagraphFont"/>
    <w:link w:val="Title"/>
    <w:rsid w:val="00BD7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3D0"/>
    <w:pPr>
      <w:tabs>
        <w:tab w:val="left" w:pos="3600"/>
        <w:tab w:val="left" w:pos="3958"/>
      </w:tabs>
    </w:pPr>
  </w:style>
  <w:style w:type="paragraph" w:styleId="List">
    <w:name w:val="List"/>
    <w:basedOn w:val="BodyText"/>
    <w:next w:val="BodyText"/>
    <w:rsid w:val="00BD73D0"/>
    <w:pPr>
      <w:tabs>
        <w:tab w:val="left" w:pos="340"/>
      </w:tabs>
      <w:spacing w:before="60" w:after="60"/>
      <w:ind w:left="340" w:hanging="340"/>
    </w:pPr>
  </w:style>
  <w:style w:type="paragraph" w:customStyle="1" w:styleId="Note">
    <w:name w:val="Note"/>
    <w:basedOn w:val="BodyText"/>
    <w:rsid w:val="00BD7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3D0"/>
    <w:pPr>
      <w:framePr w:wrap="auto" w:hAnchor="text" w:y="6049"/>
    </w:pPr>
    <w:rPr>
      <w:color w:val="000000"/>
      <w:sz w:val="40"/>
    </w:rPr>
  </w:style>
  <w:style w:type="paragraph" w:customStyle="1" w:styleId="TOCTitle">
    <w:name w:val="TOCTitle"/>
    <w:basedOn w:val="Heading1"/>
    <w:rsid w:val="00BD73D0"/>
    <w:pPr>
      <w:spacing w:after="240"/>
      <w:jc w:val="center"/>
      <w:outlineLvl w:val="9"/>
    </w:pPr>
    <w:rPr>
      <w:caps/>
    </w:rPr>
  </w:style>
  <w:style w:type="paragraph" w:customStyle="1" w:styleId="Version">
    <w:name w:val="Version"/>
    <w:rsid w:val="00BD73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3D0"/>
    <w:pPr>
      <w:keepNext w:val="0"/>
      <w:tabs>
        <w:tab w:val="right" w:pos="4176"/>
      </w:tabs>
      <w:ind w:left="198" w:hanging="198"/>
    </w:pPr>
    <w:rPr>
      <w:rFonts w:ascii="Garamond" w:hAnsi="Garamond"/>
    </w:rPr>
  </w:style>
  <w:style w:type="paragraph" w:styleId="IndexHeading">
    <w:name w:val="index heading"/>
    <w:basedOn w:val="Normal"/>
    <w:next w:val="Index1"/>
    <w:semiHidden/>
    <w:rsid w:val="00BD73D0"/>
    <w:pPr>
      <w:spacing w:before="120" w:after="120"/>
    </w:pPr>
    <w:rPr>
      <w:rFonts w:ascii="Arial" w:hAnsi="Arial"/>
      <w:b/>
      <w:color w:val="918585"/>
      <w:sz w:val="24"/>
    </w:rPr>
  </w:style>
  <w:style w:type="paragraph" w:styleId="Header">
    <w:name w:val="header"/>
    <w:basedOn w:val="Normal"/>
    <w:link w:val="HeaderChar"/>
    <w:rsid w:val="00BD7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3D0"/>
    <w:rPr>
      <w:rFonts w:ascii="Times New Roman" w:eastAsia="Times New Roman" w:hAnsi="Times New Roman" w:cs="Times New Roman"/>
      <w:sz w:val="16"/>
      <w:szCs w:val="20"/>
      <w:lang w:val="en-GB" w:eastAsia="en-US"/>
    </w:rPr>
  </w:style>
  <w:style w:type="paragraph" w:customStyle="1" w:styleId="Chapter">
    <w:name w:val="Chapter"/>
    <w:basedOn w:val="Normal"/>
    <w:rsid w:val="00BD73D0"/>
    <w:pPr>
      <w:spacing w:before="240"/>
    </w:pPr>
    <w:rPr>
      <w:rFonts w:ascii="Times New Roman" w:hAnsi="Times New Roman"/>
      <w:smallCaps/>
      <w:spacing w:val="80"/>
      <w:sz w:val="28"/>
    </w:rPr>
  </w:style>
  <w:style w:type="paragraph" w:customStyle="1" w:styleId="InChapter">
    <w:name w:val="InChapter"/>
    <w:basedOn w:val="Heading3"/>
    <w:rsid w:val="00BD73D0"/>
    <w:pPr>
      <w:spacing w:after="240"/>
      <w:outlineLvl w:val="9"/>
    </w:pPr>
    <w:rPr>
      <w:noProof/>
    </w:rPr>
  </w:style>
  <w:style w:type="paragraph" w:styleId="Index2">
    <w:name w:val="index 2"/>
    <w:basedOn w:val="Normal"/>
    <w:next w:val="Normal"/>
    <w:semiHidden/>
    <w:rsid w:val="00BD73D0"/>
    <w:pPr>
      <w:tabs>
        <w:tab w:val="right" w:pos="4176"/>
      </w:tabs>
      <w:ind w:left="568" w:hanging="284"/>
    </w:pPr>
    <w:rPr>
      <w:rFonts w:ascii="Garamond" w:hAnsi="Garamond"/>
    </w:rPr>
  </w:style>
  <w:style w:type="paragraph" w:customStyle="1" w:styleId="Byline">
    <w:name w:val="Byline"/>
    <w:rsid w:val="00BD7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3D0"/>
    <w:pPr>
      <w:tabs>
        <w:tab w:val="clear" w:pos="3600"/>
        <w:tab w:val="clear" w:pos="3958"/>
      </w:tabs>
      <w:jc w:val="right"/>
    </w:pPr>
  </w:style>
  <w:style w:type="paragraph" w:styleId="Caption">
    <w:name w:val="caption"/>
    <w:basedOn w:val="BodyText"/>
    <w:next w:val="Normal"/>
    <w:qFormat/>
    <w:rsid w:val="00BD73D0"/>
    <w:pPr>
      <w:framePr w:w="2268" w:hSpace="181" w:vSpace="181" w:wrap="around" w:vAnchor="text" w:hAnchor="page" w:x="1135" w:y="285" w:anchorLock="1"/>
    </w:pPr>
    <w:rPr>
      <w:i/>
    </w:rPr>
  </w:style>
  <w:style w:type="paragraph" w:customStyle="1" w:styleId="MiniTOCTitle">
    <w:name w:val="MiniTOCTitle"/>
    <w:basedOn w:val="Heading4"/>
    <w:rsid w:val="00BD73D0"/>
    <w:pPr>
      <w:spacing w:before="240"/>
      <w:outlineLvl w:val="9"/>
    </w:pPr>
    <w:rPr>
      <w:noProof/>
      <w:sz w:val="24"/>
    </w:rPr>
  </w:style>
  <w:style w:type="paragraph" w:customStyle="1" w:styleId="MiniTOCItem">
    <w:name w:val="MiniTOCItem"/>
    <w:basedOn w:val="ListBullet"/>
    <w:rsid w:val="00BD73D0"/>
    <w:pPr>
      <w:numPr>
        <w:numId w:val="0"/>
      </w:numPr>
      <w:tabs>
        <w:tab w:val="right" w:leader="dot" w:pos="6521"/>
      </w:tabs>
      <w:spacing w:before="0" w:after="0"/>
    </w:pPr>
  </w:style>
  <w:style w:type="paragraph" w:customStyle="1" w:styleId="TOFTitle">
    <w:name w:val="TOFTitle"/>
    <w:basedOn w:val="TOCTitle"/>
    <w:rsid w:val="00BD73D0"/>
  </w:style>
  <w:style w:type="paragraph" w:styleId="TableofFigures">
    <w:name w:val="table of figures"/>
    <w:basedOn w:val="Normal"/>
    <w:next w:val="Normal"/>
    <w:semiHidden/>
    <w:rsid w:val="00BD73D0"/>
    <w:pPr>
      <w:tabs>
        <w:tab w:val="right" w:leader="dot" w:pos="9072"/>
      </w:tabs>
      <w:ind w:left="970" w:hanging="403"/>
    </w:pPr>
    <w:rPr>
      <w:rFonts w:ascii="Times New Roman" w:hAnsi="Times New Roman"/>
      <w:b/>
    </w:rPr>
  </w:style>
  <w:style w:type="paragraph" w:styleId="ListNumber">
    <w:name w:val="List Number"/>
    <w:basedOn w:val="List"/>
    <w:rsid w:val="00BD73D0"/>
    <w:pPr>
      <w:numPr>
        <w:numId w:val="15"/>
      </w:numPr>
      <w:tabs>
        <w:tab w:val="clear" w:pos="340"/>
      </w:tabs>
    </w:pPr>
  </w:style>
  <w:style w:type="character" w:customStyle="1" w:styleId="WingdingSymbols">
    <w:name w:val="Wingding Symbols"/>
    <w:rsid w:val="00BD73D0"/>
    <w:rPr>
      <w:rFonts w:ascii="Wingdings" w:hAnsi="Wingdings"/>
    </w:rPr>
  </w:style>
  <w:style w:type="paragraph" w:customStyle="1" w:styleId="TableHeading">
    <w:name w:val="Table Heading"/>
    <w:basedOn w:val="HeadingBase"/>
    <w:rsid w:val="00BD73D0"/>
    <w:pPr>
      <w:keepLines/>
      <w:pBdr>
        <w:bottom w:val="single" w:sz="6" w:space="1" w:color="918585"/>
      </w:pBdr>
      <w:spacing w:before="240"/>
    </w:pPr>
  </w:style>
  <w:style w:type="character" w:customStyle="1" w:styleId="HotSpot">
    <w:name w:val="HotSpot"/>
    <w:rsid w:val="00BD73D0"/>
    <w:rPr>
      <w:color w:val="0033CC"/>
      <w:u w:val="none"/>
    </w:rPr>
  </w:style>
  <w:style w:type="paragraph" w:customStyle="1" w:styleId="BodyTextRight">
    <w:name w:val="Body Text Right"/>
    <w:basedOn w:val="BodyText"/>
    <w:rsid w:val="00BD73D0"/>
    <w:pPr>
      <w:spacing w:before="0" w:after="0"/>
      <w:jc w:val="right"/>
    </w:pPr>
  </w:style>
  <w:style w:type="paragraph" w:styleId="Index3">
    <w:name w:val="index 3"/>
    <w:basedOn w:val="ListNumber2"/>
    <w:next w:val="Normal"/>
    <w:semiHidden/>
    <w:rsid w:val="00BD73D0"/>
    <w:pPr>
      <w:numPr>
        <w:numId w:val="0"/>
      </w:numPr>
      <w:tabs>
        <w:tab w:val="right" w:leader="dot" w:pos="4176"/>
      </w:tabs>
    </w:pPr>
  </w:style>
  <w:style w:type="paragraph" w:styleId="ListNumber2">
    <w:name w:val="List Number 2"/>
    <w:basedOn w:val="List2"/>
    <w:rsid w:val="00BD73D0"/>
    <w:pPr>
      <w:numPr>
        <w:numId w:val="10"/>
      </w:numPr>
      <w:tabs>
        <w:tab w:val="clear" w:pos="1060"/>
      </w:tabs>
    </w:pPr>
  </w:style>
  <w:style w:type="paragraph" w:customStyle="1" w:styleId="MarginNote">
    <w:name w:val="Margin Note"/>
    <w:basedOn w:val="BodyText"/>
    <w:rsid w:val="00BD7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73D0"/>
    <w:rPr>
      <w:sz w:val="32"/>
    </w:rPr>
  </w:style>
  <w:style w:type="paragraph" w:customStyle="1" w:styleId="HeadingProcedure">
    <w:name w:val="Heading Procedure"/>
    <w:basedOn w:val="HeadingBase"/>
    <w:next w:val="Normal"/>
    <w:rsid w:val="00BD73D0"/>
    <w:pPr>
      <w:tabs>
        <w:tab w:val="left" w:pos="0"/>
      </w:tabs>
      <w:spacing w:before="120" w:after="60"/>
    </w:pPr>
    <w:rPr>
      <w:i/>
      <w:color w:val="918585"/>
      <w:sz w:val="22"/>
    </w:rPr>
  </w:style>
  <w:style w:type="paragraph" w:customStyle="1" w:styleId="TableBodyText">
    <w:name w:val="Table Body Text"/>
    <w:basedOn w:val="BodyText"/>
    <w:rsid w:val="00BD73D0"/>
    <w:pPr>
      <w:spacing w:before="60" w:after="60"/>
    </w:pPr>
  </w:style>
  <w:style w:type="paragraph" w:styleId="ListContinue">
    <w:name w:val="List Continue"/>
    <w:basedOn w:val="List"/>
    <w:rsid w:val="00BD73D0"/>
    <w:pPr>
      <w:ind w:firstLine="0"/>
    </w:pPr>
  </w:style>
  <w:style w:type="paragraph" w:customStyle="1" w:styleId="ListNote">
    <w:name w:val="List Note"/>
    <w:basedOn w:val="List"/>
    <w:rsid w:val="00BD73D0"/>
    <w:pPr>
      <w:pBdr>
        <w:top w:val="single" w:sz="6" w:space="2" w:color="918585"/>
        <w:bottom w:val="single" w:sz="6" w:space="2" w:color="918585"/>
      </w:pBdr>
      <w:tabs>
        <w:tab w:val="left" w:pos="1021"/>
      </w:tabs>
      <w:ind w:firstLine="0"/>
    </w:pPr>
  </w:style>
  <w:style w:type="paragraph" w:customStyle="1" w:styleId="Warning">
    <w:name w:val="Warning"/>
    <w:basedOn w:val="BodyText"/>
    <w:rsid w:val="00BD73D0"/>
    <w:pPr>
      <w:shd w:val="clear" w:color="auto" w:fill="D9D9D9"/>
      <w:tabs>
        <w:tab w:val="left" w:pos="992"/>
      </w:tabs>
      <w:ind w:left="119" w:right="119"/>
    </w:pPr>
    <w:rPr>
      <w:sz w:val="20"/>
    </w:rPr>
  </w:style>
  <w:style w:type="paragraph" w:customStyle="1" w:styleId="MarginIcons">
    <w:name w:val="Margin Icons"/>
    <w:basedOn w:val="BodyText"/>
    <w:rsid w:val="00BD7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3D0"/>
    <w:rPr>
      <w:rFonts w:ascii="Courier New" w:hAnsi="Courier New"/>
    </w:rPr>
  </w:style>
  <w:style w:type="paragraph" w:customStyle="1" w:styleId="NoteBullet">
    <w:name w:val="Note Bullet"/>
    <w:basedOn w:val="Note"/>
    <w:rsid w:val="00BD73D0"/>
    <w:pPr>
      <w:tabs>
        <w:tab w:val="clear" w:pos="680"/>
      </w:tabs>
      <w:spacing w:before="60" w:after="60"/>
    </w:pPr>
  </w:style>
  <w:style w:type="paragraph" w:customStyle="1" w:styleId="SubHeading2">
    <w:name w:val="SubHeading2"/>
    <w:basedOn w:val="HeadingBase"/>
    <w:rsid w:val="00BD73D0"/>
    <w:pPr>
      <w:spacing w:before="240" w:after="60"/>
    </w:pPr>
    <w:rPr>
      <w:sz w:val="20"/>
    </w:rPr>
  </w:style>
  <w:style w:type="paragraph" w:customStyle="1" w:styleId="SubHeading1">
    <w:name w:val="SubHeading1"/>
    <w:basedOn w:val="HeadingBase"/>
    <w:rsid w:val="00BD73D0"/>
    <w:pPr>
      <w:spacing w:before="240" w:after="60"/>
    </w:pPr>
    <w:rPr>
      <w:color w:val="918585"/>
      <w:sz w:val="22"/>
    </w:rPr>
  </w:style>
  <w:style w:type="paragraph" w:customStyle="1" w:styleId="SideHeading">
    <w:name w:val="Side Heading"/>
    <w:basedOn w:val="HeadingBase"/>
    <w:rsid w:val="00BD7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3D0"/>
    <w:pPr>
      <w:tabs>
        <w:tab w:val="num" w:pos="360"/>
      </w:tabs>
    </w:pPr>
  </w:style>
  <w:style w:type="paragraph" w:styleId="PlainText">
    <w:name w:val="Plain Text"/>
    <w:basedOn w:val="Normal"/>
    <w:link w:val="PlainTextChar"/>
    <w:rsid w:val="00BD73D0"/>
    <w:rPr>
      <w:sz w:val="20"/>
    </w:rPr>
  </w:style>
  <w:style w:type="character" w:customStyle="1" w:styleId="PlainTextChar">
    <w:name w:val="Plain Text Char"/>
    <w:basedOn w:val="DefaultParagraphFont"/>
    <w:link w:val="PlainText"/>
    <w:rsid w:val="00BD73D0"/>
    <w:rPr>
      <w:rFonts w:ascii="Courier New" w:eastAsia="Times New Roman" w:hAnsi="Courier New" w:cs="Times New Roman"/>
      <w:sz w:val="20"/>
      <w:szCs w:val="20"/>
      <w:lang w:eastAsia="en-US"/>
    </w:rPr>
  </w:style>
  <w:style w:type="character" w:customStyle="1" w:styleId="MenuOption">
    <w:name w:val="Menu Option"/>
    <w:basedOn w:val="DefaultParagraphFont"/>
    <w:rsid w:val="00BD73D0"/>
    <w:rPr>
      <w:b/>
      <w:smallCaps/>
    </w:rPr>
  </w:style>
  <w:style w:type="paragraph" w:customStyle="1" w:styleId="TableListNumber">
    <w:name w:val="Table List Number"/>
    <w:basedOn w:val="ListNumber"/>
    <w:rsid w:val="00BD73D0"/>
    <w:pPr>
      <w:numPr>
        <w:numId w:val="0"/>
      </w:numPr>
    </w:pPr>
  </w:style>
  <w:style w:type="paragraph" w:styleId="TOC4">
    <w:name w:val="toc 4"/>
    <w:basedOn w:val="TOCBase"/>
    <w:next w:val="Normal"/>
    <w:semiHidden/>
    <w:rsid w:val="00BD73D0"/>
    <w:pPr>
      <w:tabs>
        <w:tab w:val="right" w:leader="dot" w:pos="9071"/>
      </w:tabs>
      <w:ind w:left="1701"/>
    </w:pPr>
  </w:style>
  <w:style w:type="paragraph" w:customStyle="1" w:styleId="ListAlpha">
    <w:name w:val="List Alpha"/>
    <w:basedOn w:val="List"/>
    <w:rsid w:val="00BD73D0"/>
    <w:pPr>
      <w:numPr>
        <w:numId w:val="9"/>
      </w:numPr>
    </w:pPr>
  </w:style>
  <w:style w:type="paragraph" w:customStyle="1" w:styleId="ListAlpha2">
    <w:name w:val="List Alpha 2"/>
    <w:basedOn w:val="List2"/>
    <w:rsid w:val="00BD73D0"/>
    <w:pPr>
      <w:numPr>
        <w:numId w:val="8"/>
      </w:numPr>
    </w:pPr>
  </w:style>
  <w:style w:type="paragraph" w:styleId="List2">
    <w:name w:val="List 2"/>
    <w:basedOn w:val="BodyText"/>
    <w:rsid w:val="00BD73D0"/>
    <w:pPr>
      <w:tabs>
        <w:tab w:val="left" w:pos="680"/>
      </w:tabs>
      <w:spacing w:before="60" w:after="60"/>
      <w:ind w:left="680" w:hanging="340"/>
    </w:pPr>
  </w:style>
  <w:style w:type="paragraph" w:styleId="List3">
    <w:name w:val="List 3"/>
    <w:basedOn w:val="BodyText"/>
    <w:rsid w:val="00BD73D0"/>
    <w:pPr>
      <w:tabs>
        <w:tab w:val="left" w:pos="1021"/>
      </w:tabs>
      <w:spacing w:before="60" w:after="60"/>
      <w:ind w:left="1020" w:hanging="340"/>
    </w:pPr>
  </w:style>
  <w:style w:type="paragraph" w:styleId="List4">
    <w:name w:val="List 4"/>
    <w:basedOn w:val="BodyText"/>
    <w:rsid w:val="00BD73D0"/>
    <w:pPr>
      <w:tabs>
        <w:tab w:val="left" w:pos="1361"/>
      </w:tabs>
      <w:spacing w:before="60" w:after="60"/>
      <w:ind w:left="1361" w:hanging="340"/>
    </w:pPr>
  </w:style>
  <w:style w:type="paragraph" w:styleId="List5">
    <w:name w:val="List 5"/>
    <w:basedOn w:val="BodyText"/>
    <w:rsid w:val="00BD73D0"/>
    <w:pPr>
      <w:tabs>
        <w:tab w:val="left" w:pos="1701"/>
      </w:tabs>
      <w:spacing w:before="60" w:after="60"/>
      <w:ind w:left="1701" w:hanging="340"/>
    </w:pPr>
  </w:style>
  <w:style w:type="paragraph" w:styleId="ListBullet3">
    <w:name w:val="List Bullet 3"/>
    <w:basedOn w:val="List3"/>
    <w:rsid w:val="00BD73D0"/>
    <w:pPr>
      <w:numPr>
        <w:numId w:val="14"/>
      </w:numPr>
      <w:tabs>
        <w:tab w:val="clear" w:pos="1021"/>
      </w:tabs>
      <w:ind w:left="1037" w:hanging="357"/>
    </w:pPr>
  </w:style>
  <w:style w:type="paragraph" w:styleId="ListBullet4">
    <w:name w:val="List Bullet 4"/>
    <w:basedOn w:val="List4"/>
    <w:rsid w:val="00BD73D0"/>
    <w:pPr>
      <w:numPr>
        <w:numId w:val="3"/>
      </w:numPr>
      <w:tabs>
        <w:tab w:val="clear" w:pos="1361"/>
      </w:tabs>
    </w:pPr>
  </w:style>
  <w:style w:type="paragraph" w:styleId="ListBullet5">
    <w:name w:val="List Bullet 5"/>
    <w:basedOn w:val="List5"/>
    <w:rsid w:val="00BD73D0"/>
    <w:pPr>
      <w:numPr>
        <w:numId w:val="4"/>
      </w:numPr>
    </w:pPr>
  </w:style>
  <w:style w:type="paragraph" w:styleId="ListContinue2">
    <w:name w:val="List Continue 2"/>
    <w:basedOn w:val="List2"/>
    <w:rsid w:val="00BD73D0"/>
    <w:pPr>
      <w:ind w:firstLine="0"/>
    </w:pPr>
  </w:style>
  <w:style w:type="paragraph" w:styleId="ListContinue3">
    <w:name w:val="List Continue 3"/>
    <w:basedOn w:val="List3"/>
    <w:rsid w:val="00BD73D0"/>
    <w:pPr>
      <w:ind w:left="1021" w:firstLine="0"/>
    </w:pPr>
  </w:style>
  <w:style w:type="paragraph" w:styleId="ListContinue4">
    <w:name w:val="List Continue 4"/>
    <w:basedOn w:val="List4"/>
    <w:rsid w:val="00BD73D0"/>
    <w:pPr>
      <w:ind w:firstLine="0"/>
    </w:pPr>
  </w:style>
  <w:style w:type="paragraph" w:styleId="ListContinue5">
    <w:name w:val="List Continue 5"/>
    <w:basedOn w:val="List5"/>
    <w:rsid w:val="00BD73D0"/>
    <w:pPr>
      <w:ind w:firstLine="0"/>
    </w:pPr>
  </w:style>
  <w:style w:type="paragraph" w:styleId="ListNumber3">
    <w:name w:val="List Number 3"/>
    <w:basedOn w:val="List3"/>
    <w:rsid w:val="00BD73D0"/>
    <w:pPr>
      <w:numPr>
        <w:numId w:val="5"/>
      </w:numPr>
    </w:pPr>
  </w:style>
  <w:style w:type="paragraph" w:styleId="ListNumber4">
    <w:name w:val="List Number 4"/>
    <w:basedOn w:val="List4"/>
    <w:rsid w:val="00BD73D0"/>
    <w:pPr>
      <w:numPr>
        <w:numId w:val="6"/>
      </w:numPr>
    </w:pPr>
  </w:style>
  <w:style w:type="paragraph" w:styleId="ListNumber5">
    <w:name w:val="List Number 5"/>
    <w:basedOn w:val="List5"/>
    <w:rsid w:val="00BD73D0"/>
    <w:pPr>
      <w:numPr>
        <w:numId w:val="7"/>
      </w:numPr>
    </w:pPr>
  </w:style>
  <w:style w:type="paragraph" w:styleId="BlockText">
    <w:name w:val="Block Text"/>
    <w:basedOn w:val="Normal"/>
    <w:rsid w:val="00BD73D0"/>
    <w:pPr>
      <w:spacing w:after="120"/>
      <w:ind w:left="1440" w:right="1440"/>
    </w:pPr>
  </w:style>
  <w:style w:type="character" w:customStyle="1" w:styleId="Subscript">
    <w:name w:val="Subscript"/>
    <w:basedOn w:val="DefaultParagraphFont"/>
    <w:rsid w:val="00BD73D0"/>
    <w:rPr>
      <w:sz w:val="16"/>
      <w:vertAlign w:val="subscript"/>
    </w:rPr>
  </w:style>
  <w:style w:type="character" w:customStyle="1" w:styleId="Superscript">
    <w:name w:val="Superscript"/>
    <w:basedOn w:val="DefaultParagraphFont"/>
    <w:rsid w:val="00BD73D0"/>
    <w:rPr>
      <w:sz w:val="16"/>
      <w:vertAlign w:val="superscript"/>
    </w:rPr>
  </w:style>
  <w:style w:type="character" w:customStyle="1" w:styleId="Symbols">
    <w:name w:val="Symbols"/>
    <w:basedOn w:val="DefaultParagraphFont"/>
    <w:rsid w:val="00BD73D0"/>
    <w:rPr>
      <w:rFonts w:ascii="Symbol" w:hAnsi="Symbol"/>
    </w:rPr>
  </w:style>
  <w:style w:type="character" w:customStyle="1" w:styleId="MenuOptions">
    <w:name w:val="Menu Options"/>
    <w:basedOn w:val="DefaultParagraphFont"/>
    <w:rsid w:val="00BD73D0"/>
    <w:rPr>
      <w:rFonts w:ascii="Arial Narrow" w:hAnsi="Arial Narrow"/>
      <w:smallCaps/>
    </w:rPr>
  </w:style>
  <w:style w:type="character" w:customStyle="1" w:styleId="Buttons">
    <w:name w:val="Buttons"/>
    <w:basedOn w:val="DefaultParagraphFont"/>
    <w:rsid w:val="00BD73D0"/>
    <w:rPr>
      <w:b/>
    </w:rPr>
  </w:style>
  <w:style w:type="character" w:customStyle="1" w:styleId="Underlined">
    <w:name w:val="Underlined"/>
    <w:basedOn w:val="DefaultParagraphFont"/>
    <w:rsid w:val="00BD73D0"/>
    <w:rPr>
      <w:u w:val="single"/>
    </w:rPr>
  </w:style>
  <w:style w:type="paragraph" w:customStyle="1" w:styleId="TableBodyTextRight">
    <w:name w:val="Table Body Text Right"/>
    <w:basedOn w:val="TableBodyText"/>
    <w:rsid w:val="00BD73D0"/>
    <w:pPr>
      <w:widowControl w:val="0"/>
      <w:autoSpaceDE w:val="0"/>
      <w:autoSpaceDN w:val="0"/>
      <w:adjustRightInd w:val="0"/>
      <w:jc w:val="right"/>
    </w:pPr>
    <w:rPr>
      <w:rFonts w:cs="Arial"/>
      <w:szCs w:val="18"/>
    </w:rPr>
  </w:style>
  <w:style w:type="paragraph" w:customStyle="1" w:styleId="CopyrightText">
    <w:name w:val="Copyright Text"/>
    <w:basedOn w:val="BodyText"/>
    <w:rsid w:val="00BD73D0"/>
    <w:rPr>
      <w:sz w:val="18"/>
    </w:rPr>
  </w:style>
  <w:style w:type="paragraph" w:customStyle="1" w:styleId="BodySmallRight">
    <w:name w:val="Body Small Right"/>
    <w:basedOn w:val="BodyTextRight"/>
    <w:rsid w:val="00BD73D0"/>
    <w:rPr>
      <w:sz w:val="18"/>
      <w:szCs w:val="18"/>
    </w:rPr>
  </w:style>
  <w:style w:type="paragraph" w:customStyle="1" w:styleId="MarginEdition">
    <w:name w:val="Margin Edition"/>
    <w:basedOn w:val="MarginNote"/>
    <w:rsid w:val="00BD73D0"/>
    <w:pPr>
      <w:spacing w:before="0" w:after="0"/>
    </w:pPr>
    <w:rPr>
      <w:rFonts w:ascii="Times New Roman" w:hAnsi="Times New Roman"/>
      <w:color w:val="999999"/>
    </w:rPr>
  </w:style>
  <w:style w:type="paragraph" w:customStyle="1" w:styleId="Spacer">
    <w:name w:val="Spacer"/>
    <w:basedOn w:val="Normal"/>
    <w:rsid w:val="00BD73D0"/>
    <w:rPr>
      <w:sz w:val="2"/>
      <w:szCs w:val="2"/>
    </w:rPr>
  </w:style>
  <w:style w:type="character" w:customStyle="1" w:styleId="Small">
    <w:name w:val="Small"/>
    <w:basedOn w:val="DefaultParagraphFont"/>
    <w:rsid w:val="00BD73D0"/>
    <w:rPr>
      <w:sz w:val="16"/>
    </w:rPr>
  </w:style>
  <w:style w:type="paragraph" w:customStyle="1" w:styleId="WideTable">
    <w:name w:val="Wide Table"/>
    <w:basedOn w:val="Normal"/>
    <w:rsid w:val="00BD73D0"/>
    <w:pPr>
      <w:ind w:left="-1418"/>
    </w:pPr>
    <w:rPr>
      <w:sz w:val="2"/>
      <w:szCs w:val="2"/>
    </w:rPr>
  </w:style>
  <w:style w:type="character" w:styleId="PageNumber">
    <w:name w:val="page number"/>
    <w:basedOn w:val="DefaultParagraphFont"/>
    <w:rsid w:val="00BD73D0"/>
  </w:style>
  <w:style w:type="paragraph" w:styleId="Quote">
    <w:name w:val="Quote"/>
    <w:basedOn w:val="Heading1"/>
    <w:link w:val="QuoteChar"/>
    <w:qFormat/>
    <w:rsid w:val="00BD73D0"/>
    <w:rPr>
      <w:b w:val="0"/>
      <w:sz w:val="72"/>
      <w:szCs w:val="72"/>
      <w:lang w:val="en-NZ"/>
    </w:rPr>
  </w:style>
  <w:style w:type="character" w:customStyle="1" w:styleId="QuoteChar">
    <w:name w:val="Quote Char"/>
    <w:basedOn w:val="DefaultParagraphFont"/>
    <w:link w:val="Quote"/>
    <w:rsid w:val="00BD7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3D0"/>
    <w:pPr>
      <w:pageBreakBefore/>
    </w:pPr>
  </w:style>
  <w:style w:type="paragraph" w:customStyle="1" w:styleId="Border">
    <w:name w:val="Border"/>
    <w:basedOn w:val="Normal"/>
    <w:qFormat/>
    <w:rsid w:val="00BD7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3D0"/>
    <w:rPr>
      <w:b/>
      <w:bCs/>
      <w:i/>
      <w:iCs/>
      <w:color w:val="auto"/>
    </w:rPr>
  </w:style>
  <w:style w:type="paragraph" w:styleId="IntenseQuote">
    <w:name w:val="Intense Quote"/>
    <w:basedOn w:val="Normal"/>
    <w:next w:val="Normal"/>
    <w:link w:val="IntenseQuoteChar"/>
    <w:uiPriority w:val="30"/>
    <w:qFormat/>
    <w:rsid w:val="00BD7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73D0"/>
    <w:rPr>
      <w:smallCaps/>
      <w:color w:val="auto"/>
      <w:u w:val="single"/>
    </w:rPr>
  </w:style>
  <w:style w:type="character" w:styleId="IntenseReference">
    <w:name w:val="Intense Reference"/>
    <w:basedOn w:val="DefaultParagraphFont"/>
    <w:uiPriority w:val="32"/>
    <w:qFormat/>
    <w:rsid w:val="00BD73D0"/>
    <w:rPr>
      <w:b/>
      <w:bCs/>
      <w:smallCaps/>
      <w:color w:val="auto"/>
      <w:spacing w:val="5"/>
      <w:u w:val="single"/>
    </w:rPr>
  </w:style>
  <w:style w:type="paragraph" w:customStyle="1" w:styleId="2ColumnHeading">
    <w:name w:val="2Column Heading"/>
    <w:basedOn w:val="BodyText"/>
    <w:qFormat/>
    <w:rsid w:val="00BD73D0"/>
    <w:pPr>
      <w:spacing w:after="60"/>
      <w:ind w:left="-2268"/>
    </w:pPr>
    <w:rPr>
      <w:b/>
    </w:rPr>
  </w:style>
  <w:style w:type="paragraph" w:customStyle="1" w:styleId="Heading1TOC">
    <w:name w:val="Heading1 TOC"/>
    <w:basedOn w:val="Normal"/>
    <w:qFormat/>
    <w:rsid w:val="00BD73D0"/>
    <w:pPr>
      <w:spacing w:before="240" w:after="120"/>
    </w:pPr>
    <w:rPr>
      <w:rFonts w:ascii="Times New Roman" w:hAnsi="Times New Roman"/>
      <w:b/>
      <w:sz w:val="32"/>
    </w:rPr>
  </w:style>
  <w:style w:type="paragraph" w:customStyle="1" w:styleId="Heading2TOC">
    <w:name w:val="Heading2 TOC"/>
    <w:basedOn w:val="Normal"/>
    <w:qFormat/>
    <w:rsid w:val="00BD73D0"/>
    <w:pPr>
      <w:spacing w:before="240" w:after="60"/>
    </w:pPr>
    <w:rPr>
      <w:rFonts w:ascii="Times New Roman" w:hAnsi="Times New Roman"/>
      <w:b/>
      <w:sz w:val="28"/>
    </w:rPr>
  </w:style>
  <w:style w:type="character" w:customStyle="1" w:styleId="Underline">
    <w:name w:val="Underline"/>
    <w:basedOn w:val="DefaultParagraphFont"/>
    <w:qFormat/>
    <w:rsid w:val="00BD73D0"/>
    <w:rPr>
      <w:u w:val="single"/>
    </w:rPr>
  </w:style>
  <w:style w:type="character" w:customStyle="1" w:styleId="BoldandItalics">
    <w:name w:val="Bold and Italics"/>
    <w:qFormat/>
    <w:rsid w:val="00BD73D0"/>
    <w:rPr>
      <w:b/>
      <w:i/>
      <w:u w:val="none"/>
    </w:rPr>
  </w:style>
  <w:style w:type="paragraph" w:styleId="BalloonText">
    <w:name w:val="Balloon Text"/>
    <w:basedOn w:val="Normal"/>
    <w:link w:val="BalloonTextChar"/>
    <w:rsid w:val="00BD73D0"/>
    <w:rPr>
      <w:rFonts w:ascii="Tahoma" w:hAnsi="Tahoma" w:cs="Tahoma"/>
      <w:sz w:val="16"/>
      <w:szCs w:val="16"/>
    </w:rPr>
  </w:style>
  <w:style w:type="character" w:customStyle="1" w:styleId="BalloonTextChar">
    <w:name w:val="Balloon Text Char"/>
    <w:basedOn w:val="DefaultParagraphFont"/>
    <w:link w:val="BalloonText"/>
    <w:rsid w:val="00BD7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7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7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73D0"/>
    <w:rPr>
      <w:b/>
      <w:color w:val="660033"/>
      <w:spacing w:val="0"/>
    </w:rPr>
  </w:style>
  <w:style w:type="paragraph" w:customStyle="1" w:styleId="Nameditemlist">
    <w:name w:val="Named item list"/>
    <w:basedOn w:val="BodyText"/>
    <w:qFormat/>
    <w:rsid w:val="00BD73D0"/>
    <w:pPr>
      <w:tabs>
        <w:tab w:val="left" w:pos="2835"/>
      </w:tabs>
      <w:ind w:left="2835" w:hanging="2835"/>
    </w:pPr>
  </w:style>
  <w:style w:type="paragraph" w:customStyle="1" w:styleId="BodyTextnopadding">
    <w:name w:val="Body Text no padding"/>
    <w:basedOn w:val="BodyText"/>
    <w:qFormat/>
    <w:rsid w:val="00BD73D0"/>
    <w:pPr>
      <w:spacing w:before="0" w:after="0"/>
    </w:pPr>
  </w:style>
  <w:style w:type="paragraph" w:customStyle="1" w:styleId="BodyTextBold">
    <w:name w:val="Body Text Bold"/>
    <w:basedOn w:val="BodyText"/>
    <w:qFormat/>
    <w:rsid w:val="00BD73D0"/>
    <w:rPr>
      <w:b/>
    </w:rPr>
  </w:style>
  <w:style w:type="character" w:styleId="Hyperlink">
    <w:name w:val="Hyperlink"/>
    <w:basedOn w:val="DefaultParagraphFont"/>
    <w:uiPriority w:val="99"/>
    <w:unhideWhenUsed/>
    <w:rsid w:val="003D73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7306</Characters>
  <Application>Microsoft Office Word</Application>
  <DocSecurity>0</DocSecurity>
  <Lines>197</Lines>
  <Paragraphs>126</Paragraphs>
  <ScaleCrop>false</ScaleCrop>
  <Company>Author-it Software Corporation Ltd.</Company>
  <LinksUpToDate>false</LinksUpToDate>
  <CharactersWithSpaces>8339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FWPCOT3220 Quote and interpret from computerised timber manufactured product plans</dc:title>
  <dc:subject>Approved</dc:subject>
  <dc:creator>Skills Insight</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