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1382" w:rsidP="008313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FWPCOT3213 Manufacture cutting tools</w:t>
      </w:r>
      <w:r>
        <w:fldChar w:fldCharType="end"/>
      </w:r>
    </w:p>
    <w:p w:rsidR="00831382" w:rsidP="00831382">
      <w:pPr>
        <w:pStyle w:val="Version"/>
        <w:sectPr w:rsidSect="009904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04AE" w:rsidP="009904AE">
      <w:pPr>
        <w:pStyle w:val="SuperHeading"/>
      </w:pPr>
      <w:r w:rsidRPr="009904AE">
        <w:t>FWPCOT3213 Manufacture cutting tools</w:t>
      </w:r>
    </w:p>
    <w:p w:rsidR="00000000" w:rsidRPr="009904AE" w:rsidP="009904AE">
      <w:pPr>
        <w:pStyle w:val="Heading1"/>
      </w:pPr>
      <w:bookmarkStart w:id="1" w:name="O_911651"/>
      <w:bookmarkEnd w:id="1"/>
      <w:r w:rsidRPr="009904AE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9904A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AE" w:rsidP="009904AE">
            <w:pPr>
              <w:pStyle w:val="BodyText"/>
            </w:pPr>
            <w:r w:rsidRPr="009904AE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AE">
            <w:pPr>
              <w:pStyle w:val="BodyText"/>
              <w:rPr>
                <w:lang w:val="en-NZ"/>
              </w:rPr>
            </w:pPr>
            <w:r w:rsidRPr="009904AE">
              <w:rPr>
                <w:rStyle w:val="SpecialBold"/>
              </w:rPr>
              <w:t>Comment</w:t>
            </w:r>
          </w:p>
        </w:tc>
      </w:tr>
      <w:tr w:rsidTr="009904A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68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AE">
            <w:pPr>
              <w:pStyle w:val="BodyText"/>
              <w:rPr>
                <w:lang w:val="en-NZ"/>
              </w:rPr>
            </w:pPr>
            <w:r w:rsidRPr="009904AE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AE" w:rsidP="009904AE">
            <w:pPr>
              <w:pStyle w:val="BodyText"/>
            </w:pPr>
            <w:r w:rsidRPr="009904AE">
              <w:t xml:space="preserve">Replaces equivalent unit FPICOT3213B Manufacture cutting tools, which was first released with FPI11 Forest and Forest Products Training Package Version 2.2. </w:t>
            </w:r>
          </w:p>
          <w:p w:rsidR="00000000" w:rsidRPr="009904AE" w:rsidP="009904AE">
            <w:pPr>
              <w:pStyle w:val="BodyText"/>
            </w:pPr>
            <w:r w:rsidRPr="009904AE">
              <w:t>This is the first release of this unit in the new standard</w:t>
            </w:r>
            <w:r w:rsidRPr="009904AE">
              <w:t>s format.</w:t>
            </w:r>
          </w:p>
        </w:tc>
      </w:tr>
    </w:tbl>
    <w:p w:rsidR="00000000" w:rsidRPr="009904AE" w:rsidP="009904AE">
      <w:pPr>
        <w:pStyle w:val="BodyText"/>
      </w:pPr>
    </w:p>
    <w:p w:rsidR="00000000" w:rsidRPr="009904AE" w:rsidP="009904AE">
      <w:pPr>
        <w:pStyle w:val="AllowPageBreak"/>
      </w:pPr>
    </w:p>
    <w:p w:rsidR="00000000" w:rsidRPr="009904AE" w:rsidP="009904AE">
      <w:pPr>
        <w:pStyle w:val="Heading1"/>
      </w:pPr>
      <w:bookmarkStart w:id="2" w:name="O_911652"/>
      <w:bookmarkEnd w:id="2"/>
      <w:r w:rsidRPr="009904AE">
        <w:t>Application</w:t>
      </w:r>
    </w:p>
    <w:p w:rsidR="00000000" w:rsidRPr="009904AE" w:rsidP="00831382">
      <w:pPr>
        <w:pStyle w:val="BodyText"/>
      </w:pPr>
      <w:r w:rsidRPr="009904AE">
        <w:t>This unit of competency describes the outcomes required to manufacture cutting tools by selecting appropriate material and machining blanks to specified profiles. Work is completed in a wood products factory setting</w:t>
      </w:r>
      <w:r w:rsidRPr="009904AE">
        <w:t>.</w:t>
      </w:r>
    </w:p>
    <w:p w:rsidR="00000000" w:rsidRPr="009904AE" w:rsidP="00831382">
      <w:pPr>
        <w:pStyle w:val="BodyText"/>
      </w:pPr>
      <w:r w:rsidRPr="009904AE">
        <w:t xml:space="preserve">The unit applies to Sawdoctor, Saw Repairer. </w:t>
      </w:r>
    </w:p>
    <w:p w:rsidR="00000000" w:rsidRPr="009904AE" w:rsidP="00831382">
      <w:pPr>
        <w:pStyle w:val="BodyText"/>
      </w:pPr>
      <w:r w:rsidRPr="009904AE">
        <w:t>No licensing, legislative, regulatory, or certification requirements apply to this unit at the time of publication.</w:t>
      </w:r>
    </w:p>
    <w:p w:rsidR="00000000" w:rsidRPr="009904AE" w:rsidP="009904AE">
      <w:pPr>
        <w:pStyle w:val="Heading1"/>
      </w:pPr>
      <w:bookmarkStart w:id="3" w:name="O_911654"/>
      <w:bookmarkEnd w:id="3"/>
      <w:r w:rsidRPr="009904AE">
        <w:t>Pre-requisite Unit</w:t>
      </w:r>
    </w:p>
    <w:p w:rsidR="00000000" w:rsidRPr="009904AE" w:rsidP="00831382">
      <w:pPr>
        <w:pStyle w:val="BodyText"/>
      </w:pPr>
      <w:r w:rsidRPr="009904AE">
        <w:t>Nil</w:t>
      </w:r>
    </w:p>
    <w:p w:rsidR="00000000" w:rsidRPr="009904AE" w:rsidP="009904AE">
      <w:pPr>
        <w:pStyle w:val="Heading1"/>
      </w:pPr>
      <w:bookmarkStart w:id="4" w:name="O_911656"/>
      <w:bookmarkEnd w:id="4"/>
      <w:r w:rsidRPr="009904AE">
        <w:t>Unit Sector</w:t>
      </w:r>
    </w:p>
    <w:p w:rsidR="00000000" w:rsidRPr="009904AE" w:rsidP="00831382">
      <w:pPr>
        <w:pStyle w:val="BodyText"/>
      </w:pPr>
      <w:r w:rsidRPr="009904AE">
        <w:t>Common Technical; applies across sectors</w:t>
      </w:r>
    </w:p>
    <w:p w:rsidR="00000000" w:rsidRPr="009904AE" w:rsidP="009904AE">
      <w:pPr>
        <w:pStyle w:val="Heading1"/>
      </w:pPr>
      <w:bookmarkStart w:id="5" w:name="O_911657"/>
      <w:bookmarkEnd w:id="5"/>
      <w:r w:rsidRPr="009904A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31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AE" w:rsidP="009904AE">
            <w:pPr>
              <w:pStyle w:val="BodyText"/>
            </w:pPr>
            <w:r w:rsidRPr="009904A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AE">
            <w:pPr>
              <w:pStyle w:val="BodyText"/>
              <w:rPr>
                <w:lang w:val="en-NZ"/>
              </w:rPr>
            </w:pPr>
            <w:r w:rsidRPr="009904AE">
              <w:rPr>
                <w:rStyle w:val="Emphasis"/>
              </w:rPr>
              <w:t>Performance criteria describe the performance needed to demonstrate achievement of the element. Where bold italicised text</w:t>
            </w:r>
            <w:r w:rsidRPr="009904AE">
              <w:rPr>
                <w:rStyle w:val="Emphasis"/>
              </w:rPr>
              <w:t xml:space="preserve"> is used, further information is detailed in the range of conditions.</w:t>
            </w:r>
          </w:p>
        </w:tc>
      </w:tr>
      <w:tr w:rsidTr="00831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AE">
            <w:pPr>
              <w:pStyle w:val="BodyText"/>
              <w:rPr>
                <w:lang w:val="en-NZ"/>
              </w:rPr>
            </w:pPr>
            <w:r w:rsidRPr="009904AE">
              <w:t>1. Select required material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AE" w:rsidP="009904AE">
            <w:pPr>
              <w:pStyle w:val="BodyText"/>
            </w:pPr>
            <w:r w:rsidRPr="009904AE">
              <w:t>1.1 Review work order and where required check with appropriate personnel.</w:t>
            </w:r>
          </w:p>
          <w:p w:rsidR="00000000" w:rsidRPr="009904AE" w:rsidP="009904AE">
            <w:pPr>
              <w:pStyle w:val="BodyText"/>
            </w:pPr>
            <w:r w:rsidRPr="009904AE">
              <w:t>1.2 Obtain information about timber and equipment and review to determine preferre</w:t>
            </w:r>
            <w:r w:rsidRPr="009904AE">
              <w:t>d material type and cutting tool dimensions.</w:t>
            </w:r>
          </w:p>
          <w:p w:rsidR="00000000" w:rsidRPr="009904AE" w:rsidP="009904AE">
            <w:pPr>
              <w:pStyle w:val="BodyText"/>
            </w:pPr>
            <w:r w:rsidRPr="009904AE">
              <w:t>1.3 Select appropriate personal protective equipment and check for operational effectiveness.</w:t>
            </w:r>
          </w:p>
          <w:p w:rsidR="00000000" w:rsidRPr="009904AE" w:rsidP="009904AE">
            <w:pPr>
              <w:pStyle w:val="BodyText"/>
            </w:pPr>
            <w:r w:rsidRPr="009904AE">
              <w:t xml:space="preserve">1.4 Select material and cut to suitable lengths for machining cutting tool </w:t>
            </w:r>
            <w:r w:rsidRPr="009904AE">
              <w:t>blank.</w:t>
            </w:r>
          </w:p>
          <w:p w:rsidR="00000000" w:rsidP="009904AE">
            <w:pPr>
              <w:pStyle w:val="BodyText"/>
              <w:rPr>
                <w:lang w:val="en-NZ"/>
              </w:rPr>
            </w:pPr>
            <w:r w:rsidRPr="009904AE">
              <w:t>1.5 Plan processes to produce blank</w:t>
            </w:r>
            <w:r w:rsidRPr="009904AE">
              <w:t xml:space="preserve"> in line with work order.</w:t>
            </w:r>
          </w:p>
        </w:tc>
      </w:tr>
      <w:tr w:rsidTr="00831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AE">
            <w:pPr>
              <w:pStyle w:val="BodyText"/>
              <w:rPr>
                <w:lang w:val="en-NZ"/>
              </w:rPr>
            </w:pPr>
            <w:r w:rsidRPr="009904AE">
              <w:t>2. Machine blank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AE" w:rsidP="009904AE">
            <w:pPr>
              <w:pStyle w:val="BodyText"/>
            </w:pPr>
            <w:r w:rsidRPr="009904AE">
              <w:t>2.1 Use equipment in line with organisational safety procedures, manufacturer’s instructions and environmental protection practices.</w:t>
            </w:r>
          </w:p>
          <w:p w:rsidR="00000000" w:rsidRPr="009904AE" w:rsidP="009904AE">
            <w:pPr>
              <w:pStyle w:val="BodyText"/>
            </w:pPr>
            <w:r w:rsidRPr="009904AE">
              <w:t>2.2 Determine blank dimensions and tolerances in line with work order.</w:t>
            </w:r>
          </w:p>
          <w:p w:rsidR="00000000" w:rsidRPr="009904AE" w:rsidP="009904AE">
            <w:pPr>
              <w:pStyle w:val="BodyText"/>
            </w:pPr>
            <w:r w:rsidRPr="009904AE">
              <w:t>2.3 Set up machining equipment in line with manufacturer’s recommendations and industry practices.</w:t>
            </w:r>
          </w:p>
          <w:p w:rsidR="00000000" w:rsidRPr="009904AE" w:rsidP="009904AE">
            <w:pPr>
              <w:pStyle w:val="BodyText"/>
            </w:pPr>
            <w:r w:rsidRPr="009904AE">
              <w:t>2.4 Machine blank to required dimensions and tolerances using selected processes.</w:t>
            </w:r>
          </w:p>
          <w:p w:rsidR="00000000" w:rsidP="009904AE">
            <w:pPr>
              <w:pStyle w:val="BodyText"/>
              <w:rPr>
                <w:lang w:val="en-NZ"/>
              </w:rPr>
            </w:pPr>
            <w:r w:rsidRPr="009904AE">
              <w:t>2.5 Check blank surface finish and dimensions against specifications.</w:t>
            </w:r>
          </w:p>
        </w:tc>
      </w:tr>
      <w:tr w:rsidTr="00831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AE">
            <w:pPr>
              <w:pStyle w:val="BodyText"/>
              <w:rPr>
                <w:lang w:val="en-NZ"/>
              </w:rPr>
            </w:pPr>
            <w:r w:rsidRPr="009904AE">
              <w:t>3. M</w:t>
            </w:r>
            <w:r w:rsidRPr="009904AE">
              <w:t>achine required profiles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AE" w:rsidP="009904AE">
            <w:pPr>
              <w:pStyle w:val="BodyText"/>
            </w:pPr>
            <w:r w:rsidRPr="009904AE">
              <w:t>3.1 Position blank in suitable attachments to machine tooth profiles.</w:t>
            </w:r>
          </w:p>
          <w:p w:rsidR="00000000" w:rsidRPr="009904AE" w:rsidP="009904AE">
            <w:pPr>
              <w:pStyle w:val="BodyText"/>
            </w:pPr>
            <w:r w:rsidRPr="009904AE">
              <w:t>3.2 Complete set-up and machine blanks to ensure each tooth profile and dimension meets required tolerances.</w:t>
            </w:r>
          </w:p>
          <w:p w:rsidR="00000000" w:rsidRPr="009904AE" w:rsidP="009904AE">
            <w:pPr>
              <w:pStyle w:val="BodyText"/>
            </w:pPr>
            <w:r w:rsidRPr="009904AE">
              <w:t>3.3 Check profile surface finish and dimensions agai</w:t>
            </w:r>
            <w:r w:rsidRPr="009904AE">
              <w:t>nst specifications.</w:t>
            </w:r>
          </w:p>
          <w:p w:rsidR="00000000" w:rsidRPr="009904AE" w:rsidP="009904AE">
            <w:pPr>
              <w:pStyle w:val="BodyText"/>
            </w:pPr>
            <w:r w:rsidRPr="009904AE">
              <w:t>3.4 Dispose of sub-standard profiled material in line with environmental protection practices.</w:t>
            </w:r>
          </w:p>
          <w:p w:rsidR="00000000" w:rsidRPr="009904AE" w:rsidP="009904AE">
            <w:pPr>
              <w:pStyle w:val="BodyText"/>
            </w:pPr>
            <w:r w:rsidRPr="009904AE">
              <w:t>3.5 Record and report processing problems and equipment faults to appropriate personnel.</w:t>
            </w:r>
          </w:p>
        </w:tc>
      </w:tr>
    </w:tbl>
    <w:p w:rsidR="00000000" w:rsidRPr="009904AE" w:rsidP="009904AE">
      <w:pPr>
        <w:pStyle w:val="BodyText"/>
      </w:pPr>
    </w:p>
    <w:p w:rsidR="00000000" w:rsidRPr="009904AE" w:rsidP="009904AE">
      <w:pPr>
        <w:pStyle w:val="AllowPageBreak"/>
      </w:pPr>
    </w:p>
    <w:p w:rsidR="00000000" w:rsidRPr="009904AE" w:rsidP="009904AE">
      <w:pPr>
        <w:pStyle w:val="Heading1"/>
      </w:pPr>
      <w:bookmarkStart w:id="6" w:name="O_911658"/>
      <w:bookmarkEnd w:id="6"/>
      <w:r w:rsidRPr="009904A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86"/>
        <w:gridCol w:w="7110"/>
      </w:tblGrid>
      <w:tr w:rsidTr="008313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42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AE">
            <w:pPr>
              <w:pStyle w:val="BodyText"/>
              <w:rPr>
                <w:lang w:val="en-NZ"/>
              </w:rPr>
            </w:pPr>
            <w:r w:rsidRPr="009904AE">
              <w:t>This section de</w:t>
            </w:r>
            <w:r w:rsidRPr="009904AE">
              <w:t>scribes those core and employment skills that are essential to performance and are not explicit in the performance criteria.</w:t>
            </w:r>
          </w:p>
        </w:tc>
      </w:tr>
      <w:tr w:rsidTr="008313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AE">
            <w:pPr>
              <w:pStyle w:val="BodyText"/>
              <w:rPr>
                <w:lang w:val="en-NZ"/>
              </w:rPr>
            </w:pPr>
            <w:r w:rsidRPr="009904AE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AE">
            <w:pPr>
              <w:pStyle w:val="ListBullet"/>
              <w:rPr>
                <w:lang w:val="en-NZ"/>
              </w:rPr>
            </w:pPr>
            <w:r w:rsidRPr="009904AE">
              <w:t xml:space="preserve">complete precise calculations to machine and profile cutting tools to specified diameters, profiles, </w:t>
            </w:r>
            <w:r w:rsidRPr="009904AE">
              <w:t>widths, lengths and angles within tolerances.</w:t>
            </w:r>
          </w:p>
        </w:tc>
      </w:tr>
      <w:tr w:rsidTr="008313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AE">
            <w:pPr>
              <w:pStyle w:val="BodyText"/>
              <w:rPr>
                <w:lang w:val="en-NZ"/>
              </w:rPr>
            </w:pPr>
            <w:r w:rsidRPr="009904A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AE">
            <w:pPr>
              <w:pStyle w:val="ListBullet"/>
              <w:rPr>
                <w:lang w:val="en-NZ"/>
              </w:rPr>
            </w:pPr>
            <w:r w:rsidRPr="009904AE">
              <w:t>ask open and closed probe questions and actively listen to clarify contents of work orders.</w:t>
            </w:r>
          </w:p>
        </w:tc>
      </w:tr>
      <w:tr w:rsidTr="008313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AE">
            <w:pPr>
              <w:pStyle w:val="BodyText"/>
              <w:rPr>
                <w:lang w:val="en-NZ"/>
              </w:rPr>
            </w:pPr>
            <w:r w:rsidRPr="009904AE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AE" w:rsidP="009904AE">
            <w:pPr>
              <w:pStyle w:val="ListBullet"/>
            </w:pPr>
            <w:r w:rsidRPr="009904AE">
              <w:t>interpret:</w:t>
            </w:r>
          </w:p>
          <w:p w:rsidR="00000000" w:rsidRPr="009904AE" w:rsidP="009904AE">
            <w:pPr>
              <w:pStyle w:val="ListBullet2"/>
            </w:pPr>
            <w:r w:rsidRPr="009904AE">
              <w:t>workplace health and safety and other organisational procedures</w:t>
            </w:r>
          </w:p>
          <w:p w:rsidR="00000000" w:rsidRPr="009904AE" w:rsidP="009904AE">
            <w:pPr>
              <w:pStyle w:val="ListBullet2"/>
            </w:pPr>
            <w:r w:rsidRPr="009904AE">
              <w:t>work orders</w:t>
            </w:r>
          </w:p>
          <w:p w:rsidR="00000000" w:rsidP="009904AE">
            <w:pPr>
              <w:pStyle w:val="ListBullet2"/>
              <w:rPr>
                <w:lang w:val="en-NZ"/>
              </w:rPr>
            </w:pPr>
            <w:r w:rsidRPr="009904AE">
              <w:t>manufacturers’ instructions and maintenance recommendations.</w:t>
            </w:r>
          </w:p>
        </w:tc>
      </w:tr>
      <w:tr w:rsidTr="008313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AE">
            <w:pPr>
              <w:pStyle w:val="BodyText"/>
              <w:rPr>
                <w:lang w:val="en-NZ"/>
              </w:rPr>
            </w:pPr>
            <w:r w:rsidRPr="009904AE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AE">
            <w:pPr>
              <w:pStyle w:val="ListBullet"/>
              <w:rPr>
                <w:lang w:val="en-NZ"/>
              </w:rPr>
            </w:pPr>
            <w:r w:rsidRPr="009904AE">
              <w:t>complete basic accurate records for processing problems and equipment faults.</w:t>
            </w:r>
          </w:p>
        </w:tc>
      </w:tr>
      <w:tr w:rsidTr="008313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AE">
            <w:pPr>
              <w:pStyle w:val="BodyText"/>
              <w:rPr>
                <w:lang w:val="en-NZ"/>
              </w:rPr>
            </w:pPr>
            <w:r w:rsidRPr="009904AE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AE" w:rsidP="009904AE">
            <w:pPr>
              <w:pStyle w:val="ListBullet"/>
            </w:pPr>
            <w:r w:rsidRPr="009904AE">
              <w:t>efficiently and logically sequence the stages of preparation and profiling activities using work order to guide activities.</w:t>
            </w:r>
          </w:p>
        </w:tc>
      </w:tr>
    </w:tbl>
    <w:p w:rsidR="00000000" w:rsidRPr="009904AE" w:rsidP="009904AE">
      <w:pPr>
        <w:pStyle w:val="BodyText"/>
      </w:pPr>
    </w:p>
    <w:p w:rsidR="00000000" w:rsidRPr="009904AE" w:rsidP="009904AE">
      <w:pPr>
        <w:pStyle w:val="AllowPageBreak"/>
      </w:pPr>
    </w:p>
    <w:p w:rsidR="00000000" w:rsidRPr="009904AE" w:rsidP="009904AE">
      <w:pPr>
        <w:pStyle w:val="Heading1"/>
      </w:pPr>
      <w:bookmarkStart w:id="7" w:name="O_911660"/>
      <w:bookmarkEnd w:id="7"/>
      <w:r w:rsidRPr="009904AE">
        <w:t>Range of Conditions</w:t>
      </w:r>
    </w:p>
    <w:p w:rsidR="00000000" w:rsidRPr="009904AE" w:rsidP="00831382">
      <w:pPr>
        <w:pStyle w:val="BodyText"/>
      </w:pPr>
      <w:r w:rsidRPr="009904AE">
        <w:t>Not Applicable</w:t>
      </w:r>
    </w:p>
    <w:p w:rsidR="00000000" w:rsidRPr="009904AE" w:rsidP="009904AE">
      <w:pPr>
        <w:pStyle w:val="Heading1"/>
      </w:pPr>
      <w:bookmarkStart w:id="8" w:name="O_911661"/>
      <w:bookmarkEnd w:id="8"/>
      <w:r w:rsidRPr="009904AE">
        <w:t>Unit Mapping Information</w:t>
      </w:r>
    </w:p>
    <w:p w:rsidR="00000000" w:rsidRPr="009904AE" w:rsidP="00831382">
      <w:pPr>
        <w:pStyle w:val="BodyText"/>
      </w:pPr>
      <w:r w:rsidRPr="009904AE">
        <w:t>FPICOT3213B Manufacture cutting tools</w:t>
      </w:r>
    </w:p>
    <w:p w:rsidR="00000000" w:rsidRPr="009904AE" w:rsidP="009904AE">
      <w:pPr>
        <w:pStyle w:val="Heading1"/>
      </w:pPr>
      <w:bookmarkStart w:id="9" w:name="O_911668"/>
      <w:bookmarkEnd w:id="9"/>
      <w:r w:rsidRPr="009904AE">
        <w:t>Links</w:t>
      </w:r>
    </w:p>
    <w:p w:rsidR="00000000" w:rsidRPr="009904AE" w:rsidP="00831382">
      <w:pPr>
        <w:pStyle w:val="BodyText"/>
      </w:pPr>
      <w:r w:rsidRPr="009904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7745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904AE" w:rsidP="00831382">
      <w:pPr>
        <w:pStyle w:val="BodyText"/>
        <w:sectPr w:rsidSect="009904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04AE" w:rsidP="009904AE">
      <w:pPr>
        <w:pStyle w:val="SuperHeading"/>
      </w:pPr>
      <w:r w:rsidRPr="009904AE">
        <w:t>As</w:t>
      </w:r>
      <w:r w:rsidRPr="009904AE">
        <w:t>sessment Requirements for FWPCOT3213 Manufacture cutting tools</w:t>
      </w:r>
    </w:p>
    <w:p w:rsidR="00000000" w:rsidRPr="009904AE" w:rsidP="009904AE">
      <w:pPr>
        <w:pStyle w:val="Heading1"/>
      </w:pPr>
      <w:bookmarkStart w:id="10" w:name="O_911663"/>
      <w:bookmarkEnd w:id="10"/>
      <w:r w:rsidRPr="009904AE">
        <w:t>Modification History</w:t>
      </w:r>
    </w:p>
    <w:tbl>
      <w:tblPr>
        <w:tblW w:w="963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2"/>
        <w:gridCol w:w="7530"/>
      </w:tblGrid>
      <w:tr w:rsidTr="009904A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AE" w:rsidP="009904AE">
            <w:pPr>
              <w:pStyle w:val="BodyText"/>
            </w:pPr>
            <w:r w:rsidRPr="009904AE">
              <w:rPr>
                <w:rStyle w:val="SpecialBold"/>
              </w:rPr>
              <w:t>Release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AE">
            <w:pPr>
              <w:pStyle w:val="BodyText"/>
              <w:rPr>
                <w:lang w:val="en-NZ"/>
              </w:rPr>
            </w:pPr>
            <w:r w:rsidRPr="009904AE">
              <w:rPr>
                <w:rStyle w:val="SpecialBold"/>
              </w:rPr>
              <w:t>Comment</w:t>
            </w:r>
          </w:p>
        </w:tc>
      </w:tr>
      <w:tr w:rsidTr="009904AE">
        <w:tblPrEx>
          <w:tblW w:w="963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4AE">
            <w:pPr>
              <w:pStyle w:val="BodyText"/>
              <w:rPr>
                <w:lang w:val="en-NZ"/>
              </w:rPr>
            </w:pPr>
            <w:r w:rsidRPr="009904AE">
              <w:t>1</w:t>
            </w:r>
          </w:p>
        </w:tc>
        <w:tc>
          <w:tcPr>
            <w:tcW w:w="7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4AE" w:rsidP="009904AE">
            <w:pPr>
              <w:pStyle w:val="BodyText"/>
            </w:pPr>
            <w:r w:rsidRPr="009904AE">
              <w:t>Replaces equivalent unit FPICOT3213B Manufacture cutting tools, which was first released with FPI11 Forest and Forest Products Training P</w:t>
            </w:r>
            <w:r w:rsidRPr="009904AE">
              <w:t>ackage Version 2.2. This is the first release of this unit in the new standards format.</w:t>
            </w:r>
          </w:p>
          <w:p w:rsidR="00000000" w:rsidRPr="009904AE" w:rsidP="009904AE">
            <w:pPr>
              <w:pStyle w:val="BodyText"/>
            </w:pPr>
            <w:r w:rsidRPr="009904AE">
              <w:t>Assessment requirements now specify the performance and knowledge evidence, as well as assessment conditions for this unit of competency.  These sections simplify and r</w:t>
            </w:r>
            <w:r w:rsidRPr="009904AE">
              <w:t>eplace components used in the previous unit format, including Required Skills and Knowledge, Evidence Guide and Range Statement</w:t>
            </w:r>
          </w:p>
          <w:p w:rsidR="00000000" w:rsidRPr="009904AE" w:rsidP="009904AE">
            <w:pPr>
              <w:pStyle w:val="BodyText"/>
            </w:pPr>
          </w:p>
        </w:tc>
      </w:tr>
    </w:tbl>
    <w:p w:rsidR="00000000" w:rsidRPr="009904AE" w:rsidP="009904AE">
      <w:pPr>
        <w:pStyle w:val="BodyText"/>
      </w:pPr>
    </w:p>
    <w:p w:rsidR="00000000" w:rsidRPr="009904AE" w:rsidP="009904AE">
      <w:pPr>
        <w:pStyle w:val="AllowPageBreak"/>
      </w:pPr>
    </w:p>
    <w:p w:rsidR="00000000" w:rsidRPr="009904AE" w:rsidP="009904AE">
      <w:pPr>
        <w:pStyle w:val="Heading1"/>
      </w:pPr>
      <w:bookmarkStart w:id="11" w:name="O_911664"/>
      <w:bookmarkEnd w:id="11"/>
      <w:r w:rsidRPr="009904AE">
        <w:t>Performance Evidence</w:t>
      </w:r>
    </w:p>
    <w:p w:rsidR="00000000" w:rsidRPr="009904AE" w:rsidP="009904AE">
      <w:pPr>
        <w:pStyle w:val="ListBullet"/>
      </w:pPr>
      <w:r w:rsidRPr="009904AE">
        <w:t>A perso</w:t>
      </w:r>
      <w:r w:rsidRPr="009904AE">
        <w:t>n demonstrating competency in this unit must satisfy all of the elements, performance criteria and foundation skills of this unit.  If a specific volume or frequency is not stated below, then evidence must be provided that the following requirements have b</w:t>
      </w:r>
      <w:r w:rsidRPr="009904AE">
        <w:t>een performed on at least one occasion:</w:t>
      </w:r>
    </w:p>
    <w:p w:rsidR="00000000" w:rsidRPr="009904AE" w:rsidP="009904AE">
      <w:pPr>
        <w:pStyle w:val="ListBullet"/>
      </w:pPr>
      <w:r w:rsidRPr="009904AE">
        <w:t>follow organizational policies and procedures relevant to manufacturing cutting tools</w:t>
      </w:r>
    </w:p>
    <w:p w:rsidR="00000000" w:rsidRPr="009904AE" w:rsidP="009904AE">
      <w:pPr>
        <w:pStyle w:val="ListBullet"/>
      </w:pPr>
      <w:r w:rsidRPr="009904AE">
        <w:t>safely manufacture cutting tools that meet industry standards and technical requirements</w:t>
      </w:r>
    </w:p>
    <w:p w:rsidR="00000000" w:rsidRPr="009904AE" w:rsidP="009904AE">
      <w:pPr>
        <w:pStyle w:val="AllowPageBreak"/>
      </w:pPr>
    </w:p>
    <w:p w:rsidR="00000000" w:rsidRPr="009904AE" w:rsidP="009904AE">
      <w:pPr>
        <w:pStyle w:val="Heading1"/>
      </w:pPr>
      <w:bookmarkStart w:id="12" w:name="O_911665"/>
      <w:bookmarkEnd w:id="12"/>
      <w:r w:rsidRPr="009904AE">
        <w:t>Knowledge Evidence</w:t>
      </w:r>
    </w:p>
    <w:p w:rsidR="00000000" w:rsidRPr="009904AE" w:rsidP="00831382">
      <w:pPr>
        <w:pStyle w:val="BodyText"/>
      </w:pPr>
      <w:r w:rsidRPr="009904AE">
        <w:t>A per</w:t>
      </w:r>
      <w:r w:rsidRPr="009904AE">
        <w:t>son competent in this unit must be able to demonstrate knowledge of:</w:t>
      </w:r>
    </w:p>
    <w:p w:rsidR="00000000" w:rsidRPr="009904AE" w:rsidP="009904AE">
      <w:pPr>
        <w:pStyle w:val="ListBullet"/>
      </w:pPr>
      <w:r w:rsidRPr="009904AE">
        <w:t>purpose, features and operation of tools and equipment used to machine and profile blanks for cutting tools</w:t>
      </w:r>
    </w:p>
    <w:p w:rsidR="00000000" w:rsidRPr="009904AE" w:rsidP="009904AE">
      <w:pPr>
        <w:pStyle w:val="ListBullet"/>
      </w:pPr>
      <w:r w:rsidRPr="009904AE">
        <w:t>importance of profiling cutting tools to match requirements for:</w:t>
      </w:r>
    </w:p>
    <w:p w:rsidR="00000000" w:rsidRPr="009904AE" w:rsidP="009904AE">
      <w:pPr>
        <w:pStyle w:val="ListBullet2"/>
      </w:pPr>
      <w:r w:rsidRPr="009904AE">
        <w:t>characteristics of various materials sawn</w:t>
      </w:r>
    </w:p>
    <w:p w:rsidR="00000000" w:rsidRPr="009904AE" w:rsidP="009904AE">
      <w:pPr>
        <w:pStyle w:val="ListBullet2"/>
      </w:pPr>
      <w:r w:rsidRPr="009904AE">
        <w:t>speed of the cutting process</w:t>
      </w:r>
    </w:p>
    <w:p w:rsidR="00000000" w:rsidRPr="009904AE" w:rsidP="009904AE">
      <w:pPr>
        <w:pStyle w:val="ListBullet2"/>
      </w:pPr>
      <w:r w:rsidRPr="009904AE">
        <w:t>direction of the cutting process</w:t>
      </w:r>
    </w:p>
    <w:p w:rsidR="00000000" w:rsidRPr="009904AE" w:rsidP="009904AE">
      <w:pPr>
        <w:pStyle w:val="ListBullet2"/>
      </w:pPr>
      <w:r w:rsidRPr="009904AE">
        <w:t>cutting angle</w:t>
      </w:r>
    </w:p>
    <w:p w:rsidR="00000000" w:rsidRPr="009904AE" w:rsidP="009904AE">
      <w:pPr>
        <w:pStyle w:val="ListBullet2"/>
      </w:pPr>
      <w:r w:rsidRPr="009904AE">
        <w:t>cutting tool specifications</w:t>
      </w:r>
    </w:p>
    <w:p w:rsidR="00000000" w:rsidRPr="009904AE" w:rsidP="009904AE">
      <w:pPr>
        <w:pStyle w:val="ListBullet"/>
      </w:pPr>
      <w:r w:rsidRPr="009904AE">
        <w:t>methods for:</w:t>
      </w:r>
    </w:p>
    <w:p w:rsidR="00000000" w:rsidRPr="009904AE" w:rsidP="009904AE">
      <w:pPr>
        <w:pStyle w:val="ListBullet2"/>
      </w:pPr>
      <w:r w:rsidRPr="009904AE">
        <w:t>calculating cutting tool dimensions</w:t>
      </w:r>
    </w:p>
    <w:p w:rsidR="00000000" w:rsidRPr="009904AE" w:rsidP="009904AE">
      <w:pPr>
        <w:pStyle w:val="ListBullet2"/>
      </w:pPr>
      <w:r w:rsidRPr="009904AE">
        <w:t>machining and profiling blanks to required profile</w:t>
      </w:r>
    </w:p>
    <w:p w:rsidR="00000000" w:rsidRPr="009904AE" w:rsidP="009904AE">
      <w:pPr>
        <w:pStyle w:val="ListBullet2"/>
      </w:pPr>
      <w:r w:rsidRPr="009904AE">
        <w:t>assessin</w:t>
      </w:r>
      <w:r w:rsidRPr="009904AE">
        <w:t>g surface finish and measuring dimensions of finished tool against specifications and tolerances</w:t>
      </w:r>
    </w:p>
    <w:p w:rsidR="00000000" w:rsidRPr="009904AE" w:rsidP="009904AE">
      <w:pPr>
        <w:pStyle w:val="ListBullet"/>
      </w:pPr>
      <w:r w:rsidRPr="009904AE">
        <w:t>industry standard and organisational tolerances</w:t>
      </w:r>
    </w:p>
    <w:p w:rsidR="00000000" w:rsidRPr="009904AE" w:rsidP="009904AE">
      <w:pPr>
        <w:pStyle w:val="ListBullet"/>
      </w:pPr>
      <w:r w:rsidRPr="009904AE">
        <w:t>organisational procedures specific to manufacturing cutting tools:</w:t>
      </w:r>
    </w:p>
    <w:p w:rsidR="00000000" w:rsidRPr="009904AE" w:rsidP="009904AE">
      <w:pPr>
        <w:pStyle w:val="ListBullet2"/>
      </w:pPr>
      <w:r w:rsidRPr="009904AE">
        <w:t>workplace health and safety with particula</w:t>
      </w:r>
      <w:r w:rsidRPr="009904AE">
        <w:t>r emphasis on equipment lock out and use of personal protective equipment</w:t>
      </w:r>
    </w:p>
    <w:p w:rsidR="00000000" w:rsidRPr="009904AE" w:rsidP="009904AE">
      <w:pPr>
        <w:pStyle w:val="ListBullet2"/>
      </w:pPr>
      <w:r w:rsidRPr="009904AE">
        <w:t>communication reporting lines</w:t>
      </w:r>
    </w:p>
    <w:p w:rsidR="00000000" w:rsidRPr="009904AE" w:rsidP="009904AE">
      <w:pPr>
        <w:pStyle w:val="ListBullet2"/>
      </w:pPr>
      <w:r w:rsidRPr="009904AE">
        <w:t>recording and reporting processing problems and equipment faults</w:t>
      </w:r>
    </w:p>
    <w:p w:rsidR="00000000" w:rsidRPr="009904AE" w:rsidP="009904AE">
      <w:pPr>
        <w:pStyle w:val="ListBullet"/>
      </w:pPr>
      <w:r w:rsidRPr="009904AE">
        <w:t>environmental protection practices for machining tools and equipment in forest pro</w:t>
      </w:r>
      <w:r w:rsidRPr="009904AE">
        <w:t>ducts factory settings:</w:t>
      </w:r>
    </w:p>
    <w:p w:rsidR="00000000" w:rsidRPr="009904AE" w:rsidP="009904AE">
      <w:pPr>
        <w:pStyle w:val="ListBullet2"/>
      </w:pPr>
      <w:r w:rsidRPr="009904AE">
        <w:t>reducing water and energy use</w:t>
      </w:r>
    </w:p>
    <w:p w:rsidR="00000000" w:rsidRPr="009904AE" w:rsidP="009904AE">
      <w:pPr>
        <w:pStyle w:val="ListBullet2"/>
      </w:pPr>
      <w:r w:rsidRPr="009904AE">
        <w:t>cleaning plant, tools and equipment</w:t>
      </w:r>
    </w:p>
    <w:p w:rsidR="00000000" w:rsidRPr="009904AE" w:rsidP="009904AE">
      <w:pPr>
        <w:pStyle w:val="ListBullet2"/>
      </w:pPr>
      <w:r w:rsidRPr="009904AE">
        <w:t>disposing of, recycling and reusing materials</w:t>
      </w:r>
    </w:p>
    <w:p w:rsidR="00000000" w:rsidRPr="009904AE" w:rsidP="009904AE">
      <w:pPr>
        <w:pStyle w:val="AllowPageBreak"/>
      </w:pPr>
    </w:p>
    <w:p w:rsidR="00000000" w:rsidRPr="009904AE" w:rsidP="009904AE">
      <w:pPr>
        <w:pStyle w:val="Heading1"/>
      </w:pPr>
      <w:bookmarkStart w:id="13" w:name="O_911666"/>
      <w:bookmarkEnd w:id="13"/>
      <w:r w:rsidRPr="009904AE">
        <w:t>Assessment Conditions</w:t>
      </w:r>
    </w:p>
    <w:p w:rsidR="00000000" w:rsidRPr="009904AE" w:rsidP="00831382">
      <w:pPr>
        <w:pStyle w:val="BodyText"/>
      </w:pPr>
      <w:r w:rsidRPr="009904AE">
        <w:t>The following resources must be made available:</w:t>
      </w:r>
    </w:p>
    <w:p w:rsidR="00000000" w:rsidRPr="009904AE" w:rsidP="009904AE">
      <w:pPr>
        <w:pStyle w:val="ListBullet"/>
      </w:pPr>
      <w:r w:rsidRPr="009904AE">
        <w:t>tools and equipment used to mac</w:t>
      </w:r>
      <w:r w:rsidRPr="009904AE">
        <w:t>hine and profile blanks for cutting tools</w:t>
      </w:r>
    </w:p>
    <w:p w:rsidR="00000000" w:rsidRPr="009904AE" w:rsidP="009904AE">
      <w:pPr>
        <w:pStyle w:val="ListBullet"/>
      </w:pPr>
      <w:r w:rsidRPr="009904AE">
        <w:t>measuring equipment which includes one or more of the following:</w:t>
      </w:r>
    </w:p>
    <w:p w:rsidR="00000000" w:rsidRPr="009904AE" w:rsidP="009904AE">
      <w:pPr>
        <w:pStyle w:val="ListBullet2"/>
      </w:pPr>
      <w:r w:rsidRPr="009904AE">
        <w:t>vernier callipers</w:t>
      </w:r>
    </w:p>
    <w:p w:rsidR="00000000" w:rsidRPr="009904AE" w:rsidP="009904AE">
      <w:pPr>
        <w:pStyle w:val="ListBullet2"/>
      </w:pPr>
      <w:r w:rsidRPr="009904AE">
        <w:t>micrometers</w:t>
      </w:r>
    </w:p>
    <w:p w:rsidR="00000000" w:rsidRPr="009904AE" w:rsidP="009904AE">
      <w:pPr>
        <w:pStyle w:val="ListBullet2"/>
      </w:pPr>
      <w:r w:rsidRPr="009904AE">
        <w:t>rules</w:t>
      </w:r>
    </w:p>
    <w:p w:rsidR="00000000" w:rsidRPr="009904AE" w:rsidP="009904AE">
      <w:pPr>
        <w:pStyle w:val="ListBullet"/>
      </w:pPr>
      <w:r w:rsidRPr="009904AE">
        <w:t>blank stock for cutting tools</w:t>
      </w:r>
    </w:p>
    <w:p w:rsidR="00000000" w:rsidRPr="009904AE" w:rsidP="009904AE">
      <w:pPr>
        <w:pStyle w:val="ListBullet"/>
      </w:pPr>
      <w:r w:rsidRPr="009904AE">
        <w:t>personal protective equipment suitable for manufacturing cutting tools</w:t>
      </w:r>
    </w:p>
    <w:p w:rsidR="00000000" w:rsidRPr="009904AE" w:rsidP="009904AE">
      <w:pPr>
        <w:pStyle w:val="ListBullet"/>
      </w:pPr>
      <w:r w:rsidRPr="009904AE">
        <w:t>manufacturers’ instructions for use, repair and maintenance of equipment</w:t>
      </w:r>
    </w:p>
    <w:p w:rsidR="00000000" w:rsidRPr="009904AE" w:rsidP="009904AE">
      <w:pPr>
        <w:pStyle w:val="ListBullet"/>
      </w:pPr>
      <w:r w:rsidRPr="009904AE">
        <w:t>work order for machining activities with specific instructions for manufacturing cutting tools  for specified equipment</w:t>
      </w:r>
    </w:p>
    <w:p w:rsidR="00000000" w:rsidRPr="009904AE" w:rsidP="009904AE">
      <w:pPr>
        <w:pStyle w:val="ListBullet"/>
      </w:pPr>
      <w:r w:rsidRPr="009904AE">
        <w:t>template documents for recording processing problems and equipm</w:t>
      </w:r>
      <w:r w:rsidRPr="009904AE">
        <w:t>ent faults</w:t>
      </w:r>
    </w:p>
    <w:p w:rsidR="00000000" w:rsidRPr="009904AE" w:rsidP="009904AE">
      <w:pPr>
        <w:pStyle w:val="ListBullet"/>
      </w:pPr>
      <w:r w:rsidRPr="009904AE">
        <w:t>organisational policies and procedures for manufacturing cutting tools.</w:t>
      </w:r>
    </w:p>
    <w:p w:rsidR="00000000" w:rsidRPr="009904AE" w:rsidP="009904AE">
      <w:pPr>
        <w:pStyle w:val="BodyText"/>
      </w:pPr>
    </w:p>
    <w:p w:rsidR="00000000" w:rsidRPr="009904AE" w:rsidP="00831382">
      <w:pPr>
        <w:pStyle w:val="BodyText"/>
      </w:pPr>
      <w:r w:rsidRPr="009904AE">
        <w:t>Competency is to be assessed in the workplace or a simulated environment that accurately reflects performance in a real workplace setting.</w:t>
      </w:r>
    </w:p>
    <w:p w:rsidR="00000000" w:rsidRPr="009904AE" w:rsidP="00831382">
      <w:pPr>
        <w:pStyle w:val="Heading4"/>
      </w:pPr>
      <w:r w:rsidRPr="009904AE">
        <w:rPr>
          <w:rStyle w:val="SpecialBold"/>
        </w:rPr>
        <w:t>Assessor requirements</w:t>
      </w:r>
    </w:p>
    <w:p w:rsidR="00000000" w:rsidRPr="009904AE" w:rsidP="00831382">
      <w:pPr>
        <w:pStyle w:val="BodyText"/>
      </w:pPr>
      <w:r w:rsidRPr="009904AE">
        <w:t>Assessors m</w:t>
      </w:r>
      <w:r w:rsidRPr="009904AE">
        <w:t>ust:</w:t>
      </w:r>
    </w:p>
    <w:p w:rsidR="00000000" w:rsidRPr="009904AE" w:rsidP="009904AE">
      <w:pPr>
        <w:pStyle w:val="ListBullet"/>
      </w:pPr>
      <w:r w:rsidRPr="009904AE">
        <w:t>hold the appropriate assessor competency standards as outlined in regulations; and</w:t>
      </w:r>
    </w:p>
    <w:p w:rsidR="00000000" w:rsidRPr="009904AE" w:rsidP="009904AE">
      <w:pPr>
        <w:pStyle w:val="ListBullet"/>
      </w:pPr>
      <w:r w:rsidRPr="009904AE">
        <w:t>be able to demonstrate vocational competencies at least to the level being assessed; and</w:t>
      </w:r>
    </w:p>
    <w:p w:rsidR="00000000" w:rsidRPr="009904AE" w:rsidP="009904AE">
      <w:pPr>
        <w:pStyle w:val="ListBullet"/>
      </w:pPr>
      <w:r w:rsidRPr="009904AE">
        <w:t>be ab</w:t>
      </w:r>
      <w:r w:rsidRPr="009904AE">
        <w:t xml:space="preserve">le to demonstrate how they are continuing to develop their VET knowledge and skills as well as maintaining their industry currency and assessor competence. </w:t>
      </w:r>
    </w:p>
    <w:p w:rsidR="00000000" w:rsidRPr="009904AE" w:rsidP="009904AE">
      <w:pPr>
        <w:pStyle w:val="AllowPageBreak"/>
      </w:pPr>
    </w:p>
    <w:p w:rsidR="00000000" w:rsidRPr="009904AE" w:rsidP="009904AE">
      <w:pPr>
        <w:pStyle w:val="Heading1"/>
      </w:pPr>
      <w:bookmarkStart w:id="14" w:name="O_911669"/>
      <w:bookmarkEnd w:id="14"/>
      <w:r w:rsidRPr="009904AE">
        <w:t>Links</w:t>
      </w:r>
    </w:p>
    <w:p w:rsidR="00000000" w:rsidRPr="009904AE" w:rsidP="00831382">
      <w:pPr>
        <w:pStyle w:val="BodyText"/>
      </w:pPr>
      <w:r w:rsidRPr="009904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77453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904AE" w:rsidP="009904AE"/>
    <w:sectPr w:rsidSect="009904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AE" w:rsidRPr="00831382" w:rsidP="008313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382" w:rsidP="009904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1382" w:rsidP="009904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1382" w:rsidP="009904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AE" w:rsidP="009904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1382">
      <w:t>Approved</w:t>
    </w:r>
    <w:r w:rsidR="008313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13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1382">
      <w:rPr>
        <w:noProof/>
      </w:rPr>
      <w:t>4</w:t>
    </w:r>
    <w:r>
      <w:rPr>
        <w:noProof/>
      </w:rPr>
      <w:fldChar w:fldCharType="end"/>
    </w:r>
  </w:p>
  <w:p w:rsidR="009904AE" w:rsidP="009904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13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1382">
      <w:t>Skills Insight</w:t>
    </w:r>
    <w:r w:rsidR="00831382">
      <w:fldChar w:fldCharType="end"/>
    </w:r>
  </w:p>
  <w:p w:rsidR="009904AE" w:rsidP="009904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3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04AE" w:rsidRPr="00831382" w:rsidP="008313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1382" w:rsidRPr="002D2AF8" w:rsidP="009904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FWPCOT3213 Manufacture cutting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1382" w:rsidP="009904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4AE" w:rsidRPr="002D2AF8" w:rsidP="009904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1382">
      <w:t>FWPCOT3213 Manufacture cutting tools</w:t>
    </w:r>
    <w:r w:rsidR="008313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1382">
      <w:rPr>
        <w:noProof/>
      </w:rPr>
      <w:t>2 March 2025</w:t>
    </w:r>
    <w:r>
      <w:fldChar w:fldCharType="end"/>
    </w:r>
  </w:p>
  <w:p w:rsidR="009904AE" w:rsidP="009904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CCAC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4C0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B40E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4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04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4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4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4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4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4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4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4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4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4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4AE"/>
  </w:style>
  <w:style w:type="character" w:customStyle="1" w:styleId="Heading1Char">
    <w:name w:val="Heading 1 Char"/>
    <w:basedOn w:val="DefaultParagraphFont"/>
    <w:link w:val="Heading1"/>
    <w:rsid w:val="009904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4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4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04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4AE"/>
    <w:rPr>
      <w:b/>
      <w:spacing w:val="0"/>
    </w:rPr>
  </w:style>
  <w:style w:type="paragraph" w:styleId="ListBullet2">
    <w:name w:val="List Bullet 2"/>
    <w:basedOn w:val="List2"/>
    <w:rsid w:val="009904A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04AE"/>
    <w:rPr>
      <w:i/>
    </w:rPr>
  </w:style>
  <w:style w:type="paragraph" w:customStyle="1" w:styleId="SuperHeading">
    <w:name w:val="SuperHeading"/>
    <w:basedOn w:val="Normal"/>
    <w:rsid w:val="009904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04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04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4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4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4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04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04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04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4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4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4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4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04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4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04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4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4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04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04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4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4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4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04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4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04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4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04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4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4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4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4A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04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4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4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4AE"/>
  </w:style>
  <w:style w:type="paragraph" w:styleId="TableofFigures">
    <w:name w:val="table of figures"/>
    <w:basedOn w:val="Normal"/>
    <w:next w:val="Normal"/>
    <w:semiHidden/>
    <w:rsid w:val="009904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4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04AE"/>
    <w:rPr>
      <w:rFonts w:ascii="Wingdings" w:hAnsi="Wingdings"/>
    </w:rPr>
  </w:style>
  <w:style w:type="paragraph" w:customStyle="1" w:styleId="TableHeading">
    <w:name w:val="Table Heading"/>
    <w:basedOn w:val="HeadingBase"/>
    <w:rsid w:val="009904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4AE"/>
    <w:rPr>
      <w:color w:val="0033CC"/>
      <w:u w:val="none"/>
    </w:rPr>
  </w:style>
  <w:style w:type="paragraph" w:customStyle="1" w:styleId="BodyTextRight">
    <w:name w:val="Body Text Right"/>
    <w:basedOn w:val="BodyText"/>
    <w:rsid w:val="009904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4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4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4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4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4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04AE"/>
    <w:rPr>
      <w:sz w:val="32"/>
    </w:rPr>
  </w:style>
  <w:style w:type="paragraph" w:customStyle="1" w:styleId="HeadingProcedure">
    <w:name w:val="Heading Procedure"/>
    <w:basedOn w:val="HeadingBase"/>
    <w:next w:val="Normal"/>
    <w:rsid w:val="009904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4AE"/>
    <w:pPr>
      <w:spacing w:before="60" w:after="60"/>
    </w:pPr>
  </w:style>
  <w:style w:type="paragraph" w:styleId="ListContinue">
    <w:name w:val="List Continue"/>
    <w:basedOn w:val="List"/>
    <w:rsid w:val="009904AE"/>
    <w:pPr>
      <w:ind w:firstLine="0"/>
    </w:pPr>
  </w:style>
  <w:style w:type="paragraph" w:customStyle="1" w:styleId="ListNote">
    <w:name w:val="List Note"/>
    <w:basedOn w:val="List"/>
    <w:rsid w:val="009904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4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4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4AE"/>
    <w:rPr>
      <w:rFonts w:ascii="Courier New" w:hAnsi="Courier New"/>
    </w:rPr>
  </w:style>
  <w:style w:type="paragraph" w:customStyle="1" w:styleId="NoteBullet">
    <w:name w:val="Note Bullet"/>
    <w:basedOn w:val="Note"/>
    <w:rsid w:val="009904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4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4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4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4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04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4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04AE"/>
    <w:rPr>
      <w:b/>
      <w:smallCaps/>
    </w:rPr>
  </w:style>
  <w:style w:type="paragraph" w:customStyle="1" w:styleId="TableListNumber">
    <w:name w:val="Table List Number"/>
    <w:basedOn w:val="ListNumber"/>
    <w:rsid w:val="009904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4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4AE"/>
    <w:pPr>
      <w:numPr>
        <w:numId w:val="9"/>
      </w:numPr>
    </w:pPr>
  </w:style>
  <w:style w:type="paragraph" w:customStyle="1" w:styleId="ListAlpha2">
    <w:name w:val="List Alpha 2"/>
    <w:basedOn w:val="List2"/>
    <w:rsid w:val="009904AE"/>
    <w:pPr>
      <w:numPr>
        <w:numId w:val="8"/>
      </w:numPr>
    </w:pPr>
  </w:style>
  <w:style w:type="paragraph" w:styleId="List2">
    <w:name w:val="List 2"/>
    <w:basedOn w:val="BodyText"/>
    <w:rsid w:val="009904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04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4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4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4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4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04AE"/>
    <w:pPr>
      <w:numPr>
        <w:numId w:val="4"/>
      </w:numPr>
    </w:pPr>
  </w:style>
  <w:style w:type="paragraph" w:styleId="ListContinue2">
    <w:name w:val="List Continue 2"/>
    <w:basedOn w:val="List2"/>
    <w:rsid w:val="009904AE"/>
    <w:pPr>
      <w:ind w:firstLine="0"/>
    </w:pPr>
  </w:style>
  <w:style w:type="paragraph" w:styleId="ListContinue3">
    <w:name w:val="List Continue 3"/>
    <w:basedOn w:val="List3"/>
    <w:rsid w:val="009904AE"/>
    <w:pPr>
      <w:ind w:left="1021" w:firstLine="0"/>
    </w:pPr>
  </w:style>
  <w:style w:type="paragraph" w:styleId="ListContinue4">
    <w:name w:val="List Continue 4"/>
    <w:basedOn w:val="List4"/>
    <w:rsid w:val="009904AE"/>
    <w:pPr>
      <w:ind w:firstLine="0"/>
    </w:pPr>
  </w:style>
  <w:style w:type="paragraph" w:styleId="ListContinue5">
    <w:name w:val="List Continue 5"/>
    <w:basedOn w:val="List5"/>
    <w:rsid w:val="009904AE"/>
    <w:pPr>
      <w:ind w:firstLine="0"/>
    </w:pPr>
  </w:style>
  <w:style w:type="paragraph" w:styleId="ListNumber3">
    <w:name w:val="List Number 3"/>
    <w:basedOn w:val="List3"/>
    <w:rsid w:val="009904AE"/>
    <w:pPr>
      <w:numPr>
        <w:numId w:val="5"/>
      </w:numPr>
    </w:pPr>
  </w:style>
  <w:style w:type="paragraph" w:styleId="ListNumber4">
    <w:name w:val="List Number 4"/>
    <w:basedOn w:val="List4"/>
    <w:rsid w:val="009904AE"/>
    <w:pPr>
      <w:numPr>
        <w:numId w:val="6"/>
      </w:numPr>
    </w:pPr>
  </w:style>
  <w:style w:type="paragraph" w:styleId="ListNumber5">
    <w:name w:val="List Number 5"/>
    <w:basedOn w:val="List5"/>
    <w:rsid w:val="009904AE"/>
    <w:pPr>
      <w:numPr>
        <w:numId w:val="7"/>
      </w:numPr>
    </w:pPr>
  </w:style>
  <w:style w:type="paragraph" w:styleId="BlockText">
    <w:name w:val="Block Text"/>
    <w:basedOn w:val="Normal"/>
    <w:rsid w:val="009904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4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4AE"/>
    <w:rPr>
      <w:sz w:val="16"/>
      <w:vertAlign w:val="superscript"/>
    </w:rPr>
  </w:style>
  <w:style w:type="character" w:customStyle="1" w:styleId="Symbols">
    <w:name w:val="Symbols"/>
    <w:basedOn w:val="DefaultParagraphFont"/>
    <w:rsid w:val="009904AE"/>
    <w:rPr>
      <w:rFonts w:ascii="Symbol" w:hAnsi="Symbol"/>
    </w:rPr>
  </w:style>
  <w:style w:type="character" w:customStyle="1" w:styleId="MenuOptions">
    <w:name w:val="Menu Options"/>
    <w:basedOn w:val="DefaultParagraphFont"/>
    <w:rsid w:val="009904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4AE"/>
    <w:rPr>
      <w:b/>
    </w:rPr>
  </w:style>
  <w:style w:type="character" w:customStyle="1" w:styleId="Underlined">
    <w:name w:val="Underlined"/>
    <w:basedOn w:val="DefaultParagraphFont"/>
    <w:rsid w:val="009904AE"/>
    <w:rPr>
      <w:u w:val="single"/>
    </w:rPr>
  </w:style>
  <w:style w:type="paragraph" w:customStyle="1" w:styleId="TableBodyTextRight">
    <w:name w:val="Table Body Text Right"/>
    <w:basedOn w:val="TableBodyText"/>
    <w:rsid w:val="009904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4AE"/>
    <w:rPr>
      <w:sz w:val="18"/>
    </w:rPr>
  </w:style>
  <w:style w:type="paragraph" w:customStyle="1" w:styleId="BodySmallRight">
    <w:name w:val="Body Small Right"/>
    <w:basedOn w:val="BodyTextRight"/>
    <w:rsid w:val="009904AE"/>
    <w:rPr>
      <w:sz w:val="18"/>
      <w:szCs w:val="18"/>
    </w:rPr>
  </w:style>
  <w:style w:type="paragraph" w:customStyle="1" w:styleId="MarginEdition">
    <w:name w:val="Margin Edition"/>
    <w:basedOn w:val="MarginNote"/>
    <w:rsid w:val="009904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4AE"/>
    <w:rPr>
      <w:sz w:val="2"/>
      <w:szCs w:val="2"/>
    </w:rPr>
  </w:style>
  <w:style w:type="character" w:customStyle="1" w:styleId="Small">
    <w:name w:val="Small"/>
    <w:basedOn w:val="DefaultParagraphFont"/>
    <w:rsid w:val="009904AE"/>
    <w:rPr>
      <w:sz w:val="16"/>
    </w:rPr>
  </w:style>
  <w:style w:type="paragraph" w:customStyle="1" w:styleId="WideTable">
    <w:name w:val="Wide Table"/>
    <w:basedOn w:val="Normal"/>
    <w:rsid w:val="009904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4AE"/>
  </w:style>
  <w:style w:type="paragraph" w:styleId="Quote">
    <w:name w:val="Quote"/>
    <w:basedOn w:val="Heading1"/>
    <w:link w:val="QuoteChar"/>
    <w:qFormat/>
    <w:rsid w:val="009904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4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4AE"/>
    <w:pPr>
      <w:pageBreakBefore/>
    </w:pPr>
  </w:style>
  <w:style w:type="paragraph" w:customStyle="1" w:styleId="Border">
    <w:name w:val="Border"/>
    <w:basedOn w:val="Normal"/>
    <w:qFormat/>
    <w:rsid w:val="009904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4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4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4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04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4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4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4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4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4AE"/>
    <w:rPr>
      <w:u w:val="single"/>
    </w:rPr>
  </w:style>
  <w:style w:type="character" w:customStyle="1" w:styleId="BoldandItalics">
    <w:name w:val="Bold and Italics"/>
    <w:qFormat/>
    <w:rsid w:val="009904AE"/>
    <w:rPr>
      <w:b/>
      <w:i/>
      <w:u w:val="none"/>
    </w:rPr>
  </w:style>
  <w:style w:type="paragraph" w:styleId="BalloonText">
    <w:name w:val="Balloon Text"/>
    <w:basedOn w:val="Normal"/>
    <w:link w:val="BalloonTextChar"/>
    <w:rsid w:val="009904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4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04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4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04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04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04AE"/>
    <w:pPr>
      <w:spacing w:before="0" w:after="0"/>
    </w:pPr>
  </w:style>
  <w:style w:type="paragraph" w:customStyle="1" w:styleId="BodyTextBold">
    <w:name w:val="Body Text Bold"/>
    <w:basedOn w:val="BodyText"/>
    <w:qFormat/>
    <w:rsid w:val="009904AE"/>
    <w:rPr>
      <w:b/>
    </w:rPr>
  </w:style>
  <w:style w:type="character" w:styleId="Hyperlink">
    <w:name w:val="Hyperlink"/>
    <w:basedOn w:val="DefaultParagraphFont"/>
    <w:uiPriority w:val="99"/>
    <w:unhideWhenUsed/>
    <w:rsid w:val="008313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1008</Words>
  <Characters>6532</Characters>
  <Application>Microsoft Office Word</Application>
  <DocSecurity>0</DocSecurity>
  <Lines>186</Lines>
  <Paragraphs>134</Paragraphs>
  <ScaleCrop>false</ScaleCrop>
  <Company>Author-it Software Corporation Ltd.</Company>
  <LinksUpToDate>false</LinksUpToDate>
  <CharactersWithSpaces>7406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FWPCOT3213 Manufacture cutting tools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2025-03-01T19:38:00Z</dcterms:created>
  <dcterms:modified xsi:type="dcterms:W3CDTF">2025-03-01T19:38:00Z</dcterms:modified>
</cp:coreProperties>
</file>