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D2C" w:rsidP="00963D2C">
      <w:pPr>
        <w:pStyle w:val="Title"/>
      </w:pPr>
      <w:r>
        <w:fldChar w:fldCharType="begin"/>
      </w:r>
      <w:r>
        <w:instrText xml:space="preserve"> TITLE   \* MERGEFORMAT </w:instrText>
      </w:r>
      <w:r>
        <w:fldChar w:fldCharType="separate"/>
      </w:r>
      <w:r>
        <w:t>FWPCOT3208 Test strength of joints</w:t>
      </w:r>
      <w:r>
        <w:fldChar w:fldCharType="end"/>
      </w:r>
    </w:p>
    <w:p w:rsidR="00963D2C" w:rsidP="00963D2C">
      <w:pPr>
        <w:pStyle w:val="Version"/>
        <w:sectPr w:rsidSect="00A37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F38" w:rsidP="00A37F38">
      <w:pPr>
        <w:pStyle w:val="SuperHeading"/>
      </w:pPr>
      <w:r w:rsidRPr="00A37F38">
        <w:t>FWPCOT3208 Test strength of joints</w:t>
      </w:r>
    </w:p>
    <w:p w:rsidR="00000000" w:rsidRPr="00A37F38" w:rsidP="00A37F38">
      <w:pPr>
        <w:pStyle w:val="Heading1"/>
      </w:pPr>
      <w:bookmarkStart w:id="1" w:name="O_911501"/>
      <w:bookmarkEnd w:id="1"/>
      <w:r w:rsidRPr="00A37F38">
        <w:t>Modification History</w:t>
      </w:r>
    </w:p>
    <w:tbl>
      <w:tblPr>
        <w:tblW w:w="0" w:type="auto"/>
        <w:tblCellMar>
          <w:left w:w="62" w:type="dxa"/>
          <w:right w:w="62" w:type="dxa"/>
        </w:tblCellMar>
        <w:tblLook w:val="0000"/>
      </w:tblPr>
      <w:tblGrid>
        <w:gridCol w:w="2007"/>
        <w:gridCol w:w="7189"/>
      </w:tblGrid>
      <w:tr w:rsidTr="00963D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F38" w:rsidP="00A37F38">
            <w:pPr>
              <w:pStyle w:val="BodyText"/>
            </w:pPr>
            <w:r w:rsidRPr="00A37F3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F38">
            <w:pPr>
              <w:pStyle w:val="BodyText"/>
              <w:rPr>
                <w:lang w:val="en-NZ"/>
              </w:rPr>
            </w:pPr>
            <w:r w:rsidRPr="00A37F38">
              <w:rPr>
                <w:rStyle w:val="SpecialBold"/>
              </w:rPr>
              <w:t>Comment</w:t>
            </w:r>
          </w:p>
        </w:tc>
      </w:tr>
      <w:tr w:rsidTr="00963D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F38">
            <w:pPr>
              <w:pStyle w:val="BodyText"/>
              <w:rPr>
                <w:lang w:val="en-NZ"/>
              </w:rPr>
            </w:pPr>
            <w:r w:rsidRPr="00A37F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F38" w:rsidP="00A37F38">
            <w:pPr>
              <w:pStyle w:val="BodyText"/>
            </w:pPr>
            <w:r w:rsidRPr="00A37F38">
              <w:t xml:space="preserve">Replaces equivalent unit FPICOT3208B Test strength of joints, which was first released with FPI11 Forest and Forest Products Training Package Version 1. </w:t>
            </w:r>
          </w:p>
          <w:p w:rsidR="00000000" w:rsidRPr="00A37F38" w:rsidP="00A37F38">
            <w:pPr>
              <w:pStyle w:val="BodyText"/>
            </w:pPr>
            <w:r w:rsidRPr="00A37F38">
              <w:t>This is the first release of this unit in the new standards fo</w:t>
            </w:r>
            <w:r w:rsidRPr="00A37F38">
              <w:t>rmat.</w:t>
            </w:r>
          </w:p>
        </w:tc>
      </w:tr>
    </w:tbl>
    <w:p w:rsidR="00000000" w:rsidRPr="00A37F38" w:rsidP="00A37F38">
      <w:pPr>
        <w:pStyle w:val="BodyText"/>
      </w:pPr>
    </w:p>
    <w:p w:rsidR="00000000" w:rsidRPr="00A37F38" w:rsidP="00A37F38">
      <w:pPr>
        <w:pStyle w:val="AllowPageBreak"/>
      </w:pPr>
    </w:p>
    <w:p w:rsidR="00000000" w:rsidRPr="00A37F38" w:rsidP="00A37F38">
      <w:pPr>
        <w:pStyle w:val="Heading1"/>
      </w:pPr>
      <w:bookmarkStart w:id="2" w:name="O_911502"/>
      <w:bookmarkEnd w:id="2"/>
      <w:r w:rsidRPr="00A37F38">
        <w:t>Application</w:t>
      </w:r>
    </w:p>
    <w:p w:rsidR="00000000" w:rsidRPr="00A37F38" w:rsidP="00963D2C">
      <w:pPr>
        <w:pStyle w:val="BodyText"/>
      </w:pPr>
      <w:r w:rsidRPr="00A37F38">
        <w:t>This unit of competency describes the outcomes required to collect samples and prepare, test and report on the strength of joints. The unit includes interpreting test results for the identification of problems in produc</w:t>
      </w:r>
      <w:r w:rsidRPr="00A37F38">
        <w:t>tion, and making necessary changes to processes.</w:t>
      </w:r>
    </w:p>
    <w:p w:rsidR="00000000" w:rsidRPr="00A37F38" w:rsidP="00963D2C">
      <w:pPr>
        <w:pStyle w:val="BodyText"/>
      </w:pPr>
      <w:r w:rsidRPr="00A37F38">
        <w:t>The unit applies to those working in a broad range of technical roles across different sectors in the forest and wood products industry.</w:t>
      </w:r>
    </w:p>
    <w:p w:rsidR="00000000" w:rsidRPr="00A37F38" w:rsidP="00963D2C">
      <w:pPr>
        <w:pStyle w:val="BodyText"/>
      </w:pPr>
      <w:r w:rsidRPr="00A37F38">
        <w:t>No licensing, legislative, regulatory, or certification requirements a</w:t>
      </w:r>
      <w:r w:rsidRPr="00A37F38">
        <w:t>pply to this unit at the time of publication.</w:t>
      </w:r>
    </w:p>
    <w:p w:rsidR="00000000" w:rsidRPr="00A37F38" w:rsidP="00A37F38">
      <w:pPr>
        <w:pStyle w:val="Heading1"/>
      </w:pPr>
      <w:bookmarkStart w:id="3" w:name="O_911503"/>
      <w:bookmarkEnd w:id="3"/>
      <w:r w:rsidRPr="00A37F38">
        <w:t>Pre-requisite Unit</w:t>
      </w:r>
    </w:p>
    <w:p w:rsidR="00000000" w:rsidRPr="00A37F38" w:rsidP="00963D2C">
      <w:pPr>
        <w:pStyle w:val="BodyText"/>
      </w:pPr>
      <w:r w:rsidRPr="00A37F38">
        <w:t>Nil</w:t>
      </w:r>
    </w:p>
    <w:p w:rsidR="00000000" w:rsidRPr="00A37F38" w:rsidP="00A37F38">
      <w:pPr>
        <w:pStyle w:val="Heading1"/>
      </w:pPr>
      <w:bookmarkStart w:id="4" w:name="O_911505"/>
      <w:bookmarkEnd w:id="4"/>
      <w:r w:rsidRPr="00A37F38">
        <w:t>Unit Sector</w:t>
      </w:r>
    </w:p>
    <w:p w:rsidR="00000000" w:rsidRPr="00A37F38" w:rsidP="00963D2C">
      <w:pPr>
        <w:pStyle w:val="List"/>
      </w:pPr>
      <w:r w:rsidRPr="00A37F38">
        <w:t>Sawmilling and Processing</w:t>
      </w:r>
    </w:p>
    <w:p w:rsidR="00000000" w:rsidRPr="00A37F38" w:rsidP="00963D2C">
      <w:pPr>
        <w:pStyle w:val="List"/>
      </w:pPr>
      <w:r w:rsidRPr="00A37F38">
        <w:t>Timber Manufactured Products</w:t>
      </w:r>
    </w:p>
    <w:p w:rsidR="00000000" w:rsidRPr="00A37F38" w:rsidP="00963D2C">
      <w:pPr>
        <w:pStyle w:val="List"/>
      </w:pPr>
      <w:r w:rsidRPr="00A37F38">
        <w:t>Timber Merchandising</w:t>
      </w:r>
    </w:p>
    <w:p w:rsidR="00000000" w:rsidRPr="00A37F38" w:rsidP="00963D2C">
      <w:pPr>
        <w:pStyle w:val="List"/>
      </w:pPr>
      <w:r w:rsidRPr="00A37F38">
        <w:t>Wood Panel Products</w:t>
      </w:r>
    </w:p>
    <w:p w:rsidR="00000000" w:rsidRPr="00A37F38" w:rsidP="00963D2C">
      <w:pPr>
        <w:pStyle w:val="List"/>
      </w:pPr>
      <w:r w:rsidRPr="00A37F38">
        <w:t>Timber Truss and Frame Design and Manufacture</w:t>
      </w:r>
    </w:p>
    <w:p w:rsidR="00000000" w:rsidRPr="00A37F38" w:rsidP="00A37F38">
      <w:pPr>
        <w:pStyle w:val="AllowPageBreak"/>
      </w:pPr>
    </w:p>
    <w:p w:rsidR="00000000" w:rsidRPr="00A37F38" w:rsidP="00A37F38">
      <w:pPr>
        <w:pStyle w:val="Heading1"/>
      </w:pPr>
      <w:bookmarkStart w:id="5" w:name="O_911506"/>
      <w:bookmarkEnd w:id="5"/>
      <w:r w:rsidRPr="00A37F38">
        <w:t>Elements and Performance Criteria</w:t>
      </w:r>
    </w:p>
    <w:tbl>
      <w:tblPr>
        <w:tblW w:w="0" w:type="auto"/>
        <w:tblCellMar>
          <w:left w:w="62" w:type="dxa"/>
          <w:right w:w="62" w:type="dxa"/>
        </w:tblCellMar>
        <w:tblLook w:val="0000"/>
      </w:tblPr>
      <w:tblGrid>
        <w:gridCol w:w="2007"/>
        <w:gridCol w:w="7189"/>
      </w:tblGrid>
      <w:tr w:rsidTr="00963D2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37F38" w:rsidP="00A37F38">
            <w:pPr>
              <w:pStyle w:val="BodyText"/>
            </w:pPr>
            <w:r w:rsidRPr="00A37F3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37F38">
            <w:pPr>
              <w:pStyle w:val="BodyText"/>
              <w:rPr>
                <w:lang w:val="en-NZ"/>
              </w:rPr>
            </w:pPr>
            <w:r w:rsidRPr="00A37F38">
              <w:rPr>
                <w:rStyle w:val="Emphasis"/>
              </w:rPr>
              <w:t>Performance criteria describe the performance needed to demonstrate achievement of the element. Where bold italicised text is used, further information is detaile</w:t>
            </w:r>
            <w:r w:rsidRPr="00A37F38">
              <w:rPr>
                <w:rStyle w:val="Emphasis"/>
              </w:rPr>
              <w:t>d in the range of conditions.</w:t>
            </w:r>
          </w:p>
        </w:tc>
      </w:tr>
      <w:tr w:rsidTr="00963D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F38">
            <w:pPr>
              <w:pStyle w:val="BodyText"/>
              <w:rPr>
                <w:lang w:val="en-NZ"/>
              </w:rPr>
            </w:pPr>
            <w:r w:rsidRPr="00A37F38">
              <w:t>1. Prepare for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F38" w:rsidP="00A37F38">
            <w:pPr>
              <w:pStyle w:val="BodyText"/>
            </w:pPr>
            <w:r w:rsidRPr="00A37F38">
              <w:t>1.1 Obtain and review test specifications and equipment for testing strength of joints.</w:t>
            </w:r>
          </w:p>
          <w:p w:rsidR="00000000" w:rsidRPr="00A37F38" w:rsidP="00A37F38">
            <w:pPr>
              <w:pStyle w:val="BodyText"/>
            </w:pPr>
            <w:r w:rsidRPr="00A37F38">
              <w:t>1.2 Collect and prepare test samples according to quality assurance procedures.</w:t>
            </w:r>
          </w:p>
          <w:p w:rsidR="00000000" w:rsidP="00A37F38">
            <w:pPr>
              <w:pStyle w:val="BodyText"/>
              <w:rPr>
                <w:lang w:val="en-NZ"/>
              </w:rPr>
            </w:pPr>
            <w:r w:rsidRPr="00A37F38">
              <w:t>1.3 Identify and resolve potential</w:t>
            </w:r>
            <w:r w:rsidRPr="00A37F38">
              <w:t xml:space="preserve"> problems with testing.</w:t>
            </w:r>
          </w:p>
        </w:tc>
      </w:tr>
      <w:tr w:rsidTr="00963D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F38">
            <w:pPr>
              <w:pStyle w:val="BodyText"/>
              <w:rPr>
                <w:lang w:val="en-NZ"/>
              </w:rPr>
            </w:pPr>
            <w:r w:rsidRPr="00A37F38">
              <w:t>2. Conduct testing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F38" w:rsidP="00A37F38">
            <w:pPr>
              <w:pStyle w:val="BodyText"/>
            </w:pPr>
            <w:r w:rsidRPr="00A37F38">
              <w:t>2.1 Follow organizational procedures to test samples.</w:t>
            </w:r>
          </w:p>
          <w:p w:rsidR="00000000" w:rsidRPr="00A37F38" w:rsidP="00A37F38">
            <w:pPr>
              <w:pStyle w:val="BodyText"/>
            </w:pPr>
            <w:r w:rsidRPr="00A37F38">
              <w:t>2.2 Obtain and interpret test results.</w:t>
            </w:r>
          </w:p>
          <w:p w:rsidR="00000000" w:rsidRPr="00A37F38" w:rsidP="00A37F38">
            <w:pPr>
              <w:pStyle w:val="BodyText"/>
            </w:pPr>
            <w:r w:rsidRPr="00A37F38">
              <w:t>2.3 Complete test reports.</w:t>
            </w:r>
          </w:p>
          <w:p w:rsidR="00000000" w:rsidP="00A37F38">
            <w:pPr>
              <w:pStyle w:val="BodyText"/>
              <w:rPr>
                <w:lang w:val="en-NZ"/>
              </w:rPr>
            </w:pPr>
            <w:r w:rsidRPr="00A37F38">
              <w:t>2.4 Store samples according to customer, test authority and site requirements.</w:t>
            </w:r>
          </w:p>
        </w:tc>
      </w:tr>
      <w:tr w:rsidTr="00963D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F38">
            <w:pPr>
              <w:pStyle w:val="BodyText"/>
              <w:rPr>
                <w:lang w:val="en-NZ"/>
              </w:rPr>
            </w:pPr>
            <w:r w:rsidRPr="00A37F38">
              <w:t>3. Finalise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F38" w:rsidP="00A37F38">
            <w:pPr>
              <w:pStyle w:val="BodyText"/>
            </w:pPr>
            <w:r w:rsidRPr="00A37F38">
              <w:t>3.1 Communicate test results.</w:t>
            </w:r>
          </w:p>
          <w:p w:rsidR="00000000" w:rsidRPr="00A37F38" w:rsidP="00A37F38">
            <w:pPr>
              <w:pStyle w:val="BodyText"/>
            </w:pPr>
            <w:r w:rsidRPr="00A37F38">
              <w:t>3.2 Identify and dispose of or recycle faulty material</w:t>
            </w:r>
          </w:p>
          <w:p w:rsidR="00000000" w:rsidRPr="00A37F38" w:rsidP="00A37F38">
            <w:pPr>
              <w:pStyle w:val="BodyText"/>
            </w:pPr>
            <w:r w:rsidRPr="00A37F38">
              <w:t>3.3 Report identified faults and assist with the identification of production problems.</w:t>
            </w:r>
          </w:p>
          <w:p w:rsidR="00000000" w:rsidRPr="00A37F38" w:rsidP="00A37F38">
            <w:pPr>
              <w:pStyle w:val="BodyText"/>
            </w:pPr>
            <w:r w:rsidRPr="00A37F38">
              <w:t>3.4 Modify test sampling process in response to identified prob</w:t>
            </w:r>
            <w:r w:rsidRPr="00A37F38">
              <w:t>lems and production changes</w:t>
            </w:r>
          </w:p>
          <w:p w:rsidR="00000000" w:rsidRPr="00A37F38" w:rsidP="00A37F38">
            <w:pPr>
              <w:pStyle w:val="BodyText"/>
            </w:pPr>
            <w:r w:rsidRPr="00A37F38">
              <w:t xml:space="preserve">3.5 Record and report testing outcomes. </w:t>
            </w:r>
          </w:p>
        </w:tc>
      </w:tr>
    </w:tbl>
    <w:p w:rsidR="00000000" w:rsidRPr="00A37F38" w:rsidP="00A37F38">
      <w:pPr>
        <w:pStyle w:val="BodyText"/>
      </w:pPr>
    </w:p>
    <w:p w:rsidR="00000000" w:rsidRPr="00A37F38" w:rsidP="00A37F38">
      <w:pPr>
        <w:pStyle w:val="AllowPageBreak"/>
      </w:pPr>
    </w:p>
    <w:p w:rsidR="00000000" w:rsidRPr="00A37F38" w:rsidP="00A37F38">
      <w:pPr>
        <w:pStyle w:val="Heading1"/>
      </w:pPr>
      <w:bookmarkStart w:id="6" w:name="O_911507"/>
      <w:bookmarkEnd w:id="6"/>
      <w:r w:rsidRPr="00A37F38">
        <w:t>Foundation Skills</w:t>
      </w:r>
    </w:p>
    <w:p w:rsidR="00000000" w:rsidRPr="00A37F38" w:rsidP="00963D2C">
      <w:pPr>
        <w:pStyle w:val="BodyText"/>
      </w:pPr>
      <w:r w:rsidRPr="00A37F38">
        <w:t>Foundation skills essential to performance are explicit in the performance criteria of this unit of competency.</w:t>
      </w:r>
    </w:p>
    <w:p w:rsidR="00000000" w:rsidRPr="00A37F38" w:rsidP="00A37F38">
      <w:pPr>
        <w:pStyle w:val="Heading1"/>
      </w:pPr>
      <w:bookmarkStart w:id="7" w:name="O_911508"/>
      <w:bookmarkEnd w:id="7"/>
      <w:r w:rsidRPr="00A37F38">
        <w:t>Range of Conditions</w:t>
      </w:r>
    </w:p>
    <w:p w:rsidR="00000000" w:rsidRPr="00A37F38" w:rsidP="00963D2C">
      <w:pPr>
        <w:pStyle w:val="BodyText"/>
      </w:pPr>
      <w:r w:rsidRPr="00A37F38">
        <w:t>N</w:t>
      </w:r>
      <w:r w:rsidRPr="00A37F38">
        <w:t>ot Applicable</w:t>
      </w:r>
    </w:p>
    <w:p w:rsidR="00000000" w:rsidRPr="00A37F38" w:rsidP="00A37F38">
      <w:pPr>
        <w:pStyle w:val="Heading1"/>
      </w:pPr>
      <w:bookmarkStart w:id="8" w:name="O_911509"/>
      <w:bookmarkEnd w:id="8"/>
      <w:r w:rsidRPr="00A37F38">
        <w:t>Unit Mapping Information</w:t>
      </w:r>
    </w:p>
    <w:p w:rsidR="00000000" w:rsidRPr="00A37F38" w:rsidP="00963D2C">
      <w:pPr>
        <w:pStyle w:val="BodyText"/>
      </w:pPr>
      <w:r w:rsidRPr="00A37F38">
        <w:t>FPICOT3208B Test strength of joints</w:t>
      </w:r>
    </w:p>
    <w:p w:rsidR="00000000" w:rsidRPr="00A37F38" w:rsidP="00A37F38">
      <w:pPr>
        <w:pStyle w:val="Heading1"/>
      </w:pPr>
      <w:bookmarkStart w:id="9" w:name="O_911516"/>
      <w:bookmarkEnd w:id="9"/>
      <w:r w:rsidRPr="00A37F38">
        <w:t>Links</w:t>
      </w:r>
    </w:p>
    <w:p w:rsidR="00000000" w:rsidRPr="00A37F38" w:rsidP="00963D2C">
      <w:pPr>
        <w:pStyle w:val="BodyText"/>
      </w:pPr>
      <w:r w:rsidRPr="00A37F3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D5241">
        <w:rPr>
          <w:rStyle w:val="Hyperlink"/>
        </w:rPr>
        <w:t>https://vetnet.gov.au/Pages/TrainingDocs.aspx?q=0d96fe23-5747-4c01-9d6f-3509ff8d3d47</w:t>
      </w:r>
      <w:r>
        <w:fldChar w:fldCharType="end"/>
      </w:r>
    </w:p>
    <w:p w:rsidR="00000000" w:rsidRPr="00A37F38" w:rsidP="00A37F38"/>
    <w:sectPr w:rsidSect="00A37F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38" w:rsidRPr="00963D2C" w:rsidP="00963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2C" w:rsidP="00A37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3D2C" w:rsidP="00A37F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63D2C" w:rsidP="00A37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F38" w:rsidRPr="00963D2C" w:rsidP="00963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2C" w:rsidRPr="002D2AF8" w:rsidP="00A37F38">
    <w:pPr>
      <w:pStyle w:val="Header"/>
      <w:framePr w:wrap="around"/>
    </w:pPr>
    <w:r>
      <w:fldChar w:fldCharType="begin"/>
    </w:r>
    <w:r>
      <w:instrText xml:space="preserve"> TITLE   \* MERGEFORMAT </w:instrText>
    </w:r>
    <w:r>
      <w:fldChar w:fldCharType="separate"/>
    </w:r>
    <w:r>
      <w:t>FWPCOT3208 Test strength of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63D2C" w:rsidP="00A37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F38"/>
    <w:pPr>
      <w:spacing w:before="360" w:after="60"/>
      <w:outlineLvl w:val="0"/>
    </w:pPr>
    <w:rPr>
      <w:sz w:val="32"/>
    </w:rPr>
  </w:style>
  <w:style w:type="paragraph" w:styleId="Heading2">
    <w:name w:val="heading 2"/>
    <w:basedOn w:val="HeadingBase"/>
    <w:next w:val="BodyText"/>
    <w:link w:val="Heading2Char"/>
    <w:qFormat/>
    <w:rsid w:val="00A37F38"/>
    <w:pPr>
      <w:keepLines/>
      <w:spacing w:before="240" w:after="120"/>
      <w:outlineLvl w:val="1"/>
    </w:pPr>
    <w:rPr>
      <w:sz w:val="28"/>
      <w:szCs w:val="40"/>
    </w:rPr>
  </w:style>
  <w:style w:type="paragraph" w:styleId="Heading3">
    <w:name w:val="heading 3"/>
    <w:basedOn w:val="HeadingBase"/>
    <w:next w:val="BodyText"/>
    <w:link w:val="Heading3Char"/>
    <w:qFormat/>
    <w:rsid w:val="00A37F38"/>
    <w:pPr>
      <w:spacing w:before="180" w:after="120"/>
      <w:outlineLvl w:val="2"/>
    </w:pPr>
    <w:rPr>
      <w:spacing w:val="-10"/>
      <w:kern w:val="32"/>
    </w:rPr>
  </w:style>
  <w:style w:type="paragraph" w:styleId="Heading4">
    <w:name w:val="heading 4"/>
    <w:basedOn w:val="HeadingBase"/>
    <w:next w:val="BodyText"/>
    <w:link w:val="Heading4Char"/>
    <w:qFormat/>
    <w:rsid w:val="00A37F38"/>
    <w:pPr>
      <w:spacing w:before="160" w:after="120"/>
      <w:outlineLvl w:val="3"/>
    </w:pPr>
    <w:rPr>
      <w:sz w:val="22"/>
    </w:rPr>
  </w:style>
  <w:style w:type="paragraph" w:styleId="Heading5">
    <w:name w:val="heading 5"/>
    <w:basedOn w:val="HeadingBase"/>
    <w:next w:val="Normal"/>
    <w:link w:val="Heading5Char"/>
    <w:qFormat/>
    <w:rsid w:val="00A37F38"/>
    <w:pPr>
      <w:spacing w:before="80"/>
      <w:outlineLvl w:val="4"/>
    </w:pPr>
    <w:rPr>
      <w:color w:val="918585"/>
      <w:sz w:val="20"/>
    </w:rPr>
  </w:style>
  <w:style w:type="paragraph" w:styleId="Heading6">
    <w:name w:val="heading 6"/>
    <w:basedOn w:val="HeadingBase"/>
    <w:next w:val="Normal"/>
    <w:link w:val="Heading6Char"/>
    <w:qFormat/>
    <w:rsid w:val="00A37F38"/>
    <w:pPr>
      <w:spacing w:before="60"/>
      <w:outlineLvl w:val="5"/>
    </w:pPr>
    <w:rPr>
      <w:color w:val="918585"/>
      <w:sz w:val="20"/>
    </w:rPr>
  </w:style>
  <w:style w:type="paragraph" w:styleId="Heading7">
    <w:name w:val="heading 7"/>
    <w:basedOn w:val="Normal"/>
    <w:next w:val="Normal"/>
    <w:link w:val="Heading7Char"/>
    <w:qFormat/>
    <w:rsid w:val="00A37F38"/>
    <w:pPr>
      <w:ind w:left="720"/>
      <w:outlineLvl w:val="6"/>
    </w:pPr>
    <w:rPr>
      <w:i/>
    </w:rPr>
  </w:style>
  <w:style w:type="paragraph" w:styleId="Heading8">
    <w:name w:val="heading 8"/>
    <w:basedOn w:val="Normal"/>
    <w:next w:val="Normal"/>
    <w:link w:val="Heading8Char"/>
    <w:qFormat/>
    <w:rsid w:val="00A37F38"/>
    <w:pPr>
      <w:ind w:left="720"/>
      <w:outlineLvl w:val="7"/>
    </w:pPr>
    <w:rPr>
      <w:i/>
    </w:rPr>
  </w:style>
  <w:style w:type="paragraph" w:styleId="Heading9">
    <w:name w:val="heading 9"/>
    <w:basedOn w:val="Normal"/>
    <w:next w:val="Normal"/>
    <w:link w:val="Heading9Char"/>
    <w:qFormat/>
    <w:rsid w:val="00A37F38"/>
    <w:pPr>
      <w:ind w:left="720"/>
      <w:outlineLvl w:val="8"/>
    </w:pPr>
    <w:rPr>
      <w:i/>
    </w:rPr>
  </w:style>
  <w:style w:type="character" w:default="1" w:styleId="DefaultParagraphFont">
    <w:name w:val="Default Paragraph Font"/>
    <w:uiPriority w:val="1"/>
    <w:unhideWhenUsed/>
    <w:rsid w:val="00A37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F38"/>
  </w:style>
  <w:style w:type="character" w:customStyle="1" w:styleId="Heading1Char">
    <w:name w:val="Heading 1 Char"/>
    <w:basedOn w:val="DefaultParagraphFont"/>
    <w:link w:val="Heading1"/>
    <w:rsid w:val="00A37F38"/>
    <w:rPr>
      <w:rFonts w:ascii="Times New Roman" w:eastAsia="Times New Roman" w:hAnsi="Times New Roman" w:cs="Times New Roman"/>
      <w:b/>
      <w:sz w:val="32"/>
      <w:szCs w:val="20"/>
      <w:lang w:eastAsia="en-US"/>
    </w:rPr>
  </w:style>
  <w:style w:type="paragraph" w:styleId="BodyText">
    <w:name w:val="Body Text"/>
    <w:basedOn w:val="Normal"/>
    <w:link w:val="BodyTextChar"/>
    <w:rsid w:val="00A37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F38"/>
    <w:rPr>
      <w:rFonts w:ascii="Times New Roman" w:eastAsia="Times New Roman" w:hAnsi="Times New Roman" w:cs="Times New Roman"/>
      <w:sz w:val="24"/>
      <w:lang w:eastAsia="en-US"/>
    </w:rPr>
  </w:style>
  <w:style w:type="character" w:customStyle="1" w:styleId="SpecialBold">
    <w:name w:val="Special Bold"/>
    <w:basedOn w:val="DefaultParagraphFont"/>
    <w:rsid w:val="00A37F38"/>
    <w:rPr>
      <w:b/>
      <w:spacing w:val="0"/>
    </w:rPr>
  </w:style>
  <w:style w:type="character" w:styleId="Emphasis">
    <w:name w:val="Emphasis"/>
    <w:basedOn w:val="DefaultParagraphFont"/>
    <w:qFormat/>
    <w:rsid w:val="00A37F38"/>
    <w:rPr>
      <w:i/>
    </w:rPr>
  </w:style>
  <w:style w:type="paragraph" w:customStyle="1" w:styleId="SuperHeading">
    <w:name w:val="SuperHeading"/>
    <w:basedOn w:val="Normal"/>
    <w:rsid w:val="00A37F38"/>
    <w:pPr>
      <w:spacing w:before="240" w:after="120"/>
      <w:outlineLvl w:val="0"/>
    </w:pPr>
    <w:rPr>
      <w:rFonts w:ascii="Times New Roman" w:hAnsi="Times New Roman"/>
      <w:b/>
      <w:sz w:val="32"/>
    </w:rPr>
  </w:style>
  <w:style w:type="paragraph" w:customStyle="1" w:styleId="AllowPageBreak">
    <w:name w:val="AllowPageBreak"/>
    <w:rsid w:val="00A37F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F38"/>
    <w:rPr>
      <w:rFonts w:ascii="Courier New" w:eastAsia="Times New Roman" w:hAnsi="Courier New" w:cs="Times New Roman"/>
      <w:i/>
      <w:szCs w:val="20"/>
      <w:lang w:eastAsia="en-US"/>
    </w:rPr>
  </w:style>
  <w:style w:type="paragraph" w:customStyle="1" w:styleId="HeadingBase">
    <w:name w:val="Heading Base"/>
    <w:rsid w:val="00A37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F38"/>
    <w:pPr>
      <w:tabs>
        <w:tab w:val="right" w:leader="dot" w:pos="9072"/>
      </w:tabs>
      <w:ind w:left="567"/>
    </w:pPr>
    <w:rPr>
      <w:szCs w:val="22"/>
    </w:rPr>
  </w:style>
  <w:style w:type="paragraph" w:customStyle="1" w:styleId="TOCBase">
    <w:name w:val="TOC Base"/>
    <w:rsid w:val="00A37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F38"/>
    <w:pPr>
      <w:tabs>
        <w:tab w:val="right" w:leader="dot" w:pos="9072"/>
      </w:tabs>
      <w:spacing w:before="40" w:after="40"/>
      <w:ind w:left="284"/>
    </w:pPr>
    <w:rPr>
      <w:rFonts w:ascii="Times New Roman" w:hAnsi="Times New Roman"/>
    </w:rPr>
  </w:style>
  <w:style w:type="paragraph" w:styleId="TOC1">
    <w:name w:val="toc 1"/>
    <w:basedOn w:val="TOCBase"/>
    <w:next w:val="Normal"/>
    <w:rsid w:val="00A37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F38"/>
    <w:rPr>
      <w:rFonts w:ascii="Times New Roman" w:eastAsia="Times New Roman" w:hAnsi="Times New Roman" w:cs="Times New Roman"/>
      <w:sz w:val="16"/>
      <w:lang w:eastAsia="en-US"/>
    </w:rPr>
  </w:style>
  <w:style w:type="paragraph" w:styleId="Title">
    <w:name w:val="Title"/>
    <w:basedOn w:val="HeadingBase"/>
    <w:link w:val="TitleChar"/>
    <w:qFormat/>
    <w:rsid w:val="00A37F38"/>
    <w:pPr>
      <w:spacing w:before="5040"/>
      <w:jc w:val="center"/>
    </w:pPr>
    <w:rPr>
      <w:sz w:val="48"/>
      <w:szCs w:val="72"/>
      <w:lang w:val="en-US"/>
    </w:rPr>
  </w:style>
  <w:style w:type="character" w:customStyle="1" w:styleId="TitleChar">
    <w:name w:val="Title Char"/>
    <w:basedOn w:val="DefaultParagraphFont"/>
    <w:link w:val="Title"/>
    <w:rsid w:val="00A37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F38"/>
    <w:pPr>
      <w:tabs>
        <w:tab w:val="left" w:pos="3600"/>
        <w:tab w:val="left" w:pos="3958"/>
      </w:tabs>
    </w:pPr>
  </w:style>
  <w:style w:type="paragraph" w:styleId="List">
    <w:name w:val="List"/>
    <w:basedOn w:val="BodyText"/>
    <w:next w:val="BodyText"/>
    <w:rsid w:val="00A37F38"/>
    <w:pPr>
      <w:tabs>
        <w:tab w:val="left" w:pos="340"/>
      </w:tabs>
      <w:spacing w:before="60" w:after="60"/>
      <w:ind w:left="340" w:hanging="340"/>
    </w:pPr>
  </w:style>
  <w:style w:type="paragraph" w:styleId="ListBullet">
    <w:name w:val="List Bullet"/>
    <w:basedOn w:val="List"/>
    <w:rsid w:val="00A37F38"/>
    <w:pPr>
      <w:numPr>
        <w:numId w:val="10"/>
      </w:numPr>
      <w:tabs>
        <w:tab w:val="clear" w:pos="340"/>
      </w:tabs>
      <w:spacing w:before="40" w:after="40"/>
    </w:pPr>
  </w:style>
  <w:style w:type="paragraph" w:customStyle="1" w:styleId="Note">
    <w:name w:val="Note"/>
    <w:basedOn w:val="BodyText"/>
    <w:rsid w:val="00A37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F38"/>
    <w:pPr>
      <w:framePr w:wrap="auto" w:hAnchor="text" w:y="6049"/>
    </w:pPr>
    <w:rPr>
      <w:color w:val="000000"/>
      <w:sz w:val="40"/>
    </w:rPr>
  </w:style>
  <w:style w:type="paragraph" w:customStyle="1" w:styleId="TOCTitle">
    <w:name w:val="TOCTitle"/>
    <w:basedOn w:val="Heading1"/>
    <w:rsid w:val="00A37F38"/>
    <w:pPr>
      <w:spacing w:after="240"/>
      <w:jc w:val="center"/>
      <w:outlineLvl w:val="9"/>
    </w:pPr>
    <w:rPr>
      <w:caps/>
    </w:rPr>
  </w:style>
  <w:style w:type="paragraph" w:customStyle="1" w:styleId="Version">
    <w:name w:val="Version"/>
    <w:rsid w:val="00A37F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F38"/>
    <w:pPr>
      <w:numPr>
        <w:numId w:val="11"/>
      </w:numPr>
      <w:tabs>
        <w:tab w:val="clear" w:pos="680"/>
      </w:tabs>
    </w:pPr>
  </w:style>
  <w:style w:type="paragraph" w:styleId="Index1">
    <w:name w:val="index 1"/>
    <w:basedOn w:val="Normal"/>
    <w:next w:val="Normal"/>
    <w:semiHidden/>
    <w:rsid w:val="00A37F38"/>
    <w:pPr>
      <w:keepNext w:val="0"/>
      <w:tabs>
        <w:tab w:val="right" w:pos="4176"/>
      </w:tabs>
      <w:ind w:left="198" w:hanging="198"/>
    </w:pPr>
    <w:rPr>
      <w:rFonts w:ascii="Garamond" w:hAnsi="Garamond"/>
    </w:rPr>
  </w:style>
  <w:style w:type="paragraph" w:styleId="IndexHeading">
    <w:name w:val="index heading"/>
    <w:basedOn w:val="Normal"/>
    <w:next w:val="Index1"/>
    <w:semiHidden/>
    <w:rsid w:val="00A37F38"/>
    <w:pPr>
      <w:spacing w:before="120" w:after="120"/>
    </w:pPr>
    <w:rPr>
      <w:rFonts w:ascii="Arial" w:hAnsi="Arial"/>
      <w:b/>
      <w:color w:val="918585"/>
      <w:sz w:val="24"/>
    </w:rPr>
  </w:style>
  <w:style w:type="paragraph" w:styleId="Header">
    <w:name w:val="header"/>
    <w:basedOn w:val="Normal"/>
    <w:link w:val="HeaderChar"/>
    <w:rsid w:val="00A37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F38"/>
    <w:rPr>
      <w:rFonts w:ascii="Times New Roman" w:eastAsia="Times New Roman" w:hAnsi="Times New Roman" w:cs="Times New Roman"/>
      <w:sz w:val="16"/>
      <w:szCs w:val="20"/>
      <w:lang w:val="en-GB" w:eastAsia="en-US"/>
    </w:rPr>
  </w:style>
  <w:style w:type="paragraph" w:customStyle="1" w:styleId="Chapter">
    <w:name w:val="Chapter"/>
    <w:basedOn w:val="Normal"/>
    <w:rsid w:val="00A37F38"/>
    <w:pPr>
      <w:spacing w:before="240"/>
    </w:pPr>
    <w:rPr>
      <w:rFonts w:ascii="Times New Roman" w:hAnsi="Times New Roman"/>
      <w:smallCaps/>
      <w:spacing w:val="80"/>
      <w:sz w:val="28"/>
    </w:rPr>
  </w:style>
  <w:style w:type="paragraph" w:customStyle="1" w:styleId="InChapter">
    <w:name w:val="InChapter"/>
    <w:basedOn w:val="Heading3"/>
    <w:rsid w:val="00A37F38"/>
    <w:pPr>
      <w:spacing w:after="240"/>
      <w:outlineLvl w:val="9"/>
    </w:pPr>
    <w:rPr>
      <w:noProof/>
    </w:rPr>
  </w:style>
  <w:style w:type="paragraph" w:styleId="Index2">
    <w:name w:val="index 2"/>
    <w:basedOn w:val="Normal"/>
    <w:next w:val="Normal"/>
    <w:semiHidden/>
    <w:rsid w:val="00A37F38"/>
    <w:pPr>
      <w:tabs>
        <w:tab w:val="right" w:pos="4176"/>
      </w:tabs>
      <w:ind w:left="568" w:hanging="284"/>
    </w:pPr>
    <w:rPr>
      <w:rFonts w:ascii="Garamond" w:hAnsi="Garamond"/>
    </w:rPr>
  </w:style>
  <w:style w:type="paragraph" w:customStyle="1" w:styleId="Byline">
    <w:name w:val="Byline"/>
    <w:rsid w:val="00A37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F38"/>
    <w:pPr>
      <w:tabs>
        <w:tab w:val="clear" w:pos="3600"/>
        <w:tab w:val="clear" w:pos="3958"/>
      </w:tabs>
      <w:jc w:val="right"/>
    </w:pPr>
  </w:style>
  <w:style w:type="paragraph" w:styleId="Caption">
    <w:name w:val="caption"/>
    <w:basedOn w:val="BodyText"/>
    <w:next w:val="Normal"/>
    <w:qFormat/>
    <w:rsid w:val="00A37F38"/>
    <w:pPr>
      <w:framePr w:w="2268" w:hSpace="181" w:vSpace="181" w:wrap="around" w:vAnchor="text" w:hAnchor="page" w:x="1135" w:y="285" w:anchorLock="1"/>
    </w:pPr>
    <w:rPr>
      <w:i/>
    </w:rPr>
  </w:style>
  <w:style w:type="paragraph" w:customStyle="1" w:styleId="MiniTOCTitle">
    <w:name w:val="MiniTOCTitle"/>
    <w:basedOn w:val="Heading4"/>
    <w:rsid w:val="00A37F38"/>
    <w:pPr>
      <w:spacing w:before="240"/>
      <w:outlineLvl w:val="9"/>
    </w:pPr>
    <w:rPr>
      <w:noProof/>
      <w:sz w:val="24"/>
    </w:rPr>
  </w:style>
  <w:style w:type="paragraph" w:customStyle="1" w:styleId="MiniTOCItem">
    <w:name w:val="MiniTOCItem"/>
    <w:basedOn w:val="ListBullet"/>
    <w:rsid w:val="00A37F38"/>
    <w:pPr>
      <w:numPr>
        <w:numId w:val="0"/>
      </w:numPr>
      <w:tabs>
        <w:tab w:val="right" w:leader="dot" w:pos="6521"/>
      </w:tabs>
      <w:spacing w:before="0" w:after="0"/>
    </w:pPr>
  </w:style>
  <w:style w:type="paragraph" w:customStyle="1" w:styleId="TOFTitle">
    <w:name w:val="TOFTitle"/>
    <w:basedOn w:val="TOCTitle"/>
    <w:rsid w:val="00A37F38"/>
  </w:style>
  <w:style w:type="paragraph" w:styleId="TableofFigures">
    <w:name w:val="table of figures"/>
    <w:basedOn w:val="Normal"/>
    <w:next w:val="Normal"/>
    <w:semiHidden/>
    <w:rsid w:val="00A37F38"/>
    <w:pPr>
      <w:tabs>
        <w:tab w:val="right" w:leader="dot" w:pos="9072"/>
      </w:tabs>
      <w:ind w:left="970" w:hanging="403"/>
    </w:pPr>
    <w:rPr>
      <w:rFonts w:ascii="Times New Roman" w:hAnsi="Times New Roman"/>
      <w:b/>
    </w:rPr>
  </w:style>
  <w:style w:type="paragraph" w:styleId="ListNumber">
    <w:name w:val="List Number"/>
    <w:basedOn w:val="List"/>
    <w:rsid w:val="00A37F38"/>
    <w:pPr>
      <w:numPr>
        <w:numId w:val="13"/>
      </w:numPr>
      <w:tabs>
        <w:tab w:val="clear" w:pos="340"/>
      </w:tabs>
    </w:pPr>
  </w:style>
  <w:style w:type="character" w:customStyle="1" w:styleId="WingdingSymbols">
    <w:name w:val="Wingding Symbols"/>
    <w:rsid w:val="00A37F38"/>
    <w:rPr>
      <w:rFonts w:ascii="Wingdings" w:hAnsi="Wingdings"/>
    </w:rPr>
  </w:style>
  <w:style w:type="paragraph" w:customStyle="1" w:styleId="TableHeading">
    <w:name w:val="Table Heading"/>
    <w:basedOn w:val="HeadingBase"/>
    <w:rsid w:val="00A37F38"/>
    <w:pPr>
      <w:keepLines/>
      <w:pBdr>
        <w:bottom w:val="single" w:sz="6" w:space="1" w:color="918585"/>
      </w:pBdr>
      <w:spacing w:before="240"/>
    </w:pPr>
  </w:style>
  <w:style w:type="character" w:customStyle="1" w:styleId="HotSpot">
    <w:name w:val="HotSpot"/>
    <w:rsid w:val="00A37F38"/>
    <w:rPr>
      <w:color w:val="0033CC"/>
      <w:u w:val="none"/>
    </w:rPr>
  </w:style>
  <w:style w:type="paragraph" w:customStyle="1" w:styleId="BodyTextRight">
    <w:name w:val="Body Text Right"/>
    <w:basedOn w:val="BodyText"/>
    <w:rsid w:val="00A37F38"/>
    <w:pPr>
      <w:spacing w:before="0" w:after="0"/>
      <w:jc w:val="right"/>
    </w:pPr>
  </w:style>
  <w:style w:type="paragraph" w:styleId="Index3">
    <w:name w:val="index 3"/>
    <w:basedOn w:val="ListNumber2"/>
    <w:next w:val="Normal"/>
    <w:semiHidden/>
    <w:rsid w:val="00A37F38"/>
    <w:pPr>
      <w:numPr>
        <w:numId w:val="0"/>
      </w:numPr>
      <w:tabs>
        <w:tab w:val="right" w:leader="dot" w:pos="4176"/>
      </w:tabs>
    </w:pPr>
  </w:style>
  <w:style w:type="paragraph" w:styleId="ListNumber2">
    <w:name w:val="List Number 2"/>
    <w:basedOn w:val="List2"/>
    <w:rsid w:val="00A37F38"/>
    <w:pPr>
      <w:numPr>
        <w:numId w:val="8"/>
      </w:numPr>
      <w:tabs>
        <w:tab w:val="clear" w:pos="1060"/>
      </w:tabs>
    </w:pPr>
  </w:style>
  <w:style w:type="paragraph" w:customStyle="1" w:styleId="MarginNote">
    <w:name w:val="Margin Note"/>
    <w:basedOn w:val="BodyText"/>
    <w:rsid w:val="00A37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F38"/>
    <w:rPr>
      <w:sz w:val="32"/>
    </w:rPr>
  </w:style>
  <w:style w:type="paragraph" w:customStyle="1" w:styleId="HeadingProcedure">
    <w:name w:val="Heading Procedure"/>
    <w:basedOn w:val="HeadingBase"/>
    <w:next w:val="Normal"/>
    <w:rsid w:val="00A37F38"/>
    <w:pPr>
      <w:tabs>
        <w:tab w:val="left" w:pos="0"/>
      </w:tabs>
      <w:spacing w:before="120" w:after="60"/>
    </w:pPr>
    <w:rPr>
      <w:i/>
      <w:color w:val="918585"/>
      <w:sz w:val="22"/>
    </w:rPr>
  </w:style>
  <w:style w:type="paragraph" w:customStyle="1" w:styleId="TableBodyText">
    <w:name w:val="Table Body Text"/>
    <w:basedOn w:val="BodyText"/>
    <w:rsid w:val="00A37F38"/>
    <w:pPr>
      <w:spacing w:before="60" w:after="60"/>
    </w:pPr>
  </w:style>
  <w:style w:type="paragraph" w:styleId="ListContinue">
    <w:name w:val="List Continue"/>
    <w:basedOn w:val="List"/>
    <w:rsid w:val="00A37F38"/>
    <w:pPr>
      <w:ind w:firstLine="0"/>
    </w:pPr>
  </w:style>
  <w:style w:type="paragraph" w:customStyle="1" w:styleId="ListNote">
    <w:name w:val="List Note"/>
    <w:basedOn w:val="List"/>
    <w:rsid w:val="00A37F38"/>
    <w:pPr>
      <w:pBdr>
        <w:top w:val="single" w:sz="6" w:space="2" w:color="918585"/>
        <w:bottom w:val="single" w:sz="6" w:space="2" w:color="918585"/>
      </w:pBdr>
      <w:tabs>
        <w:tab w:val="left" w:pos="1021"/>
      </w:tabs>
      <w:ind w:firstLine="0"/>
    </w:pPr>
  </w:style>
  <w:style w:type="paragraph" w:customStyle="1" w:styleId="Warning">
    <w:name w:val="Warning"/>
    <w:basedOn w:val="BodyText"/>
    <w:rsid w:val="00A37F38"/>
    <w:pPr>
      <w:shd w:val="clear" w:color="auto" w:fill="D9D9D9"/>
      <w:tabs>
        <w:tab w:val="left" w:pos="992"/>
      </w:tabs>
      <w:ind w:left="119" w:right="119"/>
    </w:pPr>
    <w:rPr>
      <w:sz w:val="20"/>
    </w:rPr>
  </w:style>
  <w:style w:type="paragraph" w:customStyle="1" w:styleId="MarginIcons">
    <w:name w:val="Margin Icons"/>
    <w:basedOn w:val="BodyText"/>
    <w:rsid w:val="00A37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F38"/>
    <w:rPr>
      <w:rFonts w:ascii="Courier New" w:hAnsi="Courier New"/>
    </w:rPr>
  </w:style>
  <w:style w:type="paragraph" w:customStyle="1" w:styleId="NoteBullet">
    <w:name w:val="Note Bullet"/>
    <w:basedOn w:val="Note"/>
    <w:rsid w:val="00A37F38"/>
    <w:pPr>
      <w:tabs>
        <w:tab w:val="clear" w:pos="680"/>
      </w:tabs>
      <w:spacing w:before="60" w:after="60"/>
    </w:pPr>
  </w:style>
  <w:style w:type="paragraph" w:customStyle="1" w:styleId="SubHeading2">
    <w:name w:val="SubHeading2"/>
    <w:basedOn w:val="HeadingBase"/>
    <w:rsid w:val="00A37F38"/>
    <w:pPr>
      <w:spacing w:before="240" w:after="60"/>
    </w:pPr>
    <w:rPr>
      <w:sz w:val="20"/>
    </w:rPr>
  </w:style>
  <w:style w:type="paragraph" w:customStyle="1" w:styleId="SubHeading1">
    <w:name w:val="SubHeading1"/>
    <w:basedOn w:val="HeadingBase"/>
    <w:rsid w:val="00A37F38"/>
    <w:pPr>
      <w:spacing w:before="240" w:after="60"/>
    </w:pPr>
    <w:rPr>
      <w:color w:val="918585"/>
      <w:sz w:val="22"/>
    </w:rPr>
  </w:style>
  <w:style w:type="paragraph" w:customStyle="1" w:styleId="SideHeading">
    <w:name w:val="Side Heading"/>
    <w:basedOn w:val="HeadingBase"/>
    <w:rsid w:val="00A37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F38"/>
    <w:pPr>
      <w:numPr>
        <w:numId w:val="9"/>
      </w:numPr>
    </w:pPr>
  </w:style>
  <w:style w:type="paragraph" w:styleId="PlainText">
    <w:name w:val="Plain Text"/>
    <w:basedOn w:val="Normal"/>
    <w:link w:val="PlainTextChar"/>
    <w:rsid w:val="00A37F38"/>
    <w:rPr>
      <w:sz w:val="20"/>
    </w:rPr>
  </w:style>
  <w:style w:type="character" w:customStyle="1" w:styleId="PlainTextChar">
    <w:name w:val="Plain Text Char"/>
    <w:basedOn w:val="DefaultParagraphFont"/>
    <w:link w:val="PlainText"/>
    <w:rsid w:val="00A37F38"/>
    <w:rPr>
      <w:rFonts w:ascii="Courier New" w:eastAsia="Times New Roman" w:hAnsi="Courier New" w:cs="Times New Roman"/>
      <w:sz w:val="20"/>
      <w:szCs w:val="20"/>
      <w:lang w:eastAsia="en-US"/>
    </w:rPr>
  </w:style>
  <w:style w:type="character" w:customStyle="1" w:styleId="MenuOption">
    <w:name w:val="Menu Option"/>
    <w:basedOn w:val="DefaultParagraphFont"/>
    <w:rsid w:val="00A37F38"/>
    <w:rPr>
      <w:b/>
      <w:smallCaps/>
    </w:rPr>
  </w:style>
  <w:style w:type="paragraph" w:customStyle="1" w:styleId="TableListNumber">
    <w:name w:val="Table List Number"/>
    <w:basedOn w:val="ListNumber"/>
    <w:rsid w:val="00A37F38"/>
    <w:pPr>
      <w:numPr>
        <w:numId w:val="0"/>
      </w:numPr>
    </w:pPr>
  </w:style>
  <w:style w:type="paragraph" w:styleId="TOC4">
    <w:name w:val="toc 4"/>
    <w:basedOn w:val="TOCBase"/>
    <w:next w:val="Normal"/>
    <w:semiHidden/>
    <w:rsid w:val="00A37F38"/>
    <w:pPr>
      <w:tabs>
        <w:tab w:val="right" w:leader="dot" w:pos="9071"/>
      </w:tabs>
      <w:ind w:left="1701"/>
    </w:pPr>
  </w:style>
  <w:style w:type="paragraph" w:customStyle="1" w:styleId="ListAlpha">
    <w:name w:val="List Alpha"/>
    <w:basedOn w:val="List"/>
    <w:rsid w:val="00A37F38"/>
    <w:pPr>
      <w:numPr>
        <w:numId w:val="7"/>
      </w:numPr>
    </w:pPr>
  </w:style>
  <w:style w:type="paragraph" w:customStyle="1" w:styleId="ListAlpha2">
    <w:name w:val="List Alpha 2"/>
    <w:basedOn w:val="List2"/>
    <w:rsid w:val="00A37F38"/>
    <w:pPr>
      <w:numPr>
        <w:numId w:val="6"/>
      </w:numPr>
    </w:pPr>
  </w:style>
  <w:style w:type="paragraph" w:styleId="List2">
    <w:name w:val="List 2"/>
    <w:basedOn w:val="BodyText"/>
    <w:rsid w:val="00A37F38"/>
    <w:pPr>
      <w:tabs>
        <w:tab w:val="left" w:pos="680"/>
      </w:tabs>
      <w:spacing w:before="60" w:after="60"/>
      <w:ind w:left="680" w:hanging="340"/>
    </w:pPr>
  </w:style>
  <w:style w:type="paragraph" w:styleId="List3">
    <w:name w:val="List 3"/>
    <w:basedOn w:val="BodyText"/>
    <w:rsid w:val="00A37F38"/>
    <w:pPr>
      <w:tabs>
        <w:tab w:val="left" w:pos="1021"/>
      </w:tabs>
      <w:spacing w:before="60" w:after="60"/>
      <w:ind w:left="1020" w:hanging="340"/>
    </w:pPr>
  </w:style>
  <w:style w:type="paragraph" w:styleId="List4">
    <w:name w:val="List 4"/>
    <w:basedOn w:val="BodyText"/>
    <w:rsid w:val="00A37F38"/>
    <w:pPr>
      <w:tabs>
        <w:tab w:val="left" w:pos="1361"/>
      </w:tabs>
      <w:spacing w:before="60" w:after="60"/>
      <w:ind w:left="1361" w:hanging="340"/>
    </w:pPr>
  </w:style>
  <w:style w:type="paragraph" w:styleId="List5">
    <w:name w:val="List 5"/>
    <w:basedOn w:val="BodyText"/>
    <w:rsid w:val="00A37F38"/>
    <w:pPr>
      <w:tabs>
        <w:tab w:val="left" w:pos="1701"/>
      </w:tabs>
      <w:spacing w:before="60" w:after="60"/>
      <w:ind w:left="1701" w:hanging="340"/>
    </w:pPr>
  </w:style>
  <w:style w:type="paragraph" w:styleId="ListBullet3">
    <w:name w:val="List Bullet 3"/>
    <w:basedOn w:val="List3"/>
    <w:rsid w:val="00A37F38"/>
    <w:pPr>
      <w:numPr>
        <w:numId w:val="12"/>
      </w:numPr>
      <w:tabs>
        <w:tab w:val="clear" w:pos="1021"/>
      </w:tabs>
      <w:ind w:left="1037" w:hanging="357"/>
    </w:pPr>
  </w:style>
  <w:style w:type="paragraph" w:styleId="ListBullet4">
    <w:name w:val="List Bullet 4"/>
    <w:basedOn w:val="List4"/>
    <w:rsid w:val="00A37F38"/>
    <w:pPr>
      <w:numPr>
        <w:numId w:val="1"/>
      </w:numPr>
      <w:tabs>
        <w:tab w:val="clear" w:pos="1361"/>
      </w:tabs>
    </w:pPr>
  </w:style>
  <w:style w:type="paragraph" w:styleId="ListBullet5">
    <w:name w:val="List Bullet 5"/>
    <w:basedOn w:val="List5"/>
    <w:rsid w:val="00A37F38"/>
    <w:pPr>
      <w:numPr>
        <w:numId w:val="2"/>
      </w:numPr>
    </w:pPr>
  </w:style>
  <w:style w:type="paragraph" w:styleId="ListContinue2">
    <w:name w:val="List Continue 2"/>
    <w:basedOn w:val="List2"/>
    <w:rsid w:val="00A37F38"/>
    <w:pPr>
      <w:ind w:firstLine="0"/>
    </w:pPr>
  </w:style>
  <w:style w:type="paragraph" w:styleId="ListContinue3">
    <w:name w:val="List Continue 3"/>
    <w:basedOn w:val="List3"/>
    <w:rsid w:val="00A37F38"/>
    <w:pPr>
      <w:ind w:left="1021" w:firstLine="0"/>
    </w:pPr>
  </w:style>
  <w:style w:type="paragraph" w:styleId="ListContinue4">
    <w:name w:val="List Continue 4"/>
    <w:basedOn w:val="List4"/>
    <w:rsid w:val="00A37F38"/>
    <w:pPr>
      <w:ind w:firstLine="0"/>
    </w:pPr>
  </w:style>
  <w:style w:type="paragraph" w:styleId="ListContinue5">
    <w:name w:val="List Continue 5"/>
    <w:basedOn w:val="List5"/>
    <w:rsid w:val="00A37F38"/>
    <w:pPr>
      <w:ind w:firstLine="0"/>
    </w:pPr>
  </w:style>
  <w:style w:type="paragraph" w:styleId="ListNumber3">
    <w:name w:val="List Number 3"/>
    <w:basedOn w:val="List3"/>
    <w:rsid w:val="00A37F38"/>
    <w:pPr>
      <w:numPr>
        <w:numId w:val="3"/>
      </w:numPr>
    </w:pPr>
  </w:style>
  <w:style w:type="paragraph" w:styleId="ListNumber4">
    <w:name w:val="List Number 4"/>
    <w:basedOn w:val="List4"/>
    <w:rsid w:val="00A37F38"/>
    <w:pPr>
      <w:numPr>
        <w:numId w:val="4"/>
      </w:numPr>
    </w:pPr>
  </w:style>
  <w:style w:type="paragraph" w:styleId="ListNumber5">
    <w:name w:val="List Number 5"/>
    <w:basedOn w:val="List5"/>
    <w:rsid w:val="00A37F38"/>
    <w:pPr>
      <w:numPr>
        <w:numId w:val="5"/>
      </w:numPr>
    </w:pPr>
  </w:style>
  <w:style w:type="paragraph" w:styleId="BlockText">
    <w:name w:val="Block Text"/>
    <w:basedOn w:val="Normal"/>
    <w:rsid w:val="00A37F38"/>
    <w:pPr>
      <w:spacing w:after="120"/>
      <w:ind w:left="1440" w:right="1440"/>
    </w:pPr>
  </w:style>
  <w:style w:type="character" w:customStyle="1" w:styleId="Subscript">
    <w:name w:val="Subscript"/>
    <w:basedOn w:val="DefaultParagraphFont"/>
    <w:rsid w:val="00A37F38"/>
    <w:rPr>
      <w:sz w:val="16"/>
      <w:vertAlign w:val="subscript"/>
    </w:rPr>
  </w:style>
  <w:style w:type="character" w:customStyle="1" w:styleId="Superscript">
    <w:name w:val="Superscript"/>
    <w:basedOn w:val="DefaultParagraphFont"/>
    <w:rsid w:val="00A37F38"/>
    <w:rPr>
      <w:sz w:val="16"/>
      <w:vertAlign w:val="superscript"/>
    </w:rPr>
  </w:style>
  <w:style w:type="character" w:customStyle="1" w:styleId="Symbols">
    <w:name w:val="Symbols"/>
    <w:basedOn w:val="DefaultParagraphFont"/>
    <w:rsid w:val="00A37F38"/>
    <w:rPr>
      <w:rFonts w:ascii="Symbol" w:hAnsi="Symbol"/>
    </w:rPr>
  </w:style>
  <w:style w:type="character" w:customStyle="1" w:styleId="MenuOptions">
    <w:name w:val="Menu Options"/>
    <w:basedOn w:val="DefaultParagraphFont"/>
    <w:rsid w:val="00A37F38"/>
    <w:rPr>
      <w:rFonts w:ascii="Arial Narrow" w:hAnsi="Arial Narrow"/>
      <w:smallCaps/>
    </w:rPr>
  </w:style>
  <w:style w:type="character" w:customStyle="1" w:styleId="Buttons">
    <w:name w:val="Buttons"/>
    <w:basedOn w:val="DefaultParagraphFont"/>
    <w:rsid w:val="00A37F38"/>
    <w:rPr>
      <w:b/>
    </w:rPr>
  </w:style>
  <w:style w:type="character" w:customStyle="1" w:styleId="Underlined">
    <w:name w:val="Underlined"/>
    <w:basedOn w:val="DefaultParagraphFont"/>
    <w:rsid w:val="00A37F38"/>
    <w:rPr>
      <w:u w:val="single"/>
    </w:rPr>
  </w:style>
  <w:style w:type="paragraph" w:customStyle="1" w:styleId="TableBodyTextRight">
    <w:name w:val="Table Body Text Right"/>
    <w:basedOn w:val="TableBodyText"/>
    <w:rsid w:val="00A37F38"/>
    <w:pPr>
      <w:widowControl w:val="0"/>
      <w:autoSpaceDE w:val="0"/>
      <w:autoSpaceDN w:val="0"/>
      <w:adjustRightInd w:val="0"/>
      <w:jc w:val="right"/>
    </w:pPr>
    <w:rPr>
      <w:rFonts w:cs="Arial"/>
      <w:szCs w:val="18"/>
    </w:rPr>
  </w:style>
  <w:style w:type="paragraph" w:customStyle="1" w:styleId="CopyrightText">
    <w:name w:val="Copyright Text"/>
    <w:basedOn w:val="BodyText"/>
    <w:rsid w:val="00A37F38"/>
    <w:rPr>
      <w:sz w:val="18"/>
    </w:rPr>
  </w:style>
  <w:style w:type="paragraph" w:customStyle="1" w:styleId="BodySmallRight">
    <w:name w:val="Body Small Right"/>
    <w:basedOn w:val="BodyTextRight"/>
    <w:rsid w:val="00A37F38"/>
    <w:rPr>
      <w:sz w:val="18"/>
      <w:szCs w:val="18"/>
    </w:rPr>
  </w:style>
  <w:style w:type="paragraph" w:customStyle="1" w:styleId="MarginEdition">
    <w:name w:val="Margin Edition"/>
    <w:basedOn w:val="MarginNote"/>
    <w:rsid w:val="00A37F38"/>
    <w:pPr>
      <w:spacing w:before="0" w:after="0"/>
    </w:pPr>
    <w:rPr>
      <w:rFonts w:ascii="Times New Roman" w:hAnsi="Times New Roman"/>
      <w:color w:val="999999"/>
    </w:rPr>
  </w:style>
  <w:style w:type="paragraph" w:customStyle="1" w:styleId="Spacer">
    <w:name w:val="Spacer"/>
    <w:basedOn w:val="Normal"/>
    <w:rsid w:val="00A37F38"/>
    <w:rPr>
      <w:sz w:val="2"/>
      <w:szCs w:val="2"/>
    </w:rPr>
  </w:style>
  <w:style w:type="character" w:customStyle="1" w:styleId="Small">
    <w:name w:val="Small"/>
    <w:basedOn w:val="DefaultParagraphFont"/>
    <w:rsid w:val="00A37F38"/>
    <w:rPr>
      <w:sz w:val="16"/>
    </w:rPr>
  </w:style>
  <w:style w:type="paragraph" w:customStyle="1" w:styleId="WideTable">
    <w:name w:val="Wide Table"/>
    <w:basedOn w:val="Normal"/>
    <w:rsid w:val="00A37F38"/>
    <w:pPr>
      <w:ind w:left="-1418"/>
    </w:pPr>
    <w:rPr>
      <w:sz w:val="2"/>
      <w:szCs w:val="2"/>
    </w:rPr>
  </w:style>
  <w:style w:type="character" w:styleId="PageNumber">
    <w:name w:val="page number"/>
    <w:basedOn w:val="DefaultParagraphFont"/>
    <w:rsid w:val="00A37F38"/>
  </w:style>
  <w:style w:type="paragraph" w:styleId="Quote">
    <w:name w:val="Quote"/>
    <w:basedOn w:val="Heading1"/>
    <w:link w:val="QuoteChar"/>
    <w:qFormat/>
    <w:rsid w:val="00A37F38"/>
    <w:rPr>
      <w:b w:val="0"/>
      <w:sz w:val="72"/>
      <w:szCs w:val="72"/>
      <w:lang w:val="en-NZ"/>
    </w:rPr>
  </w:style>
  <w:style w:type="character" w:customStyle="1" w:styleId="QuoteChar">
    <w:name w:val="Quote Char"/>
    <w:basedOn w:val="DefaultParagraphFont"/>
    <w:link w:val="Quote"/>
    <w:rsid w:val="00A37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F38"/>
    <w:pPr>
      <w:pageBreakBefore/>
    </w:pPr>
  </w:style>
  <w:style w:type="paragraph" w:customStyle="1" w:styleId="Border">
    <w:name w:val="Border"/>
    <w:basedOn w:val="Normal"/>
    <w:qFormat/>
    <w:rsid w:val="00A37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F38"/>
    <w:rPr>
      <w:b/>
      <w:bCs/>
      <w:i/>
      <w:iCs/>
      <w:color w:val="auto"/>
    </w:rPr>
  </w:style>
  <w:style w:type="paragraph" w:styleId="IntenseQuote">
    <w:name w:val="Intense Quote"/>
    <w:basedOn w:val="Normal"/>
    <w:next w:val="Normal"/>
    <w:link w:val="IntenseQuoteChar"/>
    <w:uiPriority w:val="30"/>
    <w:qFormat/>
    <w:rsid w:val="00A37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F38"/>
    <w:rPr>
      <w:smallCaps/>
      <w:color w:val="auto"/>
      <w:u w:val="single"/>
    </w:rPr>
  </w:style>
  <w:style w:type="character" w:styleId="IntenseReference">
    <w:name w:val="Intense Reference"/>
    <w:basedOn w:val="DefaultParagraphFont"/>
    <w:uiPriority w:val="32"/>
    <w:qFormat/>
    <w:rsid w:val="00A37F38"/>
    <w:rPr>
      <w:b/>
      <w:bCs/>
      <w:smallCaps/>
      <w:color w:val="auto"/>
      <w:spacing w:val="5"/>
      <w:u w:val="single"/>
    </w:rPr>
  </w:style>
  <w:style w:type="paragraph" w:customStyle="1" w:styleId="2ColumnHeading">
    <w:name w:val="2Column Heading"/>
    <w:basedOn w:val="BodyText"/>
    <w:qFormat/>
    <w:rsid w:val="00A37F38"/>
    <w:pPr>
      <w:spacing w:after="60"/>
      <w:ind w:left="-2268"/>
    </w:pPr>
    <w:rPr>
      <w:b/>
    </w:rPr>
  </w:style>
  <w:style w:type="paragraph" w:customStyle="1" w:styleId="Heading1TOC">
    <w:name w:val="Heading1 TOC"/>
    <w:basedOn w:val="Normal"/>
    <w:qFormat/>
    <w:rsid w:val="00A37F38"/>
    <w:pPr>
      <w:spacing w:before="240" w:after="120"/>
    </w:pPr>
    <w:rPr>
      <w:rFonts w:ascii="Times New Roman" w:hAnsi="Times New Roman"/>
      <w:b/>
      <w:sz w:val="32"/>
    </w:rPr>
  </w:style>
  <w:style w:type="paragraph" w:customStyle="1" w:styleId="Heading2TOC">
    <w:name w:val="Heading2 TOC"/>
    <w:basedOn w:val="Normal"/>
    <w:qFormat/>
    <w:rsid w:val="00A37F38"/>
    <w:pPr>
      <w:spacing w:before="240" w:after="60"/>
    </w:pPr>
    <w:rPr>
      <w:rFonts w:ascii="Times New Roman" w:hAnsi="Times New Roman"/>
      <w:b/>
      <w:sz w:val="28"/>
    </w:rPr>
  </w:style>
  <w:style w:type="character" w:customStyle="1" w:styleId="Underline">
    <w:name w:val="Underline"/>
    <w:basedOn w:val="DefaultParagraphFont"/>
    <w:qFormat/>
    <w:rsid w:val="00A37F38"/>
    <w:rPr>
      <w:u w:val="single"/>
    </w:rPr>
  </w:style>
  <w:style w:type="character" w:customStyle="1" w:styleId="BoldandItalics">
    <w:name w:val="Bold and Italics"/>
    <w:qFormat/>
    <w:rsid w:val="00A37F38"/>
    <w:rPr>
      <w:b/>
      <w:i/>
      <w:u w:val="none"/>
    </w:rPr>
  </w:style>
  <w:style w:type="paragraph" w:styleId="BalloonText">
    <w:name w:val="Balloon Text"/>
    <w:basedOn w:val="Normal"/>
    <w:link w:val="BalloonTextChar"/>
    <w:rsid w:val="00A37F38"/>
    <w:rPr>
      <w:rFonts w:ascii="Tahoma" w:hAnsi="Tahoma" w:cs="Tahoma"/>
      <w:sz w:val="16"/>
      <w:szCs w:val="16"/>
    </w:rPr>
  </w:style>
  <w:style w:type="character" w:customStyle="1" w:styleId="BalloonTextChar">
    <w:name w:val="Balloon Text Char"/>
    <w:basedOn w:val="DefaultParagraphFont"/>
    <w:link w:val="BalloonText"/>
    <w:rsid w:val="00A37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F38"/>
    <w:rPr>
      <w:b/>
      <w:color w:val="660033"/>
      <w:spacing w:val="0"/>
    </w:rPr>
  </w:style>
  <w:style w:type="paragraph" w:customStyle="1" w:styleId="Nameditemlist">
    <w:name w:val="Named item list"/>
    <w:basedOn w:val="BodyText"/>
    <w:qFormat/>
    <w:rsid w:val="00A37F38"/>
    <w:pPr>
      <w:tabs>
        <w:tab w:val="left" w:pos="2835"/>
      </w:tabs>
      <w:ind w:left="2835" w:hanging="2835"/>
    </w:pPr>
  </w:style>
  <w:style w:type="paragraph" w:customStyle="1" w:styleId="BodyTextnopadding">
    <w:name w:val="Body Text no padding"/>
    <w:basedOn w:val="BodyText"/>
    <w:qFormat/>
    <w:rsid w:val="00A37F38"/>
    <w:pPr>
      <w:spacing w:before="0" w:after="0"/>
    </w:pPr>
  </w:style>
  <w:style w:type="paragraph" w:customStyle="1" w:styleId="BodyTextBold">
    <w:name w:val="Body Text Bold"/>
    <w:basedOn w:val="BodyText"/>
    <w:qFormat/>
    <w:rsid w:val="00A37F38"/>
    <w:rPr>
      <w:b/>
    </w:rPr>
  </w:style>
  <w:style w:type="character" w:styleId="Hyperlink">
    <w:name w:val="Hyperlink"/>
    <w:basedOn w:val="DefaultParagraphFont"/>
    <w:uiPriority w:val="99"/>
    <w:unhideWhenUsed/>
    <w:rsid w:val="00963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2310</Characters>
  <Application>Microsoft Office Word</Application>
  <DocSecurity>0</DocSecurity>
  <Lines>82</Lines>
  <Paragraphs>58</Paragraphs>
  <ScaleCrop>false</ScaleCrop>
  <Company>Author-it Software Corporation Ltd.</Company>
  <LinksUpToDate>false</LinksUpToDate>
  <CharactersWithSpaces>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FWPCOT3208 Test strength of joints</dc:title>
  <dc:subject>Approved</dc:subject>
  <dc:creator>Skills Impact</dc:creator>
  <cp:keywords>Release: 1</cp:keywords>
  <dc:description>Review Date: 12 April 2008</dc:description>
  <cp:lastModifiedBy>HSD_TPCMSd.prod</cp:lastModifiedBy>
  <cp:revision>3</cp:revision>
  <dcterms:created xsi:type="dcterms:W3CDTF">2022-02-23T00:31:00Z</dcterms:created>
  <dcterms:modified xsi:type="dcterms:W3CDTF">2022-02-23T00:31:00Z</dcterms:modified>
</cp:coreProperties>
</file>