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D34" w:rsidP="00322D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FWPCOT2262 Cut material to shape using a saw</w:t>
      </w:r>
      <w:r>
        <w:fldChar w:fldCharType="end"/>
      </w:r>
    </w:p>
    <w:p w:rsidR="00322D34" w:rsidP="00322D34">
      <w:pPr>
        <w:pStyle w:val="Version"/>
        <w:sectPr w:rsidSect="006219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9DB" w:rsidP="006219DB">
      <w:pPr>
        <w:pStyle w:val="SuperHeading"/>
      </w:pPr>
      <w:r w:rsidRPr="006219DB">
        <w:t>FWPCOT2262 Cut material to shape using a saw</w:t>
      </w:r>
    </w:p>
    <w:p w:rsidR="00000000" w:rsidRPr="006219DB" w:rsidP="006219DB">
      <w:pPr>
        <w:pStyle w:val="Heading1"/>
      </w:pPr>
      <w:bookmarkStart w:id="1" w:name="O_1105121"/>
      <w:bookmarkEnd w:id="1"/>
      <w:r w:rsidRPr="006219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21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Bold"/>
              <w:rPr>
                <w:lang w:val="en-NZ"/>
              </w:rPr>
            </w:pPr>
            <w:r w:rsidRPr="006219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Bold"/>
              <w:rPr>
                <w:lang w:val="en-NZ"/>
              </w:rPr>
            </w:pPr>
            <w:r w:rsidRPr="006219DB">
              <w:t>Comments</w:t>
            </w:r>
          </w:p>
        </w:tc>
      </w:tr>
      <w:tr w:rsidTr="00621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"/>
              <w:rPr>
                <w:lang w:val="en-NZ"/>
              </w:rPr>
            </w:pPr>
            <w:r w:rsidRPr="006219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DB" w:rsidP="006219DB">
            <w:pPr>
              <w:pStyle w:val="BodyText"/>
            </w:pPr>
            <w:r w:rsidRPr="006219DB">
              <w:t>This version released with FWP Forest and Wood Products Training Package Version 6.0.</w:t>
            </w:r>
          </w:p>
        </w:tc>
      </w:tr>
    </w:tbl>
    <w:p w:rsidR="00000000" w:rsidRPr="006219DB" w:rsidP="006219DB">
      <w:pPr>
        <w:pStyle w:val="BodyText"/>
      </w:pPr>
    </w:p>
    <w:p w:rsidR="00000000" w:rsidRPr="006219DB" w:rsidP="006219DB">
      <w:pPr>
        <w:pStyle w:val="AllowPageBreak"/>
      </w:pPr>
    </w:p>
    <w:p w:rsidR="00000000" w:rsidRPr="006219DB" w:rsidP="006219DB">
      <w:pPr>
        <w:pStyle w:val="Heading1"/>
      </w:pPr>
      <w:bookmarkStart w:id="2" w:name="O_1105122"/>
      <w:bookmarkEnd w:id="2"/>
      <w:r w:rsidRPr="006219DB">
        <w:t>Application</w:t>
      </w:r>
    </w:p>
    <w:p w:rsidR="00000000" w:rsidRPr="006219DB" w:rsidP="00322D34">
      <w:pPr>
        <w:pStyle w:val="BodyText"/>
      </w:pPr>
      <w:r w:rsidRPr="006219DB">
        <w:t xml:space="preserve">This unit of competency describes the skills and knowledge required to prepare </w:t>
      </w:r>
      <w:r w:rsidRPr="006219DB">
        <w:t xml:space="preserve">and cut material to shape using sawing equipment to produce shaped timber products and to perform basic operator maintenance of sawing equipment. </w:t>
      </w:r>
    </w:p>
    <w:p w:rsidR="00000000" w:rsidRPr="006219DB" w:rsidP="00322D34">
      <w:pPr>
        <w:pStyle w:val="BodyText"/>
      </w:pPr>
      <w:r w:rsidRPr="006219DB">
        <w:t>The unit applies to production workers, sawmill workers, manufacturing assistants and saw operators who under</w:t>
      </w:r>
      <w:r w:rsidRPr="006219DB">
        <w:t>take specified activities under the instruction of more experienced workers.</w:t>
      </w:r>
    </w:p>
    <w:p w:rsidR="00000000" w:rsidRPr="006219DB" w:rsidP="00322D34">
      <w:pPr>
        <w:pStyle w:val="BodyText"/>
      </w:pPr>
      <w:r w:rsidRPr="006219DB">
        <w:t>No licensing, legislative or certification requirements apply to this unit at the time of publication.</w:t>
      </w:r>
    </w:p>
    <w:p w:rsidR="00000000" w:rsidRPr="006219DB" w:rsidP="006219DB">
      <w:pPr>
        <w:pStyle w:val="Heading1"/>
      </w:pPr>
      <w:bookmarkStart w:id="3" w:name="O_1105123"/>
      <w:bookmarkEnd w:id="3"/>
      <w:r w:rsidRPr="006219DB">
        <w:t>Pre-requisite Unit</w:t>
      </w:r>
    </w:p>
    <w:p w:rsidR="00000000" w:rsidRPr="006219DB" w:rsidP="00322D34">
      <w:pPr>
        <w:pStyle w:val="BodyText"/>
      </w:pPr>
      <w:r w:rsidRPr="006219DB">
        <w:t>Nil</w:t>
      </w:r>
    </w:p>
    <w:p w:rsidR="00000000" w:rsidRPr="006219DB" w:rsidP="006219DB">
      <w:pPr>
        <w:pStyle w:val="Heading1"/>
      </w:pPr>
      <w:bookmarkStart w:id="4" w:name="O_1105125"/>
      <w:bookmarkEnd w:id="4"/>
      <w:r w:rsidRPr="006219DB">
        <w:t>Unit Sector</w:t>
      </w:r>
    </w:p>
    <w:p w:rsidR="00000000" w:rsidRPr="006219DB" w:rsidP="00322D34">
      <w:pPr>
        <w:pStyle w:val="BodyText"/>
      </w:pPr>
      <w:r w:rsidRPr="006219DB">
        <w:t>Common Technical (COT)</w:t>
      </w:r>
    </w:p>
    <w:p w:rsidR="00000000" w:rsidRPr="006219DB" w:rsidP="006219DB">
      <w:pPr>
        <w:pStyle w:val="Heading1"/>
      </w:pPr>
      <w:bookmarkStart w:id="5" w:name="O_1105126"/>
      <w:bookmarkEnd w:id="5"/>
      <w:r w:rsidRPr="006219D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2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Bold"/>
              <w:rPr>
                <w:lang w:val="en-NZ"/>
              </w:rPr>
            </w:pPr>
            <w:r w:rsidRPr="006219D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Bold"/>
              <w:rPr>
                <w:lang w:val="en-NZ"/>
              </w:rPr>
            </w:pPr>
            <w:r w:rsidRPr="006219DB">
              <w:t>Performance Criteria</w:t>
            </w:r>
          </w:p>
        </w:tc>
      </w:tr>
      <w:tr w:rsidTr="00322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DB" w:rsidP="006219DB">
            <w:pPr>
              <w:pStyle w:val="BodyText"/>
            </w:pPr>
            <w:r w:rsidRPr="006219D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"/>
              <w:rPr>
                <w:lang w:val="en-NZ"/>
              </w:rPr>
            </w:pPr>
            <w:r w:rsidRPr="006219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2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"/>
              <w:rPr>
                <w:lang w:val="en-NZ"/>
              </w:rPr>
            </w:pPr>
            <w:r w:rsidRPr="006219DB">
              <w:t>1. Prepare for shaping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DB" w:rsidP="006219DB">
            <w:pPr>
              <w:pStyle w:val="BodyText"/>
            </w:pPr>
            <w:r w:rsidRPr="006219DB">
              <w:t>1.1 Determine job requirements from work order or instruction and, where required, seek clarification from appropriate person</w:t>
            </w:r>
          </w:p>
          <w:p w:rsidR="00000000" w:rsidRPr="006219DB" w:rsidP="006219DB">
            <w:pPr>
              <w:pStyle w:val="BodyText"/>
            </w:pPr>
            <w:r w:rsidRPr="006219DB">
              <w:t>1.2 Confirm safety and environmental requirements for the task according to workplace procedures</w:t>
            </w:r>
          </w:p>
          <w:p w:rsidR="00000000" w:rsidRPr="006219DB" w:rsidP="006219DB">
            <w:pPr>
              <w:pStyle w:val="BodyText"/>
            </w:pPr>
            <w:r w:rsidRPr="006219DB">
              <w:t>1.3 Select</w:t>
            </w:r>
            <w:r w:rsidRPr="006219DB">
              <w:t>, fit and use required personal protective equipment (PPE)</w:t>
            </w:r>
          </w:p>
          <w:p w:rsidR="00000000" w:rsidRPr="006219DB" w:rsidP="006219DB">
            <w:pPr>
              <w:pStyle w:val="BodyText"/>
            </w:pPr>
            <w:r w:rsidRPr="006219DB">
              <w:t>1.4 Identify type and calculate quantity of materials to be shaped, and obtain from storage location</w:t>
            </w:r>
          </w:p>
          <w:p w:rsidR="00000000" w:rsidRPr="006219DB" w:rsidP="006219DB">
            <w:pPr>
              <w:pStyle w:val="BodyText"/>
            </w:pPr>
            <w:r w:rsidRPr="006219DB">
              <w:t>1.5 Select equipment and check for operational effectiveness according to manufacturer specifica</w:t>
            </w:r>
            <w:r w:rsidRPr="006219DB">
              <w:t>tions</w:t>
            </w:r>
          </w:p>
          <w:p w:rsidR="00000000" w:rsidP="006219DB">
            <w:pPr>
              <w:pStyle w:val="BodyText"/>
              <w:rPr>
                <w:lang w:val="en-NZ"/>
              </w:rPr>
            </w:pPr>
            <w:r w:rsidRPr="006219DB">
              <w:t>1.6 Identify profile to be cut and select cutting blades</w:t>
            </w:r>
          </w:p>
        </w:tc>
      </w:tr>
      <w:tr w:rsidTr="00322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"/>
              <w:rPr>
                <w:lang w:val="en-NZ"/>
              </w:rPr>
            </w:pPr>
            <w:r w:rsidRPr="006219DB">
              <w:t>2. Set up shaping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DB" w:rsidP="006219DB">
            <w:pPr>
              <w:pStyle w:val="BodyText"/>
            </w:pPr>
            <w:r w:rsidRPr="006219DB">
              <w:t>2.1 Follow lock-out procedures, select and attach machine guides to machinery</w:t>
            </w:r>
          </w:p>
          <w:p w:rsidR="00000000" w:rsidRPr="006219DB" w:rsidP="006219DB">
            <w:pPr>
              <w:pStyle w:val="BodyText"/>
            </w:pPr>
            <w:r w:rsidRPr="006219DB">
              <w:t>2.2 Check saw blade for sharpness and alignment</w:t>
            </w:r>
          </w:p>
          <w:p w:rsidR="00000000" w:rsidRPr="006219DB" w:rsidP="006219DB">
            <w:pPr>
              <w:pStyle w:val="BodyText"/>
            </w:pPr>
            <w:r w:rsidRPr="006219DB">
              <w:t>2.3 Use equipment according to workpla</w:t>
            </w:r>
            <w:r w:rsidRPr="006219DB">
              <w:t>ce safety and environmental procedures and manufacturer instructions</w:t>
            </w:r>
          </w:p>
          <w:p w:rsidR="00000000" w:rsidRPr="006219DB" w:rsidP="006219DB">
            <w:pPr>
              <w:pStyle w:val="BodyText"/>
            </w:pPr>
            <w:r w:rsidRPr="006219DB">
              <w:t xml:space="preserve">2.4 Set cut in line with required shape and to minimise waste </w:t>
            </w:r>
          </w:p>
          <w:p w:rsidR="00000000" w:rsidRPr="006219DB" w:rsidP="006219DB">
            <w:pPr>
              <w:pStyle w:val="BodyText"/>
            </w:pPr>
            <w:r w:rsidRPr="006219DB">
              <w:t>2.5 Stack materials in close proximity to maximise ease of machine feeding</w:t>
            </w:r>
          </w:p>
          <w:p w:rsidR="00000000" w:rsidP="006219DB">
            <w:pPr>
              <w:pStyle w:val="BodyText"/>
              <w:rPr>
                <w:lang w:val="en-NZ"/>
              </w:rPr>
            </w:pPr>
            <w:r w:rsidRPr="006219DB">
              <w:t>2.6 Test equipment set-up for correct alignment t</w:t>
            </w:r>
            <w:r w:rsidRPr="006219DB">
              <w:t>hrough trial run on timber, and adjust as required</w:t>
            </w:r>
          </w:p>
        </w:tc>
      </w:tr>
      <w:tr w:rsidTr="00322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"/>
              <w:rPr>
                <w:lang w:val="en-NZ"/>
              </w:rPr>
            </w:pPr>
            <w:r w:rsidRPr="006219DB">
              <w:t>3. Cut material to shape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DB" w:rsidP="006219DB">
            <w:pPr>
              <w:pStyle w:val="BodyText"/>
            </w:pPr>
            <w:r w:rsidRPr="006219DB">
              <w:t>3.1 Reject material with defects and dispose of according to workplace and environmental requirements</w:t>
            </w:r>
          </w:p>
          <w:p w:rsidR="00000000" w:rsidRPr="006219DB" w:rsidP="006219DB">
            <w:pPr>
              <w:pStyle w:val="BodyText"/>
            </w:pPr>
            <w:r w:rsidRPr="006219DB">
              <w:t>3.2 Feed material into machine at feed rate prescribed in manufacturer instructions</w:t>
            </w:r>
          </w:p>
          <w:p w:rsidR="00000000" w:rsidRPr="006219DB" w:rsidP="006219DB">
            <w:pPr>
              <w:pStyle w:val="BodyText"/>
            </w:pPr>
            <w:r w:rsidRPr="006219DB">
              <w:t>3.3 Follow, maintain and adjust cutting sequence to produce required quantity and maximise feed rate</w:t>
            </w:r>
          </w:p>
          <w:p w:rsidR="00000000" w:rsidRPr="006219DB" w:rsidP="006219DB">
            <w:pPr>
              <w:pStyle w:val="BodyText"/>
            </w:pPr>
            <w:r w:rsidRPr="006219DB">
              <w:t>3.4 Check jig or shape line regularly and adjust to maintain desired cu</w:t>
            </w:r>
            <w:r w:rsidRPr="006219DB">
              <w:t>t</w:t>
            </w:r>
          </w:p>
          <w:p w:rsidR="00000000" w:rsidRPr="006219DB" w:rsidP="006219DB">
            <w:pPr>
              <w:pStyle w:val="BodyText"/>
            </w:pPr>
            <w:r w:rsidRPr="006219DB">
              <w:t>3.5 Stack material safely in designated location according to workplace requirements</w:t>
            </w:r>
          </w:p>
          <w:p w:rsidR="00000000" w:rsidRPr="006219DB" w:rsidP="006219DB">
            <w:pPr>
              <w:pStyle w:val="BodyText"/>
            </w:pPr>
            <w:r w:rsidRPr="006219DB">
              <w:t>3.6 Identify routine processing and equipment faults and resolve or report to appropriate person</w:t>
            </w:r>
          </w:p>
          <w:p w:rsidR="00000000" w:rsidP="006219DB">
            <w:pPr>
              <w:pStyle w:val="BodyText"/>
              <w:rPr>
                <w:lang w:val="en-NZ"/>
              </w:rPr>
            </w:pPr>
            <w:r w:rsidRPr="006219DB">
              <w:t>3.7 Complete production and quality records according to workplace proce</w:t>
            </w:r>
            <w:r w:rsidRPr="006219DB">
              <w:t>dures</w:t>
            </w:r>
          </w:p>
        </w:tc>
      </w:tr>
      <w:tr w:rsidTr="00322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"/>
              <w:rPr>
                <w:lang w:val="en-NZ"/>
              </w:rPr>
            </w:pPr>
            <w:r w:rsidRPr="006219DB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DB" w:rsidP="006219DB">
            <w:pPr>
              <w:pStyle w:val="BodyText"/>
            </w:pPr>
            <w:r w:rsidRPr="006219DB">
              <w:t>4.1 Follow safety procedures to lock out equipment according to workplace procedures</w:t>
            </w:r>
          </w:p>
          <w:p w:rsidR="00000000" w:rsidRPr="006219DB" w:rsidP="006219DB">
            <w:pPr>
              <w:pStyle w:val="BodyText"/>
            </w:pPr>
            <w:r w:rsidRPr="006219DB">
              <w:t>4.2 Check saw blades for bluntness or damage</w:t>
            </w:r>
          </w:p>
          <w:p w:rsidR="00000000" w:rsidRPr="006219DB" w:rsidP="006219DB">
            <w:pPr>
              <w:pStyle w:val="BodyText"/>
            </w:pPr>
            <w:r w:rsidRPr="006219DB">
              <w:t>4.3 Remove and replace saw blades according to manufacturer recommendations and send u</w:t>
            </w:r>
            <w:r w:rsidRPr="006219DB">
              <w:t>sed blades for re-sharpening or disposal</w:t>
            </w:r>
          </w:p>
          <w:p w:rsidR="00000000" w:rsidRPr="006219DB" w:rsidP="006219DB">
            <w:pPr>
              <w:pStyle w:val="BodyText"/>
            </w:pPr>
            <w:r w:rsidRPr="006219DB">
              <w:t xml:space="preserve">4.4 Complete basic non-specialist maintenance for equipment </w:t>
            </w:r>
            <w:r w:rsidRPr="006219DB">
              <w:t>according to workplace procedures</w:t>
            </w:r>
          </w:p>
          <w:p w:rsidR="00000000" w:rsidRPr="006219DB" w:rsidP="006219DB">
            <w:pPr>
              <w:pStyle w:val="BodyText"/>
            </w:pPr>
            <w:r w:rsidRPr="006219DB">
              <w:t>4.5 Keep machine area clear of dust, offcuts and debris</w:t>
            </w:r>
          </w:p>
          <w:p w:rsidR="00000000" w:rsidRPr="006219DB" w:rsidP="006219DB">
            <w:pPr>
              <w:pStyle w:val="BodyText"/>
            </w:pPr>
            <w:r w:rsidRPr="006219DB">
              <w:t>4.6 Clean work area and reuse or recycle waste and dispose of deb</w:t>
            </w:r>
            <w:r w:rsidRPr="006219DB">
              <w:t>ris according to workplace and environmental requirements</w:t>
            </w:r>
          </w:p>
          <w:p w:rsidR="00000000" w:rsidRPr="006219DB" w:rsidP="006219DB">
            <w:pPr>
              <w:pStyle w:val="BodyText"/>
            </w:pPr>
            <w:r w:rsidRPr="006219DB">
              <w:t>4.7 Record and report equipment faults and maintenance requirements to appropriate personnel</w:t>
            </w:r>
          </w:p>
        </w:tc>
      </w:tr>
    </w:tbl>
    <w:p w:rsidR="00000000" w:rsidRPr="006219DB" w:rsidP="006219DB">
      <w:pPr>
        <w:pStyle w:val="BodyText"/>
      </w:pPr>
    </w:p>
    <w:p w:rsidR="00000000" w:rsidRPr="006219DB" w:rsidP="006219DB">
      <w:pPr>
        <w:pStyle w:val="AllowPageBreak"/>
      </w:pPr>
    </w:p>
    <w:p w:rsidR="00000000" w:rsidRPr="006219DB" w:rsidP="006219DB">
      <w:pPr>
        <w:pStyle w:val="Heading1"/>
      </w:pPr>
      <w:bookmarkStart w:id="6" w:name="O_1105127"/>
      <w:bookmarkEnd w:id="6"/>
      <w:r w:rsidRPr="006219DB">
        <w:t>Foundation Skills</w:t>
      </w:r>
    </w:p>
    <w:p w:rsidR="00000000" w:rsidRPr="00322D34" w:rsidP="00322D34">
      <w:pPr>
        <w:pStyle w:val="BodyText"/>
        <w:rPr>
          <w:i/>
        </w:rPr>
      </w:pPr>
      <w:r w:rsidRPr="00322D34">
        <w:rPr>
          <w:rStyle w:val="Emphasis"/>
        </w:rPr>
        <w:t>This section describes those language</w:t>
      </w:r>
      <w:r w:rsidRPr="00322D34">
        <w:rPr>
          <w:rStyle w:val="Emphasis"/>
        </w:rPr>
        <w:t>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1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Bold"/>
              <w:rPr>
                <w:lang w:val="en-NZ"/>
              </w:rPr>
            </w:pPr>
            <w:r w:rsidRPr="006219D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Bold"/>
              <w:rPr>
                <w:lang w:val="en-NZ"/>
              </w:rPr>
            </w:pPr>
            <w:r w:rsidRPr="006219DB">
              <w:t>Description</w:t>
            </w:r>
          </w:p>
        </w:tc>
      </w:tr>
      <w:tr w:rsidTr="00621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"/>
              <w:rPr>
                <w:lang w:val="en-NZ"/>
              </w:rPr>
            </w:pPr>
            <w:r w:rsidRPr="006219D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ListBullet"/>
              <w:rPr>
                <w:lang w:val="en-NZ"/>
              </w:rPr>
            </w:pPr>
            <w:r w:rsidRPr="006219DB">
              <w:t>Interpret relevant information from workplace and manufacturer documentat</w:t>
            </w:r>
            <w:r w:rsidRPr="006219DB">
              <w:t xml:space="preserve">ion to safely operate and maintain equipment </w:t>
            </w:r>
          </w:p>
        </w:tc>
      </w:tr>
      <w:tr w:rsidTr="00621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"/>
              <w:rPr>
                <w:lang w:val="en-NZ"/>
              </w:rPr>
            </w:pPr>
            <w:r w:rsidRPr="006219D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DB" w:rsidP="006219DB">
            <w:pPr>
              <w:pStyle w:val="ListBullet"/>
            </w:pPr>
            <w:r w:rsidRPr="006219DB">
              <w:t>Ask questions and actively listen to clarify work orders and job tasks</w:t>
            </w:r>
          </w:p>
          <w:p w:rsidR="00000000" w:rsidP="006219DB">
            <w:pPr>
              <w:pStyle w:val="ListBullet"/>
              <w:rPr>
                <w:lang w:val="en-NZ"/>
              </w:rPr>
            </w:pPr>
            <w:r w:rsidRPr="006219DB">
              <w:t>Use industry terminology to clearly specify processing and equipment faults</w:t>
            </w:r>
          </w:p>
        </w:tc>
      </w:tr>
      <w:tr w:rsidTr="00621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"/>
              <w:rPr>
                <w:lang w:val="en-NZ"/>
              </w:rPr>
            </w:pPr>
            <w:r w:rsidRPr="006219D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DB" w:rsidP="006219DB">
            <w:pPr>
              <w:pStyle w:val="ListBullet"/>
            </w:pPr>
            <w:r w:rsidRPr="006219DB">
              <w:t>Use basic mathematical formulas to calculate material quantities</w:t>
            </w:r>
          </w:p>
        </w:tc>
      </w:tr>
    </w:tbl>
    <w:p w:rsidR="00000000" w:rsidRPr="006219DB" w:rsidP="006219DB">
      <w:pPr>
        <w:pStyle w:val="BodyText"/>
      </w:pPr>
    </w:p>
    <w:p w:rsidR="00000000" w:rsidRPr="006219DB" w:rsidP="006219DB">
      <w:pPr>
        <w:pStyle w:val="AllowPageBreak"/>
      </w:pPr>
    </w:p>
    <w:p w:rsidR="00000000" w:rsidRPr="006219DB" w:rsidP="006219DB">
      <w:pPr>
        <w:pStyle w:val="Heading1"/>
      </w:pPr>
      <w:bookmarkStart w:id="7" w:name="O_1105129"/>
      <w:bookmarkEnd w:id="7"/>
      <w:r w:rsidRPr="006219D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21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Bold"/>
              <w:rPr>
                <w:lang w:val="en-NZ"/>
              </w:rPr>
            </w:pPr>
            <w:r w:rsidRPr="006219D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Bold"/>
              <w:rPr>
                <w:lang w:val="en-NZ"/>
              </w:rPr>
            </w:pPr>
            <w:r w:rsidRPr="006219D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Bold"/>
              <w:rPr>
                <w:lang w:val="en-NZ"/>
              </w:rPr>
            </w:pPr>
            <w:r w:rsidRPr="006219D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Bold"/>
              <w:rPr>
                <w:lang w:val="en-NZ"/>
              </w:rPr>
            </w:pPr>
            <w:r w:rsidRPr="006219DB">
              <w:t>Equivalence status</w:t>
            </w:r>
          </w:p>
        </w:tc>
      </w:tr>
      <w:tr w:rsidTr="00621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"/>
              <w:rPr>
                <w:lang w:val="en-NZ"/>
              </w:rPr>
            </w:pPr>
            <w:r w:rsidRPr="006219DB">
              <w:t>FWPCOT2262 Cut material to shape using a saw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"/>
              <w:rPr>
                <w:lang w:val="en-NZ"/>
              </w:rPr>
            </w:pPr>
            <w:r w:rsidRPr="006219DB">
              <w:t>FWPCOT2232 Cut material to shape using a saw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DB" w:rsidP="006219DB">
            <w:pPr>
              <w:pStyle w:val="BodyText"/>
            </w:pPr>
            <w:r w:rsidRPr="006219DB">
              <w:t>Rewording of Application and Performance Criteria</w:t>
            </w:r>
          </w:p>
          <w:p w:rsidR="00000000" w:rsidRPr="006219DB" w:rsidP="006219DB">
            <w:pPr>
              <w:pStyle w:val="BodyText"/>
            </w:pPr>
            <w:r w:rsidRPr="006219DB">
              <w:t>Changes to Foundation Skills</w:t>
            </w:r>
          </w:p>
          <w:p w:rsidR="00000000" w:rsidRPr="006219DB" w:rsidP="006219DB">
            <w:pPr>
              <w:pStyle w:val="BodyText"/>
            </w:pPr>
            <w:r w:rsidRPr="006219DB">
              <w:t>Addition of frequency, volume and saw use in Performance Evidence</w:t>
            </w:r>
          </w:p>
          <w:p w:rsidR="00000000" w:rsidP="006219DB">
            <w:pPr>
              <w:pStyle w:val="BodyText"/>
              <w:rPr>
                <w:lang w:val="en-NZ"/>
              </w:rPr>
            </w:pPr>
            <w:r w:rsidRPr="006219DB">
              <w:t>Addition of Knowledge Evidence to align to Performance 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DB" w:rsidP="006219DB">
            <w:pPr>
              <w:pStyle w:val="BodyText"/>
            </w:pPr>
            <w:r w:rsidRPr="006219DB">
              <w:t>Eq</w:t>
            </w:r>
            <w:r w:rsidRPr="006219DB">
              <w:t>uivalent</w:t>
            </w:r>
          </w:p>
        </w:tc>
      </w:tr>
    </w:tbl>
    <w:p w:rsidR="00000000" w:rsidRPr="006219DB" w:rsidP="006219DB">
      <w:pPr>
        <w:pStyle w:val="BodyText"/>
      </w:pPr>
    </w:p>
    <w:p w:rsidR="00000000" w:rsidRPr="006219DB" w:rsidP="006219DB">
      <w:pPr>
        <w:pStyle w:val="AllowPageBreak"/>
      </w:pPr>
    </w:p>
    <w:p w:rsidR="00000000" w:rsidRPr="006219DB" w:rsidP="006219DB">
      <w:pPr>
        <w:pStyle w:val="Heading1"/>
      </w:pPr>
      <w:bookmarkStart w:id="8" w:name="O_1105136"/>
      <w:bookmarkEnd w:id="8"/>
      <w:r w:rsidRPr="006219DB">
        <w:t>Links</w:t>
      </w:r>
    </w:p>
    <w:p w:rsidR="00000000" w:rsidRPr="006219DB" w:rsidP="00322D34">
      <w:pPr>
        <w:pStyle w:val="BodyText"/>
      </w:pPr>
      <w:r w:rsidRPr="006219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845D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219DB" w:rsidP="00322D34">
      <w:pPr>
        <w:pStyle w:val="BodyText"/>
        <w:sectPr w:rsidSect="006219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19DB" w:rsidP="006219DB">
      <w:pPr>
        <w:pStyle w:val="SuperHeading"/>
      </w:pPr>
      <w:r w:rsidRPr="006219DB">
        <w:t>Assessment Requirements for FWPCOT2262 Cut material to shape using a saw</w:t>
      </w:r>
    </w:p>
    <w:p w:rsidR="00000000" w:rsidRPr="006219DB" w:rsidP="006219DB">
      <w:pPr>
        <w:pStyle w:val="Heading1"/>
      </w:pPr>
      <w:bookmarkStart w:id="9" w:name="O_1105131"/>
      <w:bookmarkEnd w:id="9"/>
      <w:r w:rsidRPr="006219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21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Bold"/>
              <w:rPr>
                <w:lang w:val="en-NZ"/>
              </w:rPr>
            </w:pPr>
            <w:r w:rsidRPr="006219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Bold"/>
              <w:rPr>
                <w:lang w:val="en-NZ"/>
              </w:rPr>
            </w:pPr>
            <w:r w:rsidRPr="006219DB">
              <w:t>Comments</w:t>
            </w:r>
          </w:p>
        </w:tc>
      </w:tr>
      <w:tr w:rsidTr="006219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DB">
            <w:pPr>
              <w:pStyle w:val="BodyText"/>
              <w:rPr>
                <w:lang w:val="en-NZ"/>
              </w:rPr>
            </w:pPr>
            <w:r w:rsidRPr="006219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DB" w:rsidP="006219DB">
            <w:pPr>
              <w:pStyle w:val="BodyText"/>
            </w:pPr>
            <w:r w:rsidRPr="006219DB">
              <w:t>This version released with FWP Forest and Wood Products Training Package Version 6.0.</w:t>
            </w:r>
          </w:p>
        </w:tc>
      </w:tr>
    </w:tbl>
    <w:p w:rsidR="00000000" w:rsidRPr="006219DB" w:rsidP="006219DB">
      <w:pPr>
        <w:pStyle w:val="BodyText"/>
      </w:pPr>
    </w:p>
    <w:p w:rsidR="00000000" w:rsidRPr="006219DB" w:rsidP="006219DB">
      <w:pPr>
        <w:pStyle w:val="AllowPageBreak"/>
      </w:pPr>
    </w:p>
    <w:p w:rsidR="00000000" w:rsidRPr="006219DB" w:rsidP="006219DB">
      <w:pPr>
        <w:pStyle w:val="Heading1"/>
      </w:pPr>
      <w:bookmarkStart w:id="10" w:name="O_1105132"/>
      <w:bookmarkEnd w:id="10"/>
      <w:r w:rsidRPr="006219DB">
        <w:t>Performance Evidence</w:t>
      </w:r>
    </w:p>
    <w:p w:rsidR="00000000" w:rsidRPr="006219DB" w:rsidP="00322D34">
      <w:pPr>
        <w:pStyle w:val="BodyText"/>
      </w:pPr>
      <w:r w:rsidRPr="006219DB">
        <w:t>An individual demonstrating competency must satisfy all of the elements and performance criteria in this unit.</w:t>
      </w:r>
    </w:p>
    <w:p w:rsidR="00000000" w:rsidRPr="006219DB" w:rsidP="00322D34">
      <w:pPr>
        <w:pStyle w:val="BodyText"/>
      </w:pPr>
      <w:r w:rsidRPr="006219DB">
        <w:t xml:space="preserve">There must be evidence that the individual has, for at least two different work orders, cut material to shape and completed </w:t>
      </w:r>
      <w:r w:rsidRPr="006219DB">
        <w:t>basic non-specialist maintenance, using one or more of the following saws:</w:t>
      </w:r>
    </w:p>
    <w:p w:rsidR="00000000" w:rsidRPr="006219DB" w:rsidP="006219DB">
      <w:pPr>
        <w:pStyle w:val="ListBullet"/>
      </w:pPr>
      <w:r w:rsidRPr="006219DB">
        <w:t>band saw</w:t>
      </w:r>
    </w:p>
    <w:p w:rsidR="00000000" w:rsidRPr="006219DB" w:rsidP="006219DB">
      <w:pPr>
        <w:pStyle w:val="ListBullet"/>
      </w:pPr>
      <w:r w:rsidRPr="006219DB">
        <w:t>jig saw</w:t>
      </w:r>
    </w:p>
    <w:p w:rsidR="00000000" w:rsidRPr="006219DB" w:rsidP="006219DB">
      <w:pPr>
        <w:pStyle w:val="ListBullet"/>
      </w:pPr>
      <w:r w:rsidRPr="006219DB">
        <w:t>computer numerical control (CNC) saw.</w:t>
      </w:r>
    </w:p>
    <w:p w:rsidR="00000000" w:rsidRPr="006219DB" w:rsidP="00322D34">
      <w:pPr>
        <w:pStyle w:val="BodyText"/>
      </w:pPr>
      <w:r w:rsidRPr="006219DB">
        <w:t xml:space="preserve">Material to be cut must include two or more of the following: </w:t>
      </w:r>
    </w:p>
    <w:p w:rsidR="00000000" w:rsidRPr="006219DB" w:rsidP="006219DB">
      <w:pPr>
        <w:pStyle w:val="ListBullet"/>
      </w:pPr>
      <w:r w:rsidRPr="006219DB">
        <w:t>native timber species</w:t>
      </w:r>
    </w:p>
    <w:p w:rsidR="00000000" w:rsidRPr="006219DB" w:rsidP="006219DB">
      <w:pPr>
        <w:pStyle w:val="ListBullet"/>
      </w:pPr>
      <w:r w:rsidRPr="006219DB">
        <w:t>imported timber species</w:t>
      </w:r>
    </w:p>
    <w:p w:rsidR="00000000" w:rsidRPr="006219DB" w:rsidP="006219DB">
      <w:pPr>
        <w:pStyle w:val="ListBullet"/>
      </w:pPr>
      <w:r w:rsidRPr="006219DB">
        <w:t>dressed timber</w:t>
      </w:r>
    </w:p>
    <w:p w:rsidR="00000000" w:rsidRPr="006219DB" w:rsidP="006219DB">
      <w:pPr>
        <w:pStyle w:val="ListBullet"/>
      </w:pPr>
      <w:r w:rsidRPr="006219DB">
        <w:t>in-the-rough timber</w:t>
      </w:r>
    </w:p>
    <w:p w:rsidR="00000000" w:rsidRPr="006219DB" w:rsidP="006219DB">
      <w:pPr>
        <w:pStyle w:val="ListBullet"/>
      </w:pPr>
      <w:r w:rsidRPr="006219DB">
        <w:t>stress and non-stress graded timber</w:t>
      </w:r>
    </w:p>
    <w:p w:rsidR="00000000" w:rsidRPr="006219DB" w:rsidP="006219DB">
      <w:pPr>
        <w:pStyle w:val="ListBullet"/>
      </w:pPr>
      <w:r w:rsidRPr="006219DB">
        <w:t>preservative treated timber</w:t>
      </w:r>
    </w:p>
    <w:p w:rsidR="00000000" w:rsidRPr="006219DB" w:rsidP="006219DB">
      <w:pPr>
        <w:pStyle w:val="ListBullet"/>
      </w:pPr>
      <w:r w:rsidRPr="006219DB">
        <w:t>medium density fibreboard</w:t>
      </w:r>
    </w:p>
    <w:p w:rsidR="00000000" w:rsidRPr="006219DB" w:rsidP="006219DB">
      <w:pPr>
        <w:pStyle w:val="ListBullet"/>
      </w:pPr>
      <w:r w:rsidRPr="006219DB">
        <w:t>laminated veneer</w:t>
      </w:r>
    </w:p>
    <w:p w:rsidR="00000000" w:rsidRPr="006219DB" w:rsidP="006219DB">
      <w:pPr>
        <w:pStyle w:val="ListBullet"/>
      </w:pPr>
      <w:r w:rsidRPr="006219DB">
        <w:t>chipboard</w:t>
      </w:r>
    </w:p>
    <w:p w:rsidR="00000000" w:rsidRPr="006219DB" w:rsidP="006219DB">
      <w:pPr>
        <w:pStyle w:val="ListBullet"/>
      </w:pPr>
      <w:r w:rsidRPr="006219DB">
        <w:t>fibreboard and other manufactured board products.</w:t>
      </w:r>
    </w:p>
    <w:p w:rsidR="00000000" w:rsidRPr="006219DB" w:rsidP="006219DB">
      <w:pPr>
        <w:pStyle w:val="AllowPageBreak"/>
      </w:pPr>
    </w:p>
    <w:p w:rsidR="00000000" w:rsidRPr="006219DB" w:rsidP="006219DB">
      <w:pPr>
        <w:pStyle w:val="Heading1"/>
      </w:pPr>
      <w:bookmarkStart w:id="11" w:name="O_1105133"/>
      <w:bookmarkEnd w:id="11"/>
      <w:r w:rsidRPr="006219DB">
        <w:t>Knowledge Evidence</w:t>
      </w:r>
    </w:p>
    <w:p w:rsidR="00000000" w:rsidRPr="006219DB" w:rsidP="00322D34">
      <w:pPr>
        <w:pStyle w:val="BodyText"/>
      </w:pPr>
      <w:r w:rsidRPr="006219DB">
        <w:t>An individual must be able to demonstrate the knowledge required to perform the tasks outlined in the elements and performance criteria of this unit. This includes knowledge of:</w:t>
      </w:r>
    </w:p>
    <w:p w:rsidR="00000000" w:rsidRPr="006219DB" w:rsidP="006219DB">
      <w:pPr>
        <w:pStyle w:val="ListBullet"/>
      </w:pPr>
      <w:r w:rsidRPr="006219DB">
        <w:t>types, purpose, features, operation and basic non-specialist repair and maint</w:t>
      </w:r>
      <w:r w:rsidRPr="006219DB">
        <w:t>enance of tools and equipment used for cutting material to shape, including:</w:t>
      </w:r>
    </w:p>
    <w:p w:rsidR="00000000" w:rsidRPr="006219DB" w:rsidP="006219DB">
      <w:pPr>
        <w:pStyle w:val="ListBullet2"/>
      </w:pPr>
      <w:r w:rsidRPr="006219DB">
        <w:t>measuring equipment</w:t>
      </w:r>
    </w:p>
    <w:p w:rsidR="00000000" w:rsidRPr="006219DB" w:rsidP="006219DB">
      <w:pPr>
        <w:pStyle w:val="ListBullet2"/>
      </w:pPr>
      <w:r w:rsidRPr="006219DB">
        <w:t>band saws</w:t>
      </w:r>
    </w:p>
    <w:p w:rsidR="00000000" w:rsidRPr="006219DB" w:rsidP="006219DB">
      <w:pPr>
        <w:pStyle w:val="ListBullet2"/>
      </w:pPr>
      <w:r w:rsidRPr="006219DB">
        <w:t>jig saws</w:t>
      </w:r>
    </w:p>
    <w:p w:rsidR="00000000" w:rsidRPr="006219DB" w:rsidP="006219DB">
      <w:pPr>
        <w:pStyle w:val="ListBullet2"/>
      </w:pPr>
      <w:r w:rsidRPr="006219DB">
        <w:t>CNC saws</w:t>
      </w:r>
    </w:p>
    <w:p w:rsidR="00000000" w:rsidRPr="006219DB" w:rsidP="006219DB">
      <w:pPr>
        <w:pStyle w:val="ListBullet2"/>
      </w:pPr>
      <w:r w:rsidRPr="006219DB">
        <w:t>machine guides</w:t>
      </w:r>
    </w:p>
    <w:p w:rsidR="00000000" w:rsidRPr="006219DB" w:rsidP="006219DB">
      <w:pPr>
        <w:pStyle w:val="ListBullet2"/>
      </w:pPr>
      <w:r w:rsidRPr="006219DB">
        <w:t>methods for assessing saw blade condition</w:t>
      </w:r>
    </w:p>
    <w:p w:rsidR="00000000" w:rsidRPr="006219DB" w:rsidP="006219DB">
      <w:pPr>
        <w:pStyle w:val="ListBullet"/>
      </w:pPr>
      <w:r w:rsidRPr="006219DB">
        <w:t>shapes, feed rates and finish used for timber products</w:t>
      </w:r>
    </w:p>
    <w:p w:rsidR="00000000" w:rsidRPr="006219DB" w:rsidP="006219DB">
      <w:pPr>
        <w:pStyle w:val="ListBullet"/>
      </w:pPr>
      <w:r w:rsidRPr="006219DB">
        <w:t>environmental requirements for forest products processing settings:</w:t>
      </w:r>
    </w:p>
    <w:p w:rsidR="00000000" w:rsidRPr="006219DB" w:rsidP="006219DB">
      <w:pPr>
        <w:pStyle w:val="ListBullet2"/>
      </w:pPr>
      <w:r w:rsidRPr="006219DB">
        <w:t>cleaning plant, tools and equipment</w:t>
      </w:r>
    </w:p>
    <w:p w:rsidR="00000000" w:rsidRPr="006219DB" w:rsidP="006219DB">
      <w:pPr>
        <w:pStyle w:val="ListBullet2"/>
      </w:pPr>
      <w:r w:rsidRPr="006219DB">
        <w:t>disposing of, recycling and reusing timber</w:t>
      </w:r>
    </w:p>
    <w:p w:rsidR="00000000" w:rsidRPr="006219DB" w:rsidP="006219DB">
      <w:pPr>
        <w:pStyle w:val="ListBullet"/>
      </w:pPr>
      <w:r w:rsidRPr="006219DB">
        <w:t>storage layout and categories for:</w:t>
      </w:r>
    </w:p>
    <w:p w:rsidR="00000000" w:rsidRPr="006219DB" w:rsidP="006219DB">
      <w:pPr>
        <w:pStyle w:val="ListBullet2"/>
      </w:pPr>
      <w:r w:rsidRPr="006219DB">
        <w:t>raw materials</w:t>
      </w:r>
    </w:p>
    <w:p w:rsidR="00000000" w:rsidRPr="006219DB" w:rsidP="006219DB">
      <w:pPr>
        <w:pStyle w:val="ListBullet2"/>
      </w:pPr>
      <w:r w:rsidRPr="006219DB">
        <w:t>stacking finished materials</w:t>
      </w:r>
    </w:p>
    <w:p w:rsidR="00000000" w:rsidRPr="006219DB" w:rsidP="006219DB">
      <w:pPr>
        <w:pStyle w:val="ListBullet"/>
      </w:pPr>
      <w:r w:rsidRPr="006219DB">
        <w:t>typical timber defects and e</w:t>
      </w:r>
      <w:r w:rsidRPr="006219DB">
        <w:t>ffect on producing a quality finished shaped timber product:</w:t>
      </w:r>
    </w:p>
    <w:p w:rsidR="00000000" w:rsidRPr="006219DB" w:rsidP="006219DB">
      <w:pPr>
        <w:pStyle w:val="ListBullet2"/>
      </w:pPr>
      <w:r w:rsidRPr="006219DB">
        <w:t>warp</w:t>
      </w:r>
    </w:p>
    <w:p w:rsidR="00000000" w:rsidRPr="006219DB" w:rsidP="006219DB">
      <w:pPr>
        <w:pStyle w:val="ListBullet2"/>
      </w:pPr>
      <w:r w:rsidRPr="006219DB">
        <w:t>wane</w:t>
      </w:r>
    </w:p>
    <w:p w:rsidR="00000000" w:rsidRPr="006219DB" w:rsidP="006219DB">
      <w:pPr>
        <w:pStyle w:val="ListBullet2"/>
      </w:pPr>
      <w:r w:rsidRPr="006219DB">
        <w:t>cupping</w:t>
      </w:r>
    </w:p>
    <w:p w:rsidR="00000000" w:rsidRPr="006219DB" w:rsidP="006219DB">
      <w:pPr>
        <w:pStyle w:val="ListBullet2"/>
      </w:pPr>
      <w:r w:rsidRPr="006219DB">
        <w:t>shakes</w:t>
      </w:r>
    </w:p>
    <w:p w:rsidR="00000000" w:rsidRPr="006219DB" w:rsidP="006219DB">
      <w:pPr>
        <w:pStyle w:val="ListBullet2"/>
      </w:pPr>
      <w:r w:rsidRPr="006219DB">
        <w:t>insect defects</w:t>
      </w:r>
    </w:p>
    <w:p w:rsidR="00000000" w:rsidRPr="006219DB" w:rsidP="006219DB">
      <w:pPr>
        <w:pStyle w:val="ListBullet2"/>
      </w:pPr>
      <w:r w:rsidRPr="006219DB">
        <w:t>knots</w:t>
      </w:r>
    </w:p>
    <w:p w:rsidR="00000000" w:rsidRPr="006219DB" w:rsidP="006219DB">
      <w:pPr>
        <w:pStyle w:val="ListBullet2"/>
      </w:pPr>
      <w:r w:rsidRPr="006219DB">
        <w:t>resin pockets</w:t>
      </w:r>
    </w:p>
    <w:p w:rsidR="00000000" w:rsidRPr="006219DB" w:rsidP="006219DB">
      <w:pPr>
        <w:pStyle w:val="ListBullet"/>
      </w:pPr>
      <w:r w:rsidRPr="006219DB">
        <w:t>workplace policies and procedures specific to cutting material to shape</w:t>
      </w:r>
    </w:p>
    <w:p w:rsidR="00000000" w:rsidRPr="006219DB" w:rsidP="006219DB">
      <w:pPr>
        <w:pStyle w:val="ListBullet"/>
      </w:pPr>
      <w:r w:rsidRPr="006219DB">
        <w:t>workplace safety requirements relevant to cutting materials using a saw:</w:t>
      </w:r>
    </w:p>
    <w:p w:rsidR="00000000" w:rsidRPr="006219DB" w:rsidP="006219DB">
      <w:pPr>
        <w:pStyle w:val="ListBullet2"/>
      </w:pPr>
      <w:r w:rsidRPr="006219DB">
        <w:t>equipment lock-out</w:t>
      </w:r>
    </w:p>
    <w:p w:rsidR="00000000" w:rsidRPr="006219DB" w:rsidP="006219DB">
      <w:pPr>
        <w:pStyle w:val="ListBullet2"/>
      </w:pPr>
      <w:r w:rsidRPr="006219DB">
        <w:t>use and maintenance of personal protective equipment (PPE), equipment and machinery</w:t>
      </w:r>
    </w:p>
    <w:p w:rsidR="00000000" w:rsidRPr="006219DB" w:rsidP="006219DB">
      <w:pPr>
        <w:pStyle w:val="ListBullet2"/>
      </w:pPr>
      <w:r w:rsidRPr="006219DB">
        <w:t>hazard identification and control measures</w:t>
      </w:r>
    </w:p>
    <w:p w:rsidR="00000000" w:rsidRPr="006219DB" w:rsidP="006219DB">
      <w:pPr>
        <w:pStyle w:val="ListBullet2"/>
      </w:pPr>
      <w:r w:rsidRPr="006219DB">
        <w:t>job safety and environmental analysi</w:t>
      </w:r>
      <w:r w:rsidRPr="006219DB">
        <w:t>s (JSEA)</w:t>
      </w:r>
    </w:p>
    <w:p w:rsidR="00000000" w:rsidRPr="006219DB" w:rsidP="006219DB">
      <w:pPr>
        <w:pStyle w:val="ListBullet"/>
      </w:pPr>
      <w:r w:rsidRPr="006219DB">
        <w:t xml:space="preserve">recording and reporting production outcomes and equipment faults. </w:t>
      </w:r>
    </w:p>
    <w:p w:rsidR="00000000" w:rsidRPr="006219DB" w:rsidP="006219DB">
      <w:pPr>
        <w:pStyle w:val="AllowPageBreak"/>
      </w:pPr>
    </w:p>
    <w:p w:rsidR="00000000" w:rsidRPr="006219DB" w:rsidP="006219DB">
      <w:pPr>
        <w:pStyle w:val="Heading1"/>
      </w:pPr>
      <w:bookmarkStart w:id="12" w:name="O_1105134"/>
      <w:bookmarkEnd w:id="12"/>
      <w:r w:rsidRPr="006219DB">
        <w:t>Assessment Conditions</w:t>
      </w:r>
    </w:p>
    <w:p w:rsidR="00000000" w:rsidRPr="006219DB" w:rsidP="00322D34">
      <w:pPr>
        <w:pStyle w:val="BodyText"/>
      </w:pPr>
      <w:r w:rsidRPr="006219DB">
        <w:t>Assessment of the skills in this unit of competency must take place under the following conditions:</w:t>
      </w:r>
    </w:p>
    <w:p w:rsidR="00000000" w:rsidRPr="006219DB" w:rsidP="006219DB">
      <w:pPr>
        <w:pStyle w:val="ListBullet"/>
      </w:pPr>
      <w:r w:rsidRPr="006219DB">
        <w:t>physical conditions:</w:t>
      </w:r>
    </w:p>
    <w:p w:rsidR="00000000" w:rsidRPr="006219DB" w:rsidP="006219DB">
      <w:pPr>
        <w:pStyle w:val="ListBullet2"/>
      </w:pPr>
      <w:r w:rsidRPr="006219DB">
        <w:t>skills must be demonstrated in a timber manufacturing or processing facility or an environment that accurately represents workplace conditions</w:t>
      </w:r>
    </w:p>
    <w:p w:rsidR="00000000" w:rsidRPr="006219DB" w:rsidP="006219DB">
      <w:pPr>
        <w:pStyle w:val="ListBullet"/>
      </w:pPr>
      <w:r w:rsidRPr="006219DB">
        <w:t>resources, equipment and materials:</w:t>
      </w:r>
    </w:p>
    <w:p w:rsidR="00000000" w:rsidRPr="006219DB" w:rsidP="006219DB">
      <w:pPr>
        <w:pStyle w:val="ListBullet2"/>
      </w:pPr>
      <w:r w:rsidRPr="006219DB">
        <w:t>materials to cut to shape according to Performance Evidence</w:t>
      </w:r>
    </w:p>
    <w:p w:rsidR="00000000" w:rsidRPr="006219DB" w:rsidP="006219DB">
      <w:pPr>
        <w:pStyle w:val="ListBullet2"/>
      </w:pPr>
      <w:r w:rsidRPr="006219DB">
        <w:t>band, jig or CN</w:t>
      </w:r>
      <w:r w:rsidRPr="006219DB">
        <w:t>C saw</w:t>
      </w:r>
    </w:p>
    <w:p w:rsidR="00000000" w:rsidRPr="006219DB" w:rsidP="006219DB">
      <w:pPr>
        <w:pStyle w:val="ListBullet2"/>
      </w:pPr>
      <w:r w:rsidRPr="006219DB">
        <w:t>PPE</w:t>
      </w:r>
    </w:p>
    <w:p w:rsidR="00000000" w:rsidRPr="006219DB" w:rsidP="006219DB">
      <w:pPr>
        <w:pStyle w:val="ListBullet"/>
      </w:pPr>
      <w:r w:rsidRPr="006219DB">
        <w:t>specifications:</w:t>
      </w:r>
    </w:p>
    <w:p w:rsidR="00000000" w:rsidRPr="006219DB" w:rsidP="006219DB">
      <w:pPr>
        <w:pStyle w:val="ListBullet2"/>
      </w:pPr>
      <w:r w:rsidRPr="006219DB">
        <w:t>access to work orders and workplace procedures for cutting materials according to the Performance Evidence</w:t>
      </w:r>
    </w:p>
    <w:p w:rsidR="00000000" w:rsidRPr="006219DB" w:rsidP="006219DB">
      <w:pPr>
        <w:pStyle w:val="ListBullet2"/>
      </w:pPr>
      <w:r w:rsidRPr="006219DB">
        <w:t>access to workplace safety and environmental policies and procedures applicable to cutting materials using a saw</w:t>
      </w:r>
    </w:p>
    <w:p w:rsidR="00000000" w:rsidRPr="006219DB" w:rsidP="006219DB">
      <w:pPr>
        <w:pStyle w:val="ListBullet2"/>
      </w:pPr>
      <w:r w:rsidRPr="006219DB">
        <w:t>access to saw manufacturer specifications and operator instructions</w:t>
      </w:r>
    </w:p>
    <w:p w:rsidR="00000000" w:rsidRPr="006219DB" w:rsidP="006219DB">
      <w:pPr>
        <w:pStyle w:val="ListBullet"/>
      </w:pPr>
      <w:r w:rsidRPr="006219DB">
        <w:t>relationships:</w:t>
      </w:r>
    </w:p>
    <w:p w:rsidR="00000000" w:rsidRPr="006219DB" w:rsidP="006219DB">
      <w:pPr>
        <w:pStyle w:val="ListBullet2"/>
      </w:pPr>
      <w:r w:rsidRPr="006219DB">
        <w:t xml:space="preserve">person to confirm work orders and report equipment faults and equipment maintenance. </w:t>
      </w:r>
    </w:p>
    <w:p w:rsidR="00000000" w:rsidRPr="006219DB" w:rsidP="00322D34">
      <w:pPr>
        <w:pStyle w:val="BodyText"/>
      </w:pPr>
      <w:r w:rsidRPr="006219DB">
        <w:t>Assessors of this unit must satisfy the requirements for assessors in applicable voca</w:t>
      </w:r>
      <w:r w:rsidRPr="006219DB">
        <w:t>tional education and training legislation, frameworks and/or standards.</w:t>
      </w:r>
    </w:p>
    <w:p w:rsidR="00000000" w:rsidRPr="006219DB" w:rsidP="006219DB">
      <w:pPr>
        <w:pStyle w:val="Heading1"/>
      </w:pPr>
      <w:bookmarkStart w:id="13" w:name="O_1105137"/>
      <w:bookmarkEnd w:id="13"/>
      <w:r w:rsidRPr="006219DB">
        <w:t>Links</w:t>
      </w:r>
    </w:p>
    <w:p w:rsidR="00000000" w:rsidRPr="006219DB" w:rsidP="00322D34">
      <w:pPr>
        <w:pStyle w:val="BodyText"/>
      </w:pPr>
      <w:r w:rsidRPr="006219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845D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219DB" w:rsidP="006219DB"/>
    <w:sectPr w:rsidSect="006219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DB" w:rsidRPr="00322D34" w:rsidP="00322D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D34" w:rsidP="00621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22D34" w:rsidP="00621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2D34" w:rsidP="006219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DB" w:rsidP="00621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2D34">
      <w:t>Approved</w:t>
    </w:r>
    <w:r w:rsidR="00322D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2D3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2D34">
      <w:rPr>
        <w:noProof/>
      </w:rPr>
      <w:t>5</w:t>
    </w:r>
    <w:r>
      <w:rPr>
        <w:noProof/>
      </w:rPr>
      <w:fldChar w:fldCharType="end"/>
    </w:r>
  </w:p>
  <w:p w:rsidR="006219DB" w:rsidP="00621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2D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2D34">
      <w:t>Skills Insight</w:t>
    </w:r>
    <w:r w:rsidR="00322D34">
      <w:fldChar w:fldCharType="end"/>
    </w:r>
  </w:p>
  <w:p w:rsidR="006219DB" w:rsidP="006219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D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9DB" w:rsidRPr="00322D34" w:rsidP="00322D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D34" w:rsidRPr="002D2AF8" w:rsidP="00621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FWPCOT2262 Cut material to shape using a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2D34" w:rsidP="006219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DB" w:rsidRPr="002D2AF8" w:rsidP="00621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2D34">
      <w:t>FWPCOT2262 Cut material to shape using a saw</w:t>
    </w:r>
    <w:r w:rsidR="00322D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2D34">
      <w:rPr>
        <w:noProof/>
      </w:rPr>
      <w:t>2 March 2025</w:t>
    </w:r>
    <w:r>
      <w:fldChar w:fldCharType="end"/>
    </w:r>
  </w:p>
  <w:p w:rsidR="006219DB" w:rsidP="006219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E0B6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546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60C9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9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9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9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9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9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9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9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9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9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9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9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9DB"/>
  </w:style>
  <w:style w:type="character" w:customStyle="1" w:styleId="Heading1Char">
    <w:name w:val="Heading 1 Char"/>
    <w:basedOn w:val="DefaultParagraphFont"/>
    <w:link w:val="Heading1"/>
    <w:rsid w:val="006219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9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9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9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19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19DB"/>
    <w:rPr>
      <w:i/>
    </w:rPr>
  </w:style>
  <w:style w:type="paragraph" w:customStyle="1" w:styleId="SuperHeading">
    <w:name w:val="SuperHeading"/>
    <w:basedOn w:val="Normal"/>
    <w:rsid w:val="006219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9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219DB"/>
    <w:rPr>
      <w:b/>
    </w:rPr>
  </w:style>
  <w:style w:type="character" w:customStyle="1" w:styleId="Heading2Char">
    <w:name w:val="Heading 2 Char"/>
    <w:basedOn w:val="DefaultParagraphFont"/>
    <w:link w:val="Heading2"/>
    <w:rsid w:val="006219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9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9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9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9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9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9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9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9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9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9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9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9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9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9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9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19DB"/>
    <w:rPr>
      <w:b/>
      <w:spacing w:val="0"/>
    </w:rPr>
  </w:style>
  <w:style w:type="paragraph" w:customStyle="1" w:styleId="SuperTitle">
    <w:name w:val="SuperTitle"/>
    <w:basedOn w:val="Title"/>
    <w:rsid w:val="006219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9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9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19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9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9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9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9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9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9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9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9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19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9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9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9DB"/>
  </w:style>
  <w:style w:type="paragraph" w:styleId="TableofFigures">
    <w:name w:val="table of figures"/>
    <w:basedOn w:val="Normal"/>
    <w:next w:val="Normal"/>
    <w:semiHidden/>
    <w:rsid w:val="006219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9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19DB"/>
    <w:rPr>
      <w:rFonts w:ascii="Wingdings" w:hAnsi="Wingdings"/>
    </w:rPr>
  </w:style>
  <w:style w:type="paragraph" w:customStyle="1" w:styleId="TableHeading">
    <w:name w:val="Table Heading"/>
    <w:basedOn w:val="HeadingBase"/>
    <w:rsid w:val="006219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9DB"/>
    <w:rPr>
      <w:color w:val="0033CC"/>
      <w:u w:val="none"/>
    </w:rPr>
  </w:style>
  <w:style w:type="paragraph" w:customStyle="1" w:styleId="BodyTextRight">
    <w:name w:val="Body Text Right"/>
    <w:basedOn w:val="BodyText"/>
    <w:rsid w:val="006219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9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9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9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9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9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9DB"/>
    <w:rPr>
      <w:sz w:val="32"/>
    </w:rPr>
  </w:style>
  <w:style w:type="paragraph" w:customStyle="1" w:styleId="HeadingProcedure">
    <w:name w:val="Heading Procedure"/>
    <w:basedOn w:val="HeadingBase"/>
    <w:next w:val="Normal"/>
    <w:rsid w:val="006219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9DB"/>
    <w:pPr>
      <w:spacing w:before="60" w:after="60"/>
    </w:pPr>
  </w:style>
  <w:style w:type="paragraph" w:styleId="ListContinue">
    <w:name w:val="List Continue"/>
    <w:basedOn w:val="List"/>
    <w:rsid w:val="006219DB"/>
    <w:pPr>
      <w:ind w:firstLine="0"/>
    </w:pPr>
  </w:style>
  <w:style w:type="paragraph" w:customStyle="1" w:styleId="ListNote">
    <w:name w:val="List Note"/>
    <w:basedOn w:val="List"/>
    <w:rsid w:val="006219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9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9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9DB"/>
    <w:rPr>
      <w:rFonts w:ascii="Courier New" w:hAnsi="Courier New"/>
    </w:rPr>
  </w:style>
  <w:style w:type="paragraph" w:customStyle="1" w:styleId="NoteBullet">
    <w:name w:val="Note Bullet"/>
    <w:basedOn w:val="Note"/>
    <w:rsid w:val="006219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9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9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9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9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19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9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9DB"/>
    <w:rPr>
      <w:b/>
      <w:smallCaps/>
    </w:rPr>
  </w:style>
  <w:style w:type="paragraph" w:customStyle="1" w:styleId="TableListNumber">
    <w:name w:val="Table List Number"/>
    <w:basedOn w:val="ListNumber"/>
    <w:rsid w:val="006219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9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9DB"/>
    <w:pPr>
      <w:numPr>
        <w:numId w:val="9"/>
      </w:numPr>
    </w:pPr>
  </w:style>
  <w:style w:type="paragraph" w:customStyle="1" w:styleId="ListAlpha2">
    <w:name w:val="List Alpha 2"/>
    <w:basedOn w:val="List2"/>
    <w:rsid w:val="006219DB"/>
    <w:pPr>
      <w:numPr>
        <w:numId w:val="8"/>
      </w:numPr>
    </w:pPr>
  </w:style>
  <w:style w:type="paragraph" w:styleId="List2">
    <w:name w:val="List 2"/>
    <w:basedOn w:val="BodyText"/>
    <w:rsid w:val="006219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9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9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9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9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9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19DB"/>
    <w:pPr>
      <w:numPr>
        <w:numId w:val="4"/>
      </w:numPr>
    </w:pPr>
  </w:style>
  <w:style w:type="paragraph" w:styleId="ListContinue2">
    <w:name w:val="List Continue 2"/>
    <w:basedOn w:val="List2"/>
    <w:rsid w:val="006219DB"/>
    <w:pPr>
      <w:ind w:firstLine="0"/>
    </w:pPr>
  </w:style>
  <w:style w:type="paragraph" w:styleId="ListContinue3">
    <w:name w:val="List Continue 3"/>
    <w:basedOn w:val="List3"/>
    <w:rsid w:val="006219DB"/>
    <w:pPr>
      <w:ind w:left="1021" w:firstLine="0"/>
    </w:pPr>
  </w:style>
  <w:style w:type="paragraph" w:styleId="ListContinue4">
    <w:name w:val="List Continue 4"/>
    <w:basedOn w:val="List4"/>
    <w:rsid w:val="006219DB"/>
    <w:pPr>
      <w:ind w:firstLine="0"/>
    </w:pPr>
  </w:style>
  <w:style w:type="paragraph" w:styleId="ListContinue5">
    <w:name w:val="List Continue 5"/>
    <w:basedOn w:val="List5"/>
    <w:rsid w:val="006219DB"/>
    <w:pPr>
      <w:ind w:firstLine="0"/>
    </w:pPr>
  </w:style>
  <w:style w:type="paragraph" w:styleId="ListNumber3">
    <w:name w:val="List Number 3"/>
    <w:basedOn w:val="List3"/>
    <w:rsid w:val="006219DB"/>
    <w:pPr>
      <w:numPr>
        <w:numId w:val="5"/>
      </w:numPr>
    </w:pPr>
  </w:style>
  <w:style w:type="paragraph" w:styleId="ListNumber4">
    <w:name w:val="List Number 4"/>
    <w:basedOn w:val="List4"/>
    <w:rsid w:val="006219DB"/>
    <w:pPr>
      <w:numPr>
        <w:numId w:val="6"/>
      </w:numPr>
    </w:pPr>
  </w:style>
  <w:style w:type="paragraph" w:styleId="ListNumber5">
    <w:name w:val="List Number 5"/>
    <w:basedOn w:val="List5"/>
    <w:rsid w:val="006219DB"/>
    <w:pPr>
      <w:numPr>
        <w:numId w:val="7"/>
      </w:numPr>
    </w:pPr>
  </w:style>
  <w:style w:type="paragraph" w:styleId="BlockText">
    <w:name w:val="Block Text"/>
    <w:basedOn w:val="Normal"/>
    <w:rsid w:val="006219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9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9DB"/>
    <w:rPr>
      <w:sz w:val="16"/>
      <w:vertAlign w:val="superscript"/>
    </w:rPr>
  </w:style>
  <w:style w:type="character" w:customStyle="1" w:styleId="Symbols">
    <w:name w:val="Symbols"/>
    <w:basedOn w:val="DefaultParagraphFont"/>
    <w:rsid w:val="006219DB"/>
    <w:rPr>
      <w:rFonts w:ascii="Symbol" w:hAnsi="Symbol"/>
    </w:rPr>
  </w:style>
  <w:style w:type="character" w:customStyle="1" w:styleId="MenuOptions">
    <w:name w:val="Menu Options"/>
    <w:basedOn w:val="DefaultParagraphFont"/>
    <w:rsid w:val="006219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9DB"/>
    <w:rPr>
      <w:b/>
    </w:rPr>
  </w:style>
  <w:style w:type="character" w:customStyle="1" w:styleId="Underlined">
    <w:name w:val="Underlined"/>
    <w:basedOn w:val="DefaultParagraphFont"/>
    <w:rsid w:val="006219DB"/>
    <w:rPr>
      <w:u w:val="single"/>
    </w:rPr>
  </w:style>
  <w:style w:type="paragraph" w:customStyle="1" w:styleId="TableBodyTextRight">
    <w:name w:val="Table Body Text Right"/>
    <w:basedOn w:val="TableBodyText"/>
    <w:rsid w:val="006219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9DB"/>
    <w:rPr>
      <w:sz w:val="18"/>
    </w:rPr>
  </w:style>
  <w:style w:type="paragraph" w:customStyle="1" w:styleId="BodySmallRight">
    <w:name w:val="Body Small Right"/>
    <w:basedOn w:val="BodyTextRight"/>
    <w:rsid w:val="006219DB"/>
    <w:rPr>
      <w:sz w:val="18"/>
      <w:szCs w:val="18"/>
    </w:rPr>
  </w:style>
  <w:style w:type="paragraph" w:customStyle="1" w:styleId="MarginEdition">
    <w:name w:val="Margin Edition"/>
    <w:basedOn w:val="MarginNote"/>
    <w:rsid w:val="006219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9DB"/>
    <w:rPr>
      <w:sz w:val="2"/>
      <w:szCs w:val="2"/>
    </w:rPr>
  </w:style>
  <w:style w:type="character" w:customStyle="1" w:styleId="Small">
    <w:name w:val="Small"/>
    <w:basedOn w:val="DefaultParagraphFont"/>
    <w:rsid w:val="006219DB"/>
    <w:rPr>
      <w:sz w:val="16"/>
    </w:rPr>
  </w:style>
  <w:style w:type="paragraph" w:customStyle="1" w:styleId="WideTable">
    <w:name w:val="Wide Table"/>
    <w:basedOn w:val="Normal"/>
    <w:rsid w:val="006219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9DB"/>
  </w:style>
  <w:style w:type="paragraph" w:styleId="Quote">
    <w:name w:val="Quote"/>
    <w:basedOn w:val="Heading1"/>
    <w:link w:val="QuoteChar"/>
    <w:qFormat/>
    <w:rsid w:val="006219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9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9DB"/>
    <w:pPr>
      <w:pageBreakBefore/>
    </w:pPr>
  </w:style>
  <w:style w:type="paragraph" w:customStyle="1" w:styleId="Border">
    <w:name w:val="Border"/>
    <w:basedOn w:val="Normal"/>
    <w:qFormat/>
    <w:rsid w:val="006219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9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9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9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9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9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9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9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9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9DB"/>
    <w:rPr>
      <w:u w:val="single"/>
    </w:rPr>
  </w:style>
  <w:style w:type="character" w:customStyle="1" w:styleId="BoldandItalics">
    <w:name w:val="Bold and Italics"/>
    <w:qFormat/>
    <w:rsid w:val="006219DB"/>
    <w:rPr>
      <w:b/>
      <w:i/>
      <w:u w:val="none"/>
    </w:rPr>
  </w:style>
  <w:style w:type="paragraph" w:styleId="BalloonText">
    <w:name w:val="Balloon Text"/>
    <w:basedOn w:val="Normal"/>
    <w:link w:val="BalloonTextChar"/>
    <w:rsid w:val="00621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9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9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9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9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9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9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2D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1130</Words>
  <Characters>7089</Characters>
  <Application>Microsoft Office Word</Application>
  <DocSecurity>0</DocSecurity>
  <Lines>236</Lines>
  <Paragraphs>174</Paragraphs>
  <ScaleCrop>false</ScaleCrop>
  <Company>Author-it Software Corporation Ltd.</Company>
  <LinksUpToDate>false</LinksUpToDate>
  <CharactersWithSpaces>8045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FWPCOT2262 Cut material to shape using a 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2025-03-01T18:52:00Z</dcterms:created>
  <dcterms:modified xsi:type="dcterms:W3CDTF">2025-03-01T18:52:00Z</dcterms:modified>
</cp:coreProperties>
</file>