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0E6" w:rsidP="003B1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FWPCOT2257 Use hand-held tools</w:t>
      </w:r>
      <w:r>
        <w:fldChar w:fldCharType="end"/>
      </w:r>
    </w:p>
    <w:p w:rsidR="003B10E6" w:rsidP="003B10E6">
      <w:pPr>
        <w:pStyle w:val="Version"/>
        <w:sectPr w:rsidSect="00153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629" w:rsidP="00153629">
      <w:pPr>
        <w:pStyle w:val="SuperHeading"/>
      </w:pPr>
      <w:r w:rsidRPr="00153629">
        <w:t>FWPCOT2257 Use hand-held tools</w:t>
      </w:r>
    </w:p>
    <w:p w:rsidR="00000000" w:rsidRPr="00153629" w:rsidP="00153629">
      <w:pPr>
        <w:pStyle w:val="Heading1"/>
      </w:pPr>
      <w:bookmarkStart w:id="1" w:name="O_1105026"/>
      <w:bookmarkEnd w:id="1"/>
      <w:r w:rsidRPr="001536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3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Bold"/>
              <w:rPr>
                <w:lang w:val="en-NZ"/>
              </w:rPr>
            </w:pPr>
            <w:r w:rsidRPr="001536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Bold"/>
              <w:rPr>
                <w:lang w:val="en-NZ"/>
              </w:rPr>
            </w:pPr>
            <w:r w:rsidRPr="00153629">
              <w:t>Comments</w:t>
            </w:r>
          </w:p>
        </w:tc>
      </w:tr>
      <w:tr w:rsidTr="00153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29" w:rsidP="00153629">
            <w:pPr>
              <w:pStyle w:val="BodyText"/>
            </w:pPr>
            <w:r w:rsidRPr="00153629">
              <w:t>This version released with FWP Forest and Wood Products Training Package Version 6.0.</w:t>
            </w:r>
          </w:p>
        </w:tc>
      </w:tr>
    </w:tbl>
    <w:p w:rsidR="00000000" w:rsidRPr="00153629" w:rsidP="00153629">
      <w:pPr>
        <w:pStyle w:val="BodyText"/>
      </w:pPr>
    </w:p>
    <w:p w:rsidR="00000000" w:rsidRPr="00153629" w:rsidP="00153629">
      <w:pPr>
        <w:pStyle w:val="AllowPageBreak"/>
      </w:pPr>
    </w:p>
    <w:p w:rsidR="00000000" w:rsidRPr="00153629" w:rsidP="00153629">
      <w:pPr>
        <w:pStyle w:val="Heading1"/>
      </w:pPr>
      <w:bookmarkStart w:id="2" w:name="O_1105027"/>
      <w:bookmarkEnd w:id="2"/>
      <w:r w:rsidRPr="00153629">
        <w:t>Application</w:t>
      </w:r>
    </w:p>
    <w:p w:rsidR="00000000" w:rsidRPr="00153629" w:rsidP="003B10E6">
      <w:pPr>
        <w:pStyle w:val="BodyText"/>
      </w:pPr>
      <w:r w:rsidRPr="00153629">
        <w:t xml:space="preserve">This unit of competency describes the skills and knowledge required to select and use a </w:t>
      </w:r>
      <w:r w:rsidRPr="00153629">
        <w:t>variety of manual and powered hand-held tools for various tasks and complete basic non-specialist maintenance.</w:t>
      </w:r>
    </w:p>
    <w:p w:rsidR="00000000" w:rsidRPr="00153629" w:rsidP="003B10E6">
      <w:pPr>
        <w:pStyle w:val="BodyText"/>
      </w:pPr>
      <w:r w:rsidRPr="00153629">
        <w:t>The unit applies to production workers, manufacturing assistants, timber manufacturing workers and sawmill workers who undertake specified activi</w:t>
      </w:r>
      <w:r w:rsidRPr="00153629">
        <w:t>ties under the direction of more experienced workers.</w:t>
      </w:r>
    </w:p>
    <w:p w:rsidR="00000000" w:rsidRPr="00153629" w:rsidP="003B10E6">
      <w:pPr>
        <w:pStyle w:val="BodyText"/>
      </w:pPr>
      <w:r w:rsidRPr="00153629">
        <w:t>No licensing, legislative or certification requirements apply to this unit at the time of publication.</w:t>
      </w:r>
    </w:p>
    <w:p w:rsidR="00000000" w:rsidRPr="00153629" w:rsidP="00153629">
      <w:pPr>
        <w:pStyle w:val="Heading1"/>
      </w:pPr>
      <w:bookmarkStart w:id="3" w:name="O_1105028"/>
      <w:bookmarkEnd w:id="3"/>
      <w:r w:rsidRPr="00153629">
        <w:t>Pre-requisite Unit</w:t>
      </w:r>
    </w:p>
    <w:p w:rsidR="00000000" w:rsidRPr="00153629" w:rsidP="003B10E6">
      <w:pPr>
        <w:pStyle w:val="BodyText"/>
      </w:pPr>
      <w:r w:rsidRPr="00153629">
        <w:t>Nil</w:t>
      </w:r>
    </w:p>
    <w:p w:rsidR="00000000" w:rsidRPr="00153629" w:rsidP="00153629">
      <w:pPr>
        <w:pStyle w:val="Heading1"/>
      </w:pPr>
      <w:bookmarkStart w:id="4" w:name="O_1105030"/>
      <w:bookmarkEnd w:id="4"/>
      <w:r w:rsidRPr="00153629">
        <w:t>Unit Sector</w:t>
      </w:r>
    </w:p>
    <w:p w:rsidR="00000000" w:rsidRPr="00153629" w:rsidP="003B10E6">
      <w:pPr>
        <w:pStyle w:val="BodyText"/>
      </w:pPr>
      <w:r w:rsidRPr="00153629">
        <w:t>Common Technical (COT)</w:t>
      </w:r>
    </w:p>
    <w:p w:rsidR="00000000" w:rsidRPr="00153629" w:rsidP="00153629">
      <w:pPr>
        <w:pStyle w:val="Heading1"/>
      </w:pPr>
      <w:bookmarkStart w:id="5" w:name="O_1105031"/>
      <w:bookmarkEnd w:id="5"/>
      <w:r w:rsidRPr="001536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Bold"/>
              <w:rPr>
                <w:lang w:val="en-NZ"/>
              </w:rPr>
            </w:pPr>
            <w:r w:rsidRPr="0015362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Bold"/>
              <w:rPr>
                <w:lang w:val="en-NZ"/>
              </w:rPr>
            </w:pPr>
            <w:r w:rsidRPr="00153629">
              <w:t>Performance Criteria</w:t>
            </w:r>
          </w:p>
        </w:tc>
      </w:tr>
      <w:tr w:rsidTr="003B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29" w:rsidP="00153629">
            <w:pPr>
              <w:pStyle w:val="BodyText"/>
            </w:pPr>
            <w:r w:rsidRPr="001536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t>1. Prepare to use hand-held tools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29" w:rsidP="00153629">
            <w:pPr>
              <w:pStyle w:val="BodyText"/>
            </w:pPr>
            <w:r w:rsidRPr="00153629">
              <w:t>1.1 Determine job requirements from work order or instruction and, where required, confirm with appropriate person</w:t>
            </w:r>
          </w:p>
          <w:p w:rsidR="00000000" w:rsidRPr="00153629" w:rsidP="00153629">
            <w:pPr>
              <w:pStyle w:val="BodyText"/>
            </w:pPr>
            <w:r w:rsidRPr="00153629">
              <w:t xml:space="preserve">1.2 Confirm safety requirements for using hand-held tools according to workplace safety procedures </w:t>
            </w:r>
          </w:p>
          <w:p w:rsidR="00000000" w:rsidRPr="00153629" w:rsidP="00153629">
            <w:pPr>
              <w:pStyle w:val="BodyText"/>
            </w:pPr>
            <w:r w:rsidRPr="00153629">
              <w:t>1.3 Select, fit and use personal protecti</w:t>
            </w:r>
            <w:r w:rsidRPr="00153629">
              <w:t>ve equipment (PPE)</w:t>
            </w:r>
          </w:p>
          <w:p w:rsidR="00000000" w:rsidRPr="00153629" w:rsidP="00153629">
            <w:pPr>
              <w:pStyle w:val="BodyText"/>
            </w:pPr>
            <w:r w:rsidRPr="00153629">
              <w:t>1.4 Select hand-held tools appropriate for tasks and check for serviceability and safe operation according to manufacturer instructions</w:t>
            </w:r>
          </w:p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t xml:space="preserve">1.5 Identify unsafe, faulty or damaged tools, remove from service and mark for repair or replacement </w:t>
            </w:r>
            <w:r w:rsidRPr="00153629">
              <w:t xml:space="preserve">according to workplace procedures </w:t>
            </w:r>
          </w:p>
        </w:tc>
      </w:tr>
      <w:tr w:rsidTr="003B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t>2. Operate and maintain hand-held tools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29" w:rsidP="00153629">
            <w:pPr>
              <w:pStyle w:val="BodyText"/>
            </w:pPr>
            <w:r w:rsidRPr="00153629">
              <w:t>2.1 Use hand and power tools according to workplace safety procedures and manufacturer instructions</w:t>
            </w:r>
          </w:p>
          <w:p w:rsidR="00000000" w:rsidRPr="00153629" w:rsidP="00153629">
            <w:pPr>
              <w:pStyle w:val="BodyText"/>
            </w:pPr>
            <w:r w:rsidRPr="00153629">
              <w:t>2.2 Apply appropriate techniques when using tools to produce required production</w:t>
            </w:r>
            <w:r w:rsidRPr="00153629">
              <w:t xml:space="preserve"> outcomes</w:t>
            </w:r>
          </w:p>
          <w:p w:rsidR="00000000" w:rsidRPr="00153629" w:rsidP="00153629">
            <w:pPr>
              <w:pStyle w:val="BodyText"/>
            </w:pPr>
            <w:r w:rsidRPr="00153629">
              <w:t>2.3 Check tool operation regularly to assess need for sharpening and other maintenance requirements</w:t>
            </w:r>
          </w:p>
          <w:p w:rsidR="00000000" w:rsidRPr="00153629" w:rsidP="00153629">
            <w:pPr>
              <w:pStyle w:val="BodyText"/>
            </w:pPr>
            <w:r w:rsidRPr="00153629">
              <w:t>2.4 Complete basic non-specialist maintenance for hand and power tools according to manufacturer recommendations and workplace safety procedures</w:t>
            </w:r>
          </w:p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t>2</w:t>
            </w:r>
            <w:r w:rsidRPr="00153629">
              <w:t>.5 Record and report tool faults, serviceability issues and maintenance requirements to appropriate person</w:t>
            </w:r>
          </w:p>
        </w:tc>
      </w:tr>
      <w:tr w:rsidTr="003B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t>3.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29" w:rsidP="00153629">
            <w:pPr>
              <w:pStyle w:val="BodyText"/>
            </w:pPr>
            <w:r w:rsidRPr="00153629">
              <w:t>3.1 Clean work area and dispose of, recycle or reuse leftover material according to workplace environmental policies and procedures</w:t>
            </w:r>
          </w:p>
          <w:p w:rsidR="00000000" w:rsidRPr="00153629" w:rsidP="00153629">
            <w:pPr>
              <w:pStyle w:val="BodyText"/>
            </w:pPr>
            <w:r w:rsidRPr="00153629">
              <w:t>3.2 Clean and maintain hand-held tools, and report any faulty or damaged tools</w:t>
            </w:r>
          </w:p>
          <w:p w:rsidR="00000000" w:rsidRPr="00153629" w:rsidP="00153629">
            <w:pPr>
              <w:pStyle w:val="BodyText"/>
            </w:pPr>
            <w:r w:rsidRPr="00153629">
              <w:t>3.3 Store tools according to workplace procedures</w:t>
            </w:r>
          </w:p>
        </w:tc>
      </w:tr>
    </w:tbl>
    <w:p w:rsidR="00000000" w:rsidRPr="00153629" w:rsidP="00153629">
      <w:pPr>
        <w:pStyle w:val="BodyText"/>
      </w:pPr>
    </w:p>
    <w:p w:rsidR="00000000" w:rsidRPr="00153629" w:rsidP="00153629">
      <w:pPr>
        <w:pStyle w:val="AllowPageBreak"/>
      </w:pPr>
    </w:p>
    <w:p w:rsidR="00000000" w:rsidRPr="00153629" w:rsidP="00153629">
      <w:pPr>
        <w:pStyle w:val="Heading1"/>
      </w:pPr>
      <w:bookmarkStart w:id="6" w:name="O_1105032"/>
      <w:bookmarkEnd w:id="6"/>
      <w:r w:rsidRPr="00153629">
        <w:t>Foundation Skills</w:t>
      </w:r>
    </w:p>
    <w:p w:rsidR="00000000" w:rsidRPr="003B10E6" w:rsidP="003B10E6">
      <w:pPr>
        <w:pStyle w:val="BodyText"/>
        <w:rPr>
          <w:i/>
        </w:rPr>
      </w:pPr>
      <w:r w:rsidRPr="003B10E6">
        <w:rPr>
          <w:rStyle w:val="Emphasis"/>
        </w:rPr>
        <w:t>This section describes those language, literacy, numeracy and employment skills that are</w:t>
      </w:r>
      <w:r w:rsidRPr="003B10E6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3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Bold"/>
              <w:rPr>
                <w:lang w:val="en-NZ"/>
              </w:rPr>
            </w:pPr>
            <w:r w:rsidRPr="0015362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Bold"/>
              <w:rPr>
                <w:lang w:val="en-NZ"/>
              </w:rPr>
            </w:pPr>
            <w:r w:rsidRPr="00153629">
              <w:t>Description</w:t>
            </w:r>
          </w:p>
        </w:tc>
      </w:tr>
      <w:tr w:rsidTr="00153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ListBullet"/>
              <w:rPr>
                <w:lang w:val="en-NZ"/>
              </w:rPr>
            </w:pPr>
            <w:r w:rsidRPr="00153629">
              <w:t>Interpret relevant information from workplace and manufacturer documentation to safely use and maintain hand-held tools</w:t>
            </w:r>
          </w:p>
        </w:tc>
      </w:tr>
      <w:tr w:rsidTr="00153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29" w:rsidP="00153629">
            <w:pPr>
              <w:pStyle w:val="ListBullet"/>
            </w:pPr>
            <w:r w:rsidRPr="00153629">
              <w:t>Ask questions and actively listen to clarify work orders or job task instructions</w:t>
            </w:r>
          </w:p>
        </w:tc>
      </w:tr>
    </w:tbl>
    <w:p w:rsidR="00000000" w:rsidRPr="00153629" w:rsidP="00153629">
      <w:pPr>
        <w:pStyle w:val="BodyText"/>
      </w:pPr>
    </w:p>
    <w:p w:rsidR="00000000" w:rsidRPr="00153629" w:rsidP="00153629">
      <w:pPr>
        <w:pStyle w:val="AllowPageBreak"/>
      </w:pPr>
    </w:p>
    <w:p w:rsidR="00000000" w:rsidRPr="00153629" w:rsidP="00153629">
      <w:pPr>
        <w:pStyle w:val="Heading1"/>
      </w:pPr>
      <w:bookmarkStart w:id="7" w:name="O_1105034"/>
      <w:bookmarkEnd w:id="7"/>
      <w:r w:rsidRPr="001536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53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Bold"/>
              <w:rPr>
                <w:lang w:val="en-NZ"/>
              </w:rPr>
            </w:pPr>
            <w:r w:rsidRPr="0015362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Bold"/>
              <w:rPr>
                <w:lang w:val="en-NZ"/>
              </w:rPr>
            </w:pPr>
            <w:r w:rsidRPr="0015362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Bold"/>
              <w:rPr>
                <w:lang w:val="en-NZ"/>
              </w:rPr>
            </w:pPr>
            <w:r w:rsidRPr="0015362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Bold"/>
              <w:rPr>
                <w:lang w:val="en-NZ"/>
              </w:rPr>
            </w:pPr>
            <w:r w:rsidRPr="00153629">
              <w:t>Equivalence status</w:t>
            </w:r>
          </w:p>
        </w:tc>
      </w:tr>
      <w:tr w:rsidTr="00153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t>FWPCOT2257 Use hand-held tools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t>FWPCOT2219 Use hand-held tools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29" w:rsidP="00153629">
            <w:pPr>
              <w:pStyle w:val="BodyText"/>
            </w:pPr>
            <w:r w:rsidRPr="00153629">
              <w:t>Application clarified</w:t>
            </w:r>
          </w:p>
          <w:p w:rsidR="00000000" w:rsidRPr="00153629" w:rsidP="00153629">
            <w:pPr>
              <w:pStyle w:val="BodyText"/>
            </w:pPr>
            <w:r w:rsidRPr="00153629">
              <w:t>Element added</w:t>
            </w:r>
          </w:p>
          <w:p w:rsidR="00000000" w:rsidRPr="00153629" w:rsidP="00153629">
            <w:pPr>
              <w:pStyle w:val="BodyText"/>
            </w:pPr>
            <w:r w:rsidRPr="00153629">
              <w:t>Performance Criteria</w:t>
            </w:r>
          </w:p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t>Foundation Skills and Assessment Requirements reviewed and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29" w:rsidP="00153629">
            <w:pPr>
              <w:pStyle w:val="BodyText"/>
            </w:pPr>
            <w:r w:rsidRPr="00153629">
              <w:t>Equivalent</w:t>
            </w:r>
          </w:p>
        </w:tc>
      </w:tr>
    </w:tbl>
    <w:p w:rsidR="00000000" w:rsidRPr="00153629" w:rsidP="00153629">
      <w:pPr>
        <w:pStyle w:val="BodyText"/>
      </w:pPr>
    </w:p>
    <w:p w:rsidR="00000000" w:rsidRPr="00153629" w:rsidP="00153629">
      <w:pPr>
        <w:pStyle w:val="AllowPageBreak"/>
      </w:pPr>
    </w:p>
    <w:p w:rsidR="00000000" w:rsidRPr="00153629" w:rsidP="00153629">
      <w:pPr>
        <w:pStyle w:val="Heading1"/>
      </w:pPr>
      <w:bookmarkStart w:id="8" w:name="O_1105041"/>
      <w:bookmarkEnd w:id="8"/>
      <w:r w:rsidRPr="00153629">
        <w:t>Links</w:t>
      </w:r>
    </w:p>
    <w:p w:rsidR="00000000" w:rsidRPr="00153629" w:rsidP="003B10E6">
      <w:pPr>
        <w:pStyle w:val="BodyText"/>
      </w:pPr>
      <w:r w:rsidRPr="00153629">
        <w:t>Companion Volumes, including Imp</w:t>
      </w:r>
      <w:r w:rsidRPr="00153629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104C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53629" w:rsidP="003B10E6">
      <w:pPr>
        <w:pStyle w:val="BodyText"/>
        <w:sectPr w:rsidSect="001536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3629" w:rsidP="00153629">
      <w:pPr>
        <w:pStyle w:val="SuperHeading"/>
      </w:pPr>
      <w:r w:rsidRPr="00153629">
        <w:t>Assessment Requirements for FWPCOT2257 Use hand-held tools</w:t>
      </w:r>
    </w:p>
    <w:p w:rsidR="00000000" w:rsidRPr="00153629" w:rsidP="00153629">
      <w:pPr>
        <w:pStyle w:val="Heading1"/>
      </w:pPr>
      <w:bookmarkStart w:id="9" w:name="O_1105036"/>
      <w:bookmarkEnd w:id="9"/>
      <w:r w:rsidRPr="001536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3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Bold"/>
              <w:rPr>
                <w:lang w:val="en-NZ"/>
              </w:rPr>
            </w:pPr>
            <w:r w:rsidRPr="001536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Bold"/>
              <w:rPr>
                <w:lang w:val="en-NZ"/>
              </w:rPr>
            </w:pPr>
            <w:r w:rsidRPr="00153629">
              <w:t>Comments</w:t>
            </w:r>
          </w:p>
        </w:tc>
      </w:tr>
      <w:tr w:rsidTr="00153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29">
            <w:pPr>
              <w:pStyle w:val="BodyText"/>
              <w:rPr>
                <w:lang w:val="en-NZ"/>
              </w:rPr>
            </w:pPr>
            <w:r w:rsidRPr="001536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29" w:rsidP="00153629">
            <w:pPr>
              <w:pStyle w:val="BodyText"/>
            </w:pPr>
            <w:r w:rsidRPr="00153629">
              <w:t>This version released with FWP Forest and Wood Products Training Package Version 6.0.</w:t>
            </w:r>
          </w:p>
        </w:tc>
      </w:tr>
    </w:tbl>
    <w:p w:rsidR="00000000" w:rsidRPr="00153629" w:rsidP="00153629">
      <w:pPr>
        <w:pStyle w:val="BodyText"/>
      </w:pPr>
    </w:p>
    <w:p w:rsidR="00000000" w:rsidRPr="00153629" w:rsidP="00153629">
      <w:pPr>
        <w:pStyle w:val="AllowPageBreak"/>
      </w:pPr>
    </w:p>
    <w:p w:rsidR="00000000" w:rsidRPr="00153629" w:rsidP="00153629">
      <w:pPr>
        <w:pStyle w:val="Heading1"/>
      </w:pPr>
      <w:bookmarkStart w:id="10" w:name="O_1105037"/>
      <w:bookmarkEnd w:id="10"/>
      <w:r w:rsidRPr="00153629">
        <w:t>Performance Evidence</w:t>
      </w:r>
    </w:p>
    <w:p w:rsidR="00000000" w:rsidRPr="00153629" w:rsidP="003B10E6">
      <w:pPr>
        <w:pStyle w:val="BodyText"/>
      </w:pPr>
      <w:r w:rsidRPr="00153629">
        <w:t>An individual demonstrating competency must satisfy all of the elements and per</w:t>
      </w:r>
      <w:r w:rsidRPr="00153629">
        <w:t>formance criteria in this unit.</w:t>
      </w:r>
    </w:p>
    <w:p w:rsidR="00000000" w:rsidRPr="00153629" w:rsidP="003B10E6">
      <w:pPr>
        <w:pStyle w:val="BodyText"/>
      </w:pPr>
      <w:r w:rsidRPr="00153629">
        <w:t>There must be evidence that the individual has selected and safely used the correct hand-held tools for at least three wood product processing or manufacturing tasks.</w:t>
      </w:r>
    </w:p>
    <w:p w:rsidR="00000000" w:rsidRPr="00153629" w:rsidP="003B10E6">
      <w:pPr>
        <w:pStyle w:val="BodyText"/>
      </w:pPr>
      <w:r w:rsidRPr="00153629">
        <w:t>In doing this, the individual has:</w:t>
      </w:r>
    </w:p>
    <w:p w:rsidR="00000000" w:rsidRPr="00153629" w:rsidP="00153629">
      <w:pPr>
        <w:pStyle w:val="ListBullet"/>
      </w:pPr>
      <w:r w:rsidRPr="00153629">
        <w:t>selected, fitted and correctly used personal protective equipment (PPE)</w:t>
      </w:r>
    </w:p>
    <w:p w:rsidR="00000000" w:rsidRPr="00153629" w:rsidP="00153629">
      <w:pPr>
        <w:pStyle w:val="ListBullet"/>
      </w:pPr>
      <w:r w:rsidRPr="00153629">
        <w:t>used at least three of the following tools:</w:t>
      </w:r>
    </w:p>
    <w:p w:rsidR="00000000" w:rsidRPr="00153629" w:rsidP="00153629">
      <w:pPr>
        <w:pStyle w:val="ListBullet2"/>
      </w:pPr>
      <w:r w:rsidRPr="00153629">
        <w:t>handsaw</w:t>
      </w:r>
    </w:p>
    <w:p w:rsidR="00000000" w:rsidRPr="00153629" w:rsidP="00153629">
      <w:pPr>
        <w:pStyle w:val="ListBullet2"/>
      </w:pPr>
      <w:r w:rsidRPr="00153629">
        <w:t>knife</w:t>
      </w:r>
    </w:p>
    <w:p w:rsidR="00000000" w:rsidRPr="00153629" w:rsidP="00153629">
      <w:pPr>
        <w:pStyle w:val="ListBullet2"/>
      </w:pPr>
      <w:r w:rsidRPr="00153629">
        <w:t>chisel</w:t>
      </w:r>
    </w:p>
    <w:p w:rsidR="00000000" w:rsidRPr="00153629" w:rsidP="00153629">
      <w:pPr>
        <w:pStyle w:val="ListBullet2"/>
      </w:pPr>
      <w:r w:rsidRPr="00153629">
        <w:t>hammer</w:t>
      </w:r>
    </w:p>
    <w:p w:rsidR="00000000" w:rsidRPr="00153629" w:rsidP="00153629">
      <w:pPr>
        <w:pStyle w:val="ListBullet2"/>
      </w:pPr>
      <w:r w:rsidRPr="00153629">
        <w:t>hand drill</w:t>
      </w:r>
    </w:p>
    <w:p w:rsidR="00000000" w:rsidRPr="00153629" w:rsidP="00153629">
      <w:pPr>
        <w:pStyle w:val="ListBullet2"/>
      </w:pPr>
      <w:r w:rsidRPr="00153629">
        <w:t>file</w:t>
      </w:r>
    </w:p>
    <w:p w:rsidR="00000000" w:rsidRPr="00153629" w:rsidP="00153629">
      <w:pPr>
        <w:pStyle w:val="ListBullet2"/>
      </w:pPr>
      <w:r w:rsidRPr="00153629">
        <w:t>rasp</w:t>
      </w:r>
    </w:p>
    <w:p w:rsidR="00000000" w:rsidRPr="00153629" w:rsidP="00153629">
      <w:pPr>
        <w:pStyle w:val="ListBullet"/>
      </w:pPr>
      <w:r w:rsidRPr="00153629">
        <w:t xml:space="preserve">used each of the following power or battery operated tools: </w:t>
      </w:r>
    </w:p>
    <w:p w:rsidR="00000000" w:rsidRPr="00153629" w:rsidP="00153629">
      <w:pPr>
        <w:pStyle w:val="ListBullet2"/>
      </w:pPr>
      <w:r w:rsidRPr="00153629">
        <w:t>drill</w:t>
      </w:r>
    </w:p>
    <w:p w:rsidR="00000000" w:rsidRPr="00153629" w:rsidP="00153629">
      <w:pPr>
        <w:pStyle w:val="ListBullet2"/>
      </w:pPr>
      <w:r w:rsidRPr="00153629">
        <w:t>grinder</w:t>
      </w:r>
    </w:p>
    <w:p w:rsidR="00000000" w:rsidRPr="00153629" w:rsidP="00153629">
      <w:pPr>
        <w:pStyle w:val="ListBullet2"/>
      </w:pPr>
      <w:r w:rsidRPr="00153629">
        <w:t>sander</w:t>
      </w:r>
    </w:p>
    <w:p w:rsidR="00000000" w:rsidRPr="00153629" w:rsidP="00153629">
      <w:pPr>
        <w:pStyle w:val="ListBullet2"/>
      </w:pPr>
      <w:r w:rsidRPr="00153629">
        <w:t>saw</w:t>
      </w:r>
    </w:p>
    <w:p w:rsidR="00000000" w:rsidRPr="00153629" w:rsidP="00153629">
      <w:pPr>
        <w:pStyle w:val="ListBullet2"/>
      </w:pPr>
      <w:r w:rsidRPr="00153629">
        <w:t>nail gun</w:t>
      </w:r>
    </w:p>
    <w:p w:rsidR="00000000" w:rsidRPr="00153629" w:rsidP="00153629">
      <w:pPr>
        <w:pStyle w:val="ListBullet"/>
      </w:pPr>
      <w:r w:rsidRPr="00153629">
        <w:t>used tools according to manufacturer instructions</w:t>
      </w:r>
    </w:p>
    <w:p w:rsidR="00000000" w:rsidRPr="00153629" w:rsidP="00153629">
      <w:pPr>
        <w:pStyle w:val="ListBullet"/>
      </w:pPr>
      <w:r w:rsidRPr="00153629">
        <w:t>completed basic non-specialist maintenance for each of the tools used, according to manufacturer recommendations to:</w:t>
      </w:r>
    </w:p>
    <w:p w:rsidR="00000000" w:rsidRPr="00153629" w:rsidP="00153629">
      <w:pPr>
        <w:pStyle w:val="ListBullet2"/>
      </w:pPr>
      <w:r w:rsidRPr="00153629">
        <w:t>sharpen</w:t>
      </w:r>
    </w:p>
    <w:p w:rsidR="00000000" w:rsidRPr="00153629" w:rsidP="00153629">
      <w:pPr>
        <w:pStyle w:val="ListBullet2"/>
      </w:pPr>
      <w:r w:rsidRPr="00153629">
        <w:t>clean</w:t>
      </w:r>
    </w:p>
    <w:p w:rsidR="00000000" w:rsidRPr="00153629" w:rsidP="00153629">
      <w:pPr>
        <w:pStyle w:val="ListBullet2"/>
      </w:pPr>
      <w:r w:rsidRPr="00153629">
        <w:t>lubricate</w:t>
      </w:r>
    </w:p>
    <w:p w:rsidR="00000000" w:rsidRPr="00153629" w:rsidP="00153629">
      <w:pPr>
        <w:pStyle w:val="ListBullet2"/>
      </w:pPr>
      <w:r w:rsidRPr="00153629">
        <w:t>tighten</w:t>
      </w:r>
    </w:p>
    <w:p w:rsidR="00000000" w:rsidRPr="00153629" w:rsidP="00153629">
      <w:pPr>
        <w:pStyle w:val="ListBullet2"/>
      </w:pPr>
      <w:r w:rsidRPr="00153629">
        <w:t>adjust</w:t>
      </w:r>
    </w:p>
    <w:p w:rsidR="00000000" w:rsidRPr="00153629" w:rsidP="00153629">
      <w:pPr>
        <w:pStyle w:val="ListBullet2"/>
      </w:pPr>
      <w:r w:rsidRPr="00153629">
        <w:t>check consumable components for bluntne</w:t>
      </w:r>
      <w:r w:rsidRPr="00153629">
        <w:t>ss, wear and other damage</w:t>
      </w:r>
    </w:p>
    <w:p w:rsidR="00000000" w:rsidRPr="00153629" w:rsidP="00153629">
      <w:pPr>
        <w:pStyle w:val="ListBullet2"/>
      </w:pPr>
      <w:r w:rsidRPr="00153629">
        <w:t>remove and replace consumable components.</w:t>
      </w:r>
    </w:p>
    <w:p w:rsidR="00000000" w:rsidRPr="00153629" w:rsidP="00153629">
      <w:pPr>
        <w:pStyle w:val="AllowPageBreak"/>
      </w:pPr>
    </w:p>
    <w:p w:rsidR="00000000" w:rsidRPr="00153629" w:rsidP="00153629">
      <w:pPr>
        <w:pStyle w:val="Heading1"/>
      </w:pPr>
      <w:bookmarkStart w:id="11" w:name="O_1105038"/>
      <w:bookmarkEnd w:id="11"/>
      <w:r w:rsidRPr="00153629">
        <w:t>Knowledge Evidence</w:t>
      </w:r>
    </w:p>
    <w:p w:rsidR="00000000" w:rsidRPr="00153629" w:rsidP="003B10E6">
      <w:pPr>
        <w:pStyle w:val="BodyText"/>
      </w:pPr>
      <w:r w:rsidRPr="00153629">
        <w:t>An individual must be able to demonstrate the knowledge required to perform t</w:t>
      </w:r>
      <w:r w:rsidRPr="00153629">
        <w:t xml:space="preserve">he tasks outlined in the elements and performance criteria of this unit. This includes knowledge of: </w:t>
      </w:r>
    </w:p>
    <w:p w:rsidR="00000000" w:rsidRPr="00153629" w:rsidP="00153629">
      <w:pPr>
        <w:pStyle w:val="ListBullet"/>
      </w:pPr>
      <w:r w:rsidRPr="00153629">
        <w:t>types of hand and power tools, and their functional and operational features:</w:t>
      </w:r>
    </w:p>
    <w:p w:rsidR="00000000" w:rsidRPr="00153629" w:rsidP="00153629">
      <w:pPr>
        <w:pStyle w:val="ListBullet2"/>
      </w:pPr>
      <w:r w:rsidRPr="00153629">
        <w:t>techniques and safe use</w:t>
      </w:r>
    </w:p>
    <w:p w:rsidR="00000000" w:rsidRPr="00153629" w:rsidP="00153629">
      <w:pPr>
        <w:pStyle w:val="ListBullet2"/>
      </w:pPr>
      <w:r w:rsidRPr="00153629">
        <w:t>non-specialist repair and maintenance</w:t>
      </w:r>
    </w:p>
    <w:p w:rsidR="00000000" w:rsidRPr="00153629" w:rsidP="00153629">
      <w:pPr>
        <w:pStyle w:val="ListBullet2"/>
      </w:pPr>
      <w:r w:rsidRPr="00153629">
        <w:t xml:space="preserve">identifying </w:t>
      </w:r>
      <w:r w:rsidRPr="00153629">
        <w:t>and tagging faulty/damaged equipment</w:t>
      </w:r>
    </w:p>
    <w:p w:rsidR="00000000" w:rsidRPr="00153629" w:rsidP="00153629">
      <w:pPr>
        <w:pStyle w:val="ListBullet"/>
      </w:pPr>
      <w:r w:rsidRPr="00153629">
        <w:t>battery operated power tools</w:t>
      </w:r>
    </w:p>
    <w:p w:rsidR="00000000" w:rsidRPr="00153629" w:rsidP="00153629">
      <w:pPr>
        <w:pStyle w:val="ListBullet"/>
      </w:pPr>
      <w:r w:rsidRPr="00153629">
        <w:t>workplace safety requirements relevant to using hand-held manual and powered tools:</w:t>
      </w:r>
    </w:p>
    <w:p w:rsidR="00000000" w:rsidRPr="00153629" w:rsidP="00153629">
      <w:pPr>
        <w:pStyle w:val="ListBullet2"/>
      </w:pPr>
      <w:r w:rsidRPr="00153629">
        <w:t>PPE</w:t>
      </w:r>
    </w:p>
    <w:p w:rsidR="00000000" w:rsidRPr="00153629" w:rsidP="00153629">
      <w:pPr>
        <w:pStyle w:val="ListBullet2"/>
      </w:pPr>
      <w:r w:rsidRPr="00153629">
        <w:t>electrical hazards – use of residual current devices (RCD)</w:t>
      </w:r>
    </w:p>
    <w:p w:rsidR="00000000" w:rsidRPr="00153629" w:rsidP="00153629">
      <w:pPr>
        <w:pStyle w:val="ListBullet2"/>
      </w:pPr>
      <w:r w:rsidRPr="00153629">
        <w:t>equipment lock-out</w:t>
      </w:r>
    </w:p>
    <w:p w:rsidR="00000000" w:rsidRPr="00153629" w:rsidP="00153629">
      <w:pPr>
        <w:pStyle w:val="ListBullet2"/>
      </w:pPr>
      <w:r w:rsidRPr="00153629">
        <w:t>exposure to dust</w:t>
      </w:r>
    </w:p>
    <w:p w:rsidR="00000000" w:rsidRPr="00153629" w:rsidP="00153629">
      <w:pPr>
        <w:pStyle w:val="ListBullet2"/>
      </w:pPr>
      <w:r w:rsidRPr="00153629">
        <w:t>exposure to excessive noise</w:t>
      </w:r>
    </w:p>
    <w:p w:rsidR="00000000" w:rsidRPr="00153629" w:rsidP="00153629">
      <w:pPr>
        <w:pStyle w:val="ListBullet"/>
      </w:pPr>
      <w:r w:rsidRPr="00153629">
        <w:t>workplace procedures relevant to using, maintaining and storing hand-held-tools</w:t>
      </w:r>
    </w:p>
    <w:p w:rsidR="00000000" w:rsidRPr="00153629" w:rsidP="00153629">
      <w:pPr>
        <w:pStyle w:val="ListBullet"/>
      </w:pPr>
      <w:r w:rsidRPr="00153629">
        <w:t>manufacturer specifications and operating instructions for hand-held tools</w:t>
      </w:r>
    </w:p>
    <w:p w:rsidR="00000000" w:rsidRPr="00153629" w:rsidP="00153629">
      <w:pPr>
        <w:pStyle w:val="ListBullet"/>
      </w:pPr>
      <w:r w:rsidRPr="00153629">
        <w:t>environmental requirements for disposing of waste and used consumables r</w:t>
      </w:r>
      <w:r w:rsidRPr="00153629">
        <w:t>elevant to using hand-held tools</w:t>
      </w:r>
    </w:p>
    <w:p w:rsidR="00000000" w:rsidRPr="00153629" w:rsidP="00153629">
      <w:pPr>
        <w:pStyle w:val="ListBullet"/>
      </w:pPr>
      <w:r w:rsidRPr="00153629">
        <w:t>recording and reporting equipment faults and maintenance requests according to workplace or manufacturer policies and procedures.</w:t>
      </w:r>
    </w:p>
    <w:p w:rsidR="00000000" w:rsidRPr="00153629" w:rsidP="00153629">
      <w:pPr>
        <w:pStyle w:val="AllowPageBreak"/>
      </w:pPr>
    </w:p>
    <w:p w:rsidR="00000000" w:rsidRPr="00153629" w:rsidP="00153629">
      <w:pPr>
        <w:pStyle w:val="Heading1"/>
      </w:pPr>
      <w:bookmarkStart w:id="12" w:name="O_1105039"/>
      <w:bookmarkEnd w:id="12"/>
      <w:r w:rsidRPr="00153629">
        <w:t>Assessment Conditions</w:t>
      </w:r>
    </w:p>
    <w:p w:rsidR="00000000" w:rsidRPr="00153629" w:rsidP="003B10E6">
      <w:pPr>
        <w:pStyle w:val="BodyText"/>
      </w:pPr>
      <w:r w:rsidRPr="00153629">
        <w:t xml:space="preserve">Assessment of the skills in this unit of competency </w:t>
      </w:r>
      <w:r w:rsidRPr="00153629">
        <w:t>must take place under the following conditions:</w:t>
      </w:r>
    </w:p>
    <w:p w:rsidR="00000000" w:rsidRPr="00153629" w:rsidP="00153629">
      <w:pPr>
        <w:pStyle w:val="ListBullet"/>
      </w:pPr>
      <w:r w:rsidRPr="00153629">
        <w:t>physical conditions:</w:t>
      </w:r>
    </w:p>
    <w:p w:rsidR="00000000" w:rsidRPr="00153629" w:rsidP="00153629">
      <w:pPr>
        <w:pStyle w:val="ListBullet2"/>
      </w:pPr>
      <w:r w:rsidRPr="00153629">
        <w:t>skills must be demonstrated in a timber manufacturing or processing facility or an environment that accurately represents workplace conditions</w:t>
      </w:r>
    </w:p>
    <w:p w:rsidR="00000000" w:rsidRPr="00153629" w:rsidP="00153629">
      <w:pPr>
        <w:pStyle w:val="ListBullet"/>
      </w:pPr>
      <w:r w:rsidRPr="00153629">
        <w:t>resources, equipment and materials:</w:t>
      </w:r>
    </w:p>
    <w:p w:rsidR="00000000" w:rsidRPr="00153629" w:rsidP="00153629">
      <w:pPr>
        <w:pStyle w:val="ListBullet2"/>
      </w:pPr>
      <w:r w:rsidRPr="00153629">
        <w:t xml:space="preserve">manual and powered hand-held tools according to the Performance Evidence </w:t>
      </w:r>
    </w:p>
    <w:p w:rsidR="00000000" w:rsidRPr="00153629" w:rsidP="00153629">
      <w:pPr>
        <w:pStyle w:val="ListBullet2"/>
      </w:pPr>
      <w:r w:rsidRPr="00153629">
        <w:t>PPE</w:t>
      </w:r>
    </w:p>
    <w:p w:rsidR="00000000" w:rsidRPr="00153629" w:rsidP="00153629">
      <w:pPr>
        <w:pStyle w:val="ListBullet"/>
      </w:pPr>
      <w:r w:rsidRPr="00153629">
        <w:t>specifications:</w:t>
      </w:r>
    </w:p>
    <w:p w:rsidR="00000000" w:rsidRPr="00153629" w:rsidP="00153629">
      <w:pPr>
        <w:pStyle w:val="ListBullet2"/>
      </w:pPr>
      <w:r w:rsidRPr="00153629">
        <w:t>access to work orders or instructions detailing wood product processing tasks to be conducted by the operator</w:t>
      </w:r>
    </w:p>
    <w:p w:rsidR="00000000" w:rsidRPr="00153629" w:rsidP="00153629">
      <w:pPr>
        <w:pStyle w:val="ListBullet2"/>
      </w:pPr>
      <w:r w:rsidRPr="00153629">
        <w:t>access to workplace safety and environmental polic</w:t>
      </w:r>
      <w:r w:rsidRPr="00153629">
        <w:t>ies and procedures applicable to using manual and powered hand-held tools</w:t>
      </w:r>
    </w:p>
    <w:p w:rsidR="00000000" w:rsidRPr="00153629" w:rsidP="00153629">
      <w:pPr>
        <w:pStyle w:val="ListBullet2"/>
      </w:pPr>
      <w:r w:rsidRPr="00153629">
        <w:t>access to manufacturer specifications and operator instructions for use and maintenance of manual and powered hand-held tools</w:t>
      </w:r>
    </w:p>
    <w:p w:rsidR="00000000" w:rsidRPr="00153629" w:rsidP="00153629">
      <w:pPr>
        <w:pStyle w:val="ListBullet"/>
      </w:pPr>
      <w:r w:rsidRPr="00153629">
        <w:t>relationships:</w:t>
      </w:r>
    </w:p>
    <w:p w:rsidR="00000000" w:rsidRPr="00153629" w:rsidP="00153629">
      <w:pPr>
        <w:pStyle w:val="ListBullet2"/>
      </w:pPr>
      <w:r w:rsidRPr="00153629">
        <w:t>person to confirm work orders and job t</w:t>
      </w:r>
      <w:r w:rsidRPr="00153629">
        <w:t>asks and report issues with workplace safety or hand-held tools to.</w:t>
      </w:r>
    </w:p>
    <w:p w:rsidR="00000000" w:rsidRPr="00153629" w:rsidP="003B10E6">
      <w:pPr>
        <w:pStyle w:val="BodyText"/>
      </w:pPr>
      <w:r w:rsidRPr="00153629">
        <w:t>Assessors of this unit must satisfy the requirements for assessors in applicable vocational education and training legislation, frameworks and/or standards.</w:t>
      </w:r>
    </w:p>
    <w:p w:rsidR="00000000" w:rsidRPr="00153629" w:rsidP="00153629">
      <w:pPr>
        <w:pStyle w:val="Heading1"/>
      </w:pPr>
      <w:bookmarkStart w:id="13" w:name="O_1105042"/>
      <w:bookmarkEnd w:id="13"/>
      <w:r w:rsidRPr="00153629">
        <w:t>Links</w:t>
      </w:r>
    </w:p>
    <w:p w:rsidR="00000000" w:rsidRPr="00153629" w:rsidP="003B10E6">
      <w:pPr>
        <w:pStyle w:val="BodyText"/>
      </w:pPr>
      <w:r w:rsidRPr="00153629">
        <w:t>Compan</w:t>
      </w:r>
      <w:r w:rsidRPr="00153629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104C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53629" w:rsidP="00153629"/>
    <w:sectPr w:rsidSect="001536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29" w:rsidRPr="003B10E6" w:rsidP="003B1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E6" w:rsidP="00153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10E6" w:rsidP="00153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10E6" w:rsidP="001536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29" w:rsidP="00153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10E6">
      <w:t>Approved</w:t>
    </w:r>
    <w:r w:rsidR="003B10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10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10E6">
      <w:rPr>
        <w:noProof/>
      </w:rPr>
      <w:t>4</w:t>
    </w:r>
    <w:r>
      <w:rPr>
        <w:noProof/>
      </w:rPr>
      <w:fldChar w:fldCharType="end"/>
    </w:r>
  </w:p>
  <w:p w:rsidR="00153629" w:rsidP="00153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10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10E6">
      <w:t>Skills Insight</w:t>
    </w:r>
    <w:r w:rsidR="003B10E6">
      <w:fldChar w:fldCharType="end"/>
    </w:r>
  </w:p>
  <w:p w:rsidR="00153629" w:rsidP="001536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629" w:rsidRPr="003B10E6" w:rsidP="003B1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E6" w:rsidRPr="002D2AF8" w:rsidP="00153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FWPCOT2257 Use hand-held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10E6" w:rsidP="001536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29" w:rsidRPr="002D2AF8" w:rsidP="00153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10E6">
      <w:t>FWPCOT2257 Use hand-held tools</w:t>
    </w:r>
    <w:r w:rsidR="003B10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10E6">
      <w:rPr>
        <w:noProof/>
      </w:rPr>
      <w:t>2 March 2025</w:t>
    </w:r>
    <w:r>
      <w:fldChar w:fldCharType="end"/>
    </w:r>
  </w:p>
  <w:p w:rsidR="00153629" w:rsidP="00153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C80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0EE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3CF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629"/>
  </w:style>
  <w:style w:type="character" w:customStyle="1" w:styleId="Heading1Char">
    <w:name w:val="Heading 1 Char"/>
    <w:basedOn w:val="DefaultParagraphFont"/>
    <w:link w:val="Heading1"/>
    <w:rsid w:val="00153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6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6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6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36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3629"/>
    <w:rPr>
      <w:i/>
    </w:rPr>
  </w:style>
  <w:style w:type="paragraph" w:customStyle="1" w:styleId="SuperHeading">
    <w:name w:val="SuperHeading"/>
    <w:basedOn w:val="Normal"/>
    <w:rsid w:val="001536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3629"/>
    <w:rPr>
      <w:b/>
    </w:rPr>
  </w:style>
  <w:style w:type="character" w:customStyle="1" w:styleId="Heading2Char">
    <w:name w:val="Heading 2 Char"/>
    <w:basedOn w:val="DefaultParagraphFont"/>
    <w:link w:val="Heading2"/>
    <w:rsid w:val="00153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6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6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6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6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629"/>
    <w:rPr>
      <w:b/>
      <w:spacing w:val="0"/>
    </w:rPr>
  </w:style>
  <w:style w:type="paragraph" w:customStyle="1" w:styleId="SuperTitle">
    <w:name w:val="SuperTitle"/>
    <w:basedOn w:val="Title"/>
    <w:rsid w:val="00153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6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3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629"/>
  </w:style>
  <w:style w:type="paragraph" w:styleId="TableofFigures">
    <w:name w:val="table of figures"/>
    <w:basedOn w:val="Normal"/>
    <w:next w:val="Normal"/>
    <w:semiHidden/>
    <w:rsid w:val="00153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6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3629"/>
    <w:rPr>
      <w:rFonts w:ascii="Wingdings" w:hAnsi="Wingdings"/>
    </w:rPr>
  </w:style>
  <w:style w:type="paragraph" w:customStyle="1" w:styleId="TableHeading">
    <w:name w:val="Table Heading"/>
    <w:basedOn w:val="HeadingBase"/>
    <w:rsid w:val="001536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629"/>
    <w:rPr>
      <w:color w:val="0033CC"/>
      <w:u w:val="none"/>
    </w:rPr>
  </w:style>
  <w:style w:type="paragraph" w:customStyle="1" w:styleId="BodyTextRight">
    <w:name w:val="Body Text Right"/>
    <w:basedOn w:val="BodyText"/>
    <w:rsid w:val="00153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6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629"/>
    <w:rPr>
      <w:sz w:val="32"/>
    </w:rPr>
  </w:style>
  <w:style w:type="paragraph" w:customStyle="1" w:styleId="HeadingProcedure">
    <w:name w:val="Heading Procedure"/>
    <w:basedOn w:val="HeadingBase"/>
    <w:next w:val="Normal"/>
    <w:rsid w:val="00153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629"/>
    <w:pPr>
      <w:spacing w:before="60" w:after="60"/>
    </w:pPr>
  </w:style>
  <w:style w:type="paragraph" w:styleId="ListContinue">
    <w:name w:val="List Continue"/>
    <w:basedOn w:val="List"/>
    <w:rsid w:val="00153629"/>
    <w:pPr>
      <w:ind w:firstLine="0"/>
    </w:pPr>
  </w:style>
  <w:style w:type="paragraph" w:customStyle="1" w:styleId="ListNote">
    <w:name w:val="List Note"/>
    <w:basedOn w:val="List"/>
    <w:rsid w:val="00153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629"/>
    <w:rPr>
      <w:rFonts w:ascii="Courier New" w:hAnsi="Courier New"/>
    </w:rPr>
  </w:style>
  <w:style w:type="paragraph" w:customStyle="1" w:styleId="NoteBullet">
    <w:name w:val="Note Bullet"/>
    <w:basedOn w:val="Note"/>
    <w:rsid w:val="00153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6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629"/>
    <w:rPr>
      <w:b/>
      <w:smallCaps/>
    </w:rPr>
  </w:style>
  <w:style w:type="paragraph" w:customStyle="1" w:styleId="TableListNumber">
    <w:name w:val="Table List Number"/>
    <w:basedOn w:val="ListNumber"/>
    <w:rsid w:val="00153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629"/>
    <w:pPr>
      <w:numPr>
        <w:numId w:val="9"/>
      </w:numPr>
    </w:pPr>
  </w:style>
  <w:style w:type="paragraph" w:customStyle="1" w:styleId="ListAlpha2">
    <w:name w:val="List Alpha 2"/>
    <w:basedOn w:val="List2"/>
    <w:rsid w:val="00153629"/>
    <w:pPr>
      <w:numPr>
        <w:numId w:val="8"/>
      </w:numPr>
    </w:pPr>
  </w:style>
  <w:style w:type="paragraph" w:styleId="List2">
    <w:name w:val="List 2"/>
    <w:basedOn w:val="BodyText"/>
    <w:rsid w:val="001536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6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6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3629"/>
    <w:pPr>
      <w:numPr>
        <w:numId w:val="4"/>
      </w:numPr>
    </w:pPr>
  </w:style>
  <w:style w:type="paragraph" w:styleId="ListContinue2">
    <w:name w:val="List Continue 2"/>
    <w:basedOn w:val="List2"/>
    <w:rsid w:val="00153629"/>
    <w:pPr>
      <w:ind w:firstLine="0"/>
    </w:pPr>
  </w:style>
  <w:style w:type="paragraph" w:styleId="ListContinue3">
    <w:name w:val="List Continue 3"/>
    <w:basedOn w:val="List3"/>
    <w:rsid w:val="00153629"/>
    <w:pPr>
      <w:ind w:left="1021" w:firstLine="0"/>
    </w:pPr>
  </w:style>
  <w:style w:type="paragraph" w:styleId="ListContinue4">
    <w:name w:val="List Continue 4"/>
    <w:basedOn w:val="List4"/>
    <w:rsid w:val="00153629"/>
    <w:pPr>
      <w:ind w:firstLine="0"/>
    </w:pPr>
  </w:style>
  <w:style w:type="paragraph" w:styleId="ListContinue5">
    <w:name w:val="List Continue 5"/>
    <w:basedOn w:val="List5"/>
    <w:rsid w:val="00153629"/>
    <w:pPr>
      <w:ind w:firstLine="0"/>
    </w:pPr>
  </w:style>
  <w:style w:type="paragraph" w:styleId="ListNumber3">
    <w:name w:val="List Number 3"/>
    <w:basedOn w:val="List3"/>
    <w:rsid w:val="00153629"/>
    <w:pPr>
      <w:numPr>
        <w:numId w:val="5"/>
      </w:numPr>
    </w:pPr>
  </w:style>
  <w:style w:type="paragraph" w:styleId="ListNumber4">
    <w:name w:val="List Number 4"/>
    <w:basedOn w:val="List4"/>
    <w:rsid w:val="00153629"/>
    <w:pPr>
      <w:numPr>
        <w:numId w:val="6"/>
      </w:numPr>
    </w:pPr>
  </w:style>
  <w:style w:type="paragraph" w:styleId="ListNumber5">
    <w:name w:val="List Number 5"/>
    <w:basedOn w:val="List5"/>
    <w:rsid w:val="00153629"/>
    <w:pPr>
      <w:numPr>
        <w:numId w:val="7"/>
      </w:numPr>
    </w:pPr>
  </w:style>
  <w:style w:type="paragraph" w:styleId="BlockText">
    <w:name w:val="Block Text"/>
    <w:basedOn w:val="Normal"/>
    <w:rsid w:val="00153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629"/>
    <w:rPr>
      <w:sz w:val="16"/>
      <w:vertAlign w:val="superscript"/>
    </w:rPr>
  </w:style>
  <w:style w:type="character" w:customStyle="1" w:styleId="Symbols">
    <w:name w:val="Symbols"/>
    <w:basedOn w:val="DefaultParagraphFont"/>
    <w:rsid w:val="00153629"/>
    <w:rPr>
      <w:rFonts w:ascii="Symbol" w:hAnsi="Symbol"/>
    </w:rPr>
  </w:style>
  <w:style w:type="character" w:customStyle="1" w:styleId="MenuOptions">
    <w:name w:val="Menu Options"/>
    <w:basedOn w:val="DefaultParagraphFont"/>
    <w:rsid w:val="00153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629"/>
    <w:rPr>
      <w:b/>
    </w:rPr>
  </w:style>
  <w:style w:type="character" w:customStyle="1" w:styleId="Underlined">
    <w:name w:val="Underlined"/>
    <w:basedOn w:val="DefaultParagraphFont"/>
    <w:rsid w:val="00153629"/>
    <w:rPr>
      <w:u w:val="single"/>
    </w:rPr>
  </w:style>
  <w:style w:type="paragraph" w:customStyle="1" w:styleId="TableBodyTextRight">
    <w:name w:val="Table Body Text Right"/>
    <w:basedOn w:val="TableBodyText"/>
    <w:rsid w:val="00153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629"/>
    <w:rPr>
      <w:sz w:val="18"/>
    </w:rPr>
  </w:style>
  <w:style w:type="paragraph" w:customStyle="1" w:styleId="BodySmallRight">
    <w:name w:val="Body Small Right"/>
    <w:basedOn w:val="BodyTextRight"/>
    <w:rsid w:val="00153629"/>
    <w:rPr>
      <w:sz w:val="18"/>
      <w:szCs w:val="18"/>
    </w:rPr>
  </w:style>
  <w:style w:type="paragraph" w:customStyle="1" w:styleId="MarginEdition">
    <w:name w:val="Margin Edition"/>
    <w:basedOn w:val="MarginNote"/>
    <w:rsid w:val="00153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629"/>
    <w:rPr>
      <w:sz w:val="2"/>
      <w:szCs w:val="2"/>
    </w:rPr>
  </w:style>
  <w:style w:type="character" w:customStyle="1" w:styleId="Small">
    <w:name w:val="Small"/>
    <w:basedOn w:val="DefaultParagraphFont"/>
    <w:rsid w:val="00153629"/>
    <w:rPr>
      <w:sz w:val="16"/>
    </w:rPr>
  </w:style>
  <w:style w:type="paragraph" w:customStyle="1" w:styleId="WideTable">
    <w:name w:val="Wide Table"/>
    <w:basedOn w:val="Normal"/>
    <w:rsid w:val="00153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629"/>
  </w:style>
  <w:style w:type="paragraph" w:styleId="Quote">
    <w:name w:val="Quote"/>
    <w:basedOn w:val="Heading1"/>
    <w:link w:val="QuoteChar"/>
    <w:qFormat/>
    <w:rsid w:val="00153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629"/>
    <w:pPr>
      <w:pageBreakBefore/>
    </w:pPr>
  </w:style>
  <w:style w:type="paragraph" w:customStyle="1" w:styleId="Border">
    <w:name w:val="Border"/>
    <w:basedOn w:val="Normal"/>
    <w:qFormat/>
    <w:rsid w:val="00153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629"/>
    <w:rPr>
      <w:u w:val="single"/>
    </w:rPr>
  </w:style>
  <w:style w:type="character" w:customStyle="1" w:styleId="BoldandItalics">
    <w:name w:val="Bold and Italics"/>
    <w:qFormat/>
    <w:rsid w:val="00153629"/>
    <w:rPr>
      <w:b/>
      <w:i/>
      <w:u w:val="none"/>
    </w:rPr>
  </w:style>
  <w:style w:type="paragraph" w:styleId="BalloonText">
    <w:name w:val="Balloon Text"/>
    <w:basedOn w:val="Normal"/>
    <w:link w:val="BalloonTextChar"/>
    <w:rsid w:val="00153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6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6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6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1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6067</Characters>
  <Application>Microsoft Office Word</Application>
  <DocSecurity>0</DocSecurity>
  <Lines>202</Lines>
  <Paragraphs>148</Paragraphs>
  <ScaleCrop>false</ScaleCrop>
  <Company>Author-it Software Corporation Ltd.</Company>
  <LinksUpToDate>false</LinksUpToDate>
  <CharactersWithSpaces>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FWPCOT2257 Use hand-held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2025-03-02T03:02:00Z</dcterms:created>
  <dcterms:modified xsi:type="dcterms:W3CDTF">2025-03-02T03:02:00Z</dcterms:modified>
</cp:coreProperties>
</file>