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134" w:rsidP="000B6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FWPCOT2247 Appearance grade softwood sawn and milled products</w:t>
      </w:r>
      <w:r>
        <w:fldChar w:fldCharType="end"/>
      </w:r>
    </w:p>
    <w:p w:rsidR="000B6134" w:rsidP="000B6134">
      <w:pPr>
        <w:pStyle w:val="Version"/>
        <w:sectPr w:rsidSect="00FF6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0D2" w:rsidP="00FF60D2">
      <w:pPr>
        <w:pStyle w:val="SuperHeading"/>
      </w:pPr>
      <w:r w:rsidRPr="00FF60D2">
        <w:t>FWPCOT2247 Appearance grade softwood sawn and milled products</w:t>
      </w:r>
    </w:p>
    <w:p w:rsidR="00000000" w:rsidRPr="00FF60D2" w:rsidP="00FF60D2">
      <w:pPr>
        <w:pStyle w:val="Heading1"/>
      </w:pPr>
      <w:bookmarkStart w:id="1" w:name="O_1045875"/>
      <w:bookmarkEnd w:id="1"/>
      <w:r w:rsidRPr="00FF60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Comments</w:t>
            </w:r>
          </w:p>
        </w:tc>
      </w:tr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0D2" w:rsidP="00FF60D2">
            <w:pPr>
              <w:pStyle w:val="BodyText"/>
            </w:pPr>
            <w:r w:rsidRPr="00FF60D2">
              <w:t>This version released with FWP Forest and Wood Products Training Package Version 5.0.</w:t>
            </w:r>
          </w:p>
        </w:tc>
      </w:tr>
    </w:tbl>
    <w:p w:rsidR="00000000" w:rsidRPr="00FF60D2" w:rsidP="00FF60D2">
      <w:pPr>
        <w:pStyle w:val="BodyText"/>
      </w:pPr>
    </w:p>
    <w:p w:rsidR="00000000" w:rsidRPr="00FF60D2" w:rsidP="00FF60D2">
      <w:pPr>
        <w:pStyle w:val="AllowPageBreak"/>
      </w:pPr>
    </w:p>
    <w:p w:rsidR="00000000" w:rsidRPr="00FF60D2" w:rsidP="00FF60D2">
      <w:pPr>
        <w:pStyle w:val="Heading1"/>
      </w:pPr>
      <w:bookmarkStart w:id="2" w:name="O_1045876"/>
      <w:bookmarkEnd w:id="2"/>
      <w:r w:rsidRPr="00FF60D2">
        <w:t>Application</w:t>
      </w:r>
    </w:p>
    <w:p w:rsidR="00000000" w:rsidRPr="00FF60D2" w:rsidP="000B6134">
      <w:pPr>
        <w:pStyle w:val="BodyText"/>
      </w:pPr>
      <w:r w:rsidRPr="00FF60D2">
        <w:t xml:space="preserve">This unit of competency describes the skills and knowledge required to visually assess softwood sawn and milled product characteristics for classification into various appearance grades. </w:t>
      </w:r>
    </w:p>
    <w:p w:rsidR="00000000" w:rsidRPr="00FF60D2" w:rsidP="000B6134">
      <w:pPr>
        <w:pStyle w:val="BodyText"/>
      </w:pPr>
      <w:r w:rsidRPr="00FF60D2">
        <w:t>The unit applies to individuals who grade softwood sawn and milled p</w:t>
      </w:r>
      <w:r w:rsidRPr="00FF60D2">
        <w:t>roducts in a timber processing or manufacturing facility.</w:t>
      </w:r>
    </w:p>
    <w:p w:rsidR="00000000" w:rsidRPr="00FF60D2" w:rsidP="000B6134">
      <w:pPr>
        <w:pStyle w:val="BodyText"/>
      </w:pPr>
      <w:r w:rsidRPr="00FF60D2">
        <w:t>All work must be carried out to comply with workplace procedures, according to state/territory health and safety regulations, legislation and standards that apply to the workplace.</w:t>
      </w:r>
    </w:p>
    <w:p w:rsidR="00000000" w:rsidRPr="00FF60D2" w:rsidP="000B6134">
      <w:pPr>
        <w:pStyle w:val="BodyText"/>
      </w:pPr>
      <w:r w:rsidRPr="00FF60D2">
        <w:t>No licensing, leg</w:t>
      </w:r>
      <w:r w:rsidRPr="00FF60D2">
        <w:t>islative or certification requirements apply to this unit at the time of publication.</w:t>
      </w:r>
    </w:p>
    <w:p w:rsidR="00000000" w:rsidRPr="00FF60D2" w:rsidP="00FF60D2">
      <w:pPr>
        <w:pStyle w:val="Heading1"/>
      </w:pPr>
      <w:bookmarkStart w:id="3" w:name="O_1045877"/>
      <w:bookmarkEnd w:id="3"/>
      <w:r w:rsidRPr="00FF60D2">
        <w:t>Pre-requisite Unit</w:t>
      </w:r>
    </w:p>
    <w:p w:rsidR="00000000" w:rsidRPr="00FF60D2" w:rsidP="000B6134">
      <w:pPr>
        <w:pStyle w:val="BodyText"/>
      </w:pPr>
      <w:r w:rsidRPr="00FF60D2">
        <w:t xml:space="preserve">Nil </w:t>
      </w:r>
    </w:p>
    <w:p w:rsidR="00000000" w:rsidRPr="00FF60D2" w:rsidP="00FF60D2">
      <w:pPr>
        <w:pStyle w:val="Heading1"/>
      </w:pPr>
      <w:bookmarkStart w:id="4" w:name="O_1045879"/>
      <w:bookmarkEnd w:id="4"/>
      <w:r w:rsidRPr="00FF60D2">
        <w:t>Unit Sector</w:t>
      </w:r>
    </w:p>
    <w:p w:rsidR="00000000" w:rsidRPr="00FF60D2" w:rsidP="000B6134">
      <w:pPr>
        <w:pStyle w:val="BodyText"/>
      </w:pPr>
      <w:r w:rsidRPr="00FF60D2">
        <w:t>Common Technical (COT)</w:t>
      </w:r>
    </w:p>
    <w:p w:rsidR="00000000" w:rsidRPr="00FF60D2" w:rsidP="00FF60D2">
      <w:pPr>
        <w:pStyle w:val="Heading1"/>
      </w:pPr>
      <w:bookmarkStart w:id="5" w:name="O_1045880"/>
      <w:bookmarkEnd w:id="5"/>
      <w:r w:rsidRPr="00FF60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6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Performance Criteria</w:t>
            </w:r>
          </w:p>
        </w:tc>
      </w:tr>
      <w:tr w:rsidTr="000B6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0D2" w:rsidP="00FF60D2">
            <w:pPr>
              <w:pStyle w:val="BodyText"/>
            </w:pPr>
            <w:r w:rsidRPr="00FF60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6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1. Prepare for appearance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0D2" w:rsidP="00FF60D2">
            <w:pPr>
              <w:pStyle w:val="BodyText"/>
            </w:pPr>
            <w:r w:rsidRPr="00FF60D2">
              <w:t>1.1 Review work order to determine job requirements and, wher</w:t>
            </w:r>
            <w:r w:rsidRPr="00FF60D2">
              <w:t>e required, seek clarification from appropriate personnel</w:t>
            </w:r>
          </w:p>
          <w:p w:rsidR="00000000" w:rsidRPr="00FF60D2" w:rsidP="00FF60D2">
            <w:pPr>
              <w:pStyle w:val="BodyText"/>
            </w:pPr>
            <w:r w:rsidRPr="00FF60D2">
              <w:t>1.2 Review workplace health and safety procedures, including the use of personal protective equipment, equipment lock-out and safe manual handling techniques</w:t>
            </w:r>
          </w:p>
          <w:p w:rsidR="00000000" w:rsidRPr="00FF60D2" w:rsidP="00FF60D2">
            <w:pPr>
              <w:pStyle w:val="BodyText"/>
            </w:pPr>
            <w:r w:rsidRPr="00FF60D2">
              <w:t>1.3 Identify, assess and take actions to</w:t>
            </w:r>
            <w:r w:rsidRPr="00FF60D2">
              <w:t xml:space="preserve"> mitigate risks and hazards associated with grading softwood sawn and milled products</w:t>
            </w:r>
          </w:p>
          <w:p w:rsidR="00000000" w:rsidRPr="00FF60D2" w:rsidP="00FF60D2">
            <w:pPr>
              <w:pStyle w:val="BodyText"/>
            </w:pPr>
            <w:r w:rsidRPr="00FF60D2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FF60D2" w:rsidP="00FF60D2">
            <w:pPr>
              <w:pStyle w:val="BodyText"/>
            </w:pPr>
            <w:r w:rsidRPr="00FF60D2">
              <w:t>1.5 Obtain type and quantity of sawn and milled products to be graded from storage location</w:t>
            </w:r>
          </w:p>
          <w:p w:rsidR="00000000" w:rsidRPr="00FF60D2" w:rsidP="00FF60D2">
            <w:pPr>
              <w:pStyle w:val="BodyText"/>
            </w:pPr>
            <w:r w:rsidRPr="00FF60D2">
              <w:t>1.6 Select equipment appropriate to work order and check for operational effectiveness according to manufacturer recommendations</w:t>
            </w:r>
          </w:p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1.7 Establish and maintain communic</w:t>
            </w:r>
            <w:r w:rsidRPr="00FF60D2">
              <w:t>ation with others at workplace to ensure safety</w:t>
            </w:r>
          </w:p>
        </w:tc>
      </w:tr>
      <w:tr w:rsidTr="000B6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2. Appearance grade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0D2" w:rsidP="00FF60D2">
            <w:pPr>
              <w:pStyle w:val="BodyText"/>
            </w:pPr>
            <w:r w:rsidRPr="00FF60D2">
              <w:t>2.1 Visually assess the size of sawn and milled products according to industry standards and number of ranges estimated</w:t>
            </w:r>
          </w:p>
          <w:p w:rsidR="00000000" w:rsidRPr="00FF60D2" w:rsidP="00FF60D2">
            <w:pPr>
              <w:pStyle w:val="BodyText"/>
            </w:pPr>
            <w:r w:rsidRPr="00FF60D2">
              <w:t>2.2 Evaluate the characteristics of each product against i</w:t>
            </w:r>
            <w:r w:rsidRPr="00FF60D2">
              <w:t>ndustry standards for grade type</w:t>
            </w:r>
          </w:p>
          <w:p w:rsidR="00000000" w:rsidRPr="00FF60D2" w:rsidP="00FF60D2">
            <w:pPr>
              <w:pStyle w:val="BodyText"/>
            </w:pPr>
            <w:r w:rsidRPr="00FF60D2">
              <w:t>2.3 Measure moisture content and evaluate against standards and seasoning requirements</w:t>
            </w:r>
          </w:p>
          <w:p w:rsidR="00000000" w:rsidRPr="00FF60D2" w:rsidP="00FF60D2">
            <w:pPr>
              <w:pStyle w:val="BodyText"/>
            </w:pPr>
            <w:r w:rsidRPr="00FF60D2">
              <w:t>2.4 Mark product characteristics for docking</w:t>
            </w:r>
          </w:p>
          <w:p w:rsidR="00000000" w:rsidRPr="00FF60D2" w:rsidP="00FF60D2">
            <w:pPr>
              <w:pStyle w:val="BodyText"/>
            </w:pPr>
            <w:r w:rsidRPr="00FF60D2">
              <w:t>2.5 Sort product according to its grade classification and clearly mark with markers or sti</w:t>
            </w:r>
            <w:r w:rsidRPr="00FF60D2">
              <w:t>ckers</w:t>
            </w:r>
          </w:p>
          <w:p w:rsidR="00000000" w:rsidRPr="00FF60D2" w:rsidP="00FF60D2">
            <w:pPr>
              <w:pStyle w:val="BodyText"/>
            </w:pPr>
            <w:r w:rsidRPr="00FF60D2">
              <w:t>2.6 Reject sub-standard product for disposal, reuse or recycling according to workplace requirements</w:t>
            </w:r>
          </w:p>
          <w:p w:rsidR="00000000" w:rsidRPr="00FF60D2" w:rsidP="00FF60D2">
            <w:pPr>
              <w:pStyle w:val="BodyText"/>
            </w:pPr>
            <w:r w:rsidRPr="00FF60D2">
              <w:t>2.7 Despatch graded material to appropriate storage locations</w:t>
            </w:r>
          </w:p>
          <w:p w:rsidR="00000000" w:rsidRPr="00FF60D2" w:rsidP="00FF60D2">
            <w:pPr>
              <w:pStyle w:val="BodyText"/>
            </w:pPr>
            <w:r w:rsidRPr="00FF60D2">
              <w:t>2.8 Record and report grading outcomes and distribution problems to appropriate personn</w:t>
            </w:r>
            <w:r w:rsidRPr="00FF60D2">
              <w:t>el</w:t>
            </w:r>
          </w:p>
          <w:p w:rsidR="00000000" w:rsidRPr="00FF60D2" w:rsidP="00FF60D2">
            <w:pPr>
              <w:pStyle w:val="BodyText"/>
            </w:pPr>
            <w:r w:rsidRPr="00FF60D2">
              <w:t>2.9 Identify routine processing problems, and resolve or report to appropriate personnel</w:t>
            </w:r>
          </w:p>
        </w:tc>
      </w:tr>
    </w:tbl>
    <w:p w:rsidR="00000000" w:rsidRPr="00FF60D2" w:rsidP="00FF60D2">
      <w:pPr>
        <w:pStyle w:val="BodyText"/>
      </w:pPr>
    </w:p>
    <w:p w:rsidR="00000000" w:rsidRPr="00FF60D2" w:rsidP="00FF60D2">
      <w:pPr>
        <w:pStyle w:val="AllowPageBreak"/>
      </w:pPr>
    </w:p>
    <w:p w:rsidR="00000000" w:rsidRPr="00FF60D2" w:rsidP="00FF60D2">
      <w:pPr>
        <w:pStyle w:val="Heading1"/>
      </w:pPr>
      <w:bookmarkStart w:id="6" w:name="O_1045881"/>
      <w:bookmarkEnd w:id="6"/>
      <w:r w:rsidRPr="00FF60D2">
        <w:t>Foundation Skills</w:t>
      </w:r>
    </w:p>
    <w:p w:rsidR="00000000" w:rsidRPr="000B6134" w:rsidP="000B6134">
      <w:pPr>
        <w:pStyle w:val="BodyText"/>
        <w:rPr>
          <w:i/>
        </w:rPr>
      </w:pPr>
      <w:r w:rsidRPr="000B6134">
        <w:rPr>
          <w:rStyle w:val="Emphasis"/>
        </w:rPr>
        <w:t>This section describes those language, literacy, numeracy and employment skills that are essential for performance in this un</w:t>
      </w:r>
      <w:r w:rsidRPr="000B6134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Description</w:t>
            </w:r>
          </w:p>
        </w:tc>
      </w:tr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ListBullet"/>
              <w:rPr>
                <w:lang w:val="en-NZ"/>
              </w:rPr>
            </w:pPr>
            <w:r w:rsidRPr="00FF60D2">
              <w:t>Responds to verbal questions on matters related to grading decisions and reuse or recycling of rejected materials</w:t>
            </w:r>
          </w:p>
        </w:tc>
      </w:tr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0D2" w:rsidP="00FF60D2">
            <w:pPr>
              <w:pStyle w:val="ListBullet"/>
            </w:pPr>
            <w:r w:rsidRPr="00FF60D2">
              <w:t>Compares length of product with industry standard for cross-section</w:t>
            </w:r>
          </w:p>
          <w:p w:rsidR="00000000" w:rsidRPr="00FF60D2" w:rsidP="00FF60D2">
            <w:pPr>
              <w:pStyle w:val="ListBullet"/>
            </w:pPr>
            <w:r w:rsidRPr="00FF60D2">
              <w:t>Measures moisture content using a moisture meter</w:t>
            </w:r>
          </w:p>
          <w:p w:rsidR="00000000" w:rsidP="00FF60D2">
            <w:pPr>
              <w:pStyle w:val="ListBullet"/>
              <w:rPr>
                <w:lang w:val="en-NZ"/>
              </w:rPr>
            </w:pPr>
            <w:r w:rsidRPr="00FF60D2">
              <w:t>Calibrates measuring equipment</w:t>
            </w:r>
          </w:p>
        </w:tc>
      </w:tr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ListBullet"/>
              <w:rPr>
                <w:lang w:val="en-NZ"/>
              </w:rPr>
            </w:pPr>
            <w:r w:rsidRPr="00FF60D2">
              <w:t>Understands main tasks, responsibilities and boundaries of own role</w:t>
            </w:r>
          </w:p>
        </w:tc>
      </w:tr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0D2" w:rsidP="00FF60D2">
            <w:pPr>
              <w:pStyle w:val="ListBullet"/>
            </w:pPr>
            <w:r w:rsidRPr="00FF60D2">
              <w:t>Conducts conversations relevant to the role by explaining and responding to questions</w:t>
            </w:r>
          </w:p>
          <w:p w:rsidR="00000000" w:rsidP="00FF60D2">
            <w:pPr>
              <w:pStyle w:val="ListBullet"/>
              <w:rPr>
                <w:lang w:val="en-NZ"/>
              </w:rPr>
            </w:pPr>
            <w:r w:rsidRPr="00FF60D2">
              <w:t>Uses non-verbal modes of communication to convey information related to grading operations</w:t>
            </w:r>
          </w:p>
        </w:tc>
      </w:tr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0D2" w:rsidP="00FF60D2">
            <w:pPr>
              <w:pStyle w:val="ListBullet"/>
            </w:pPr>
            <w:r w:rsidRPr="00FF60D2">
              <w:t>Uses problem-solving skills to analys</w:t>
            </w:r>
            <w:r w:rsidRPr="00FF60D2">
              <w:t>e product and process faults and decide on appropriate action</w:t>
            </w:r>
          </w:p>
        </w:tc>
      </w:tr>
    </w:tbl>
    <w:p w:rsidR="00000000" w:rsidRPr="00FF60D2" w:rsidP="00FF60D2">
      <w:pPr>
        <w:pStyle w:val="BodyText"/>
      </w:pPr>
    </w:p>
    <w:p w:rsidR="00000000" w:rsidRPr="00FF60D2" w:rsidP="00FF60D2">
      <w:pPr>
        <w:pStyle w:val="AllowPageBreak"/>
      </w:pPr>
    </w:p>
    <w:p w:rsidR="00000000" w:rsidRPr="00FF60D2" w:rsidP="00FF60D2">
      <w:pPr>
        <w:pStyle w:val="Heading1"/>
      </w:pPr>
      <w:bookmarkStart w:id="7" w:name="O_1045883"/>
      <w:bookmarkEnd w:id="7"/>
      <w:r w:rsidRPr="00FF60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Bold"/>
              <w:rPr>
                <w:lang w:val="en-NZ"/>
              </w:rPr>
            </w:pPr>
            <w:r w:rsidRPr="00FF60D2">
              <w:t>Equivalence status</w:t>
            </w:r>
          </w:p>
        </w:tc>
      </w:tr>
      <w:tr w:rsidTr="00FF6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FWPCOT2247 Appearance grade softwood sawn and milled products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FWPCOT2213 Grade softwood sawn and milled products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0D2">
            <w:pPr>
              <w:pStyle w:val="BodyText"/>
              <w:rPr>
                <w:lang w:val="en-NZ"/>
              </w:rPr>
            </w:pPr>
            <w:r w:rsidRPr="00FF60D2">
              <w:t>Revised performance evidence and knowledge evidence for mapping and clarity;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0D2" w:rsidP="00FF60D2">
            <w:pPr>
              <w:pStyle w:val="BodyText"/>
            </w:pPr>
            <w:r w:rsidRPr="00FF60D2">
              <w:t>Equivalent unit</w:t>
            </w:r>
          </w:p>
        </w:tc>
      </w:tr>
    </w:tbl>
    <w:p w:rsidR="00000000" w:rsidRPr="00FF60D2" w:rsidP="00FF60D2">
      <w:pPr>
        <w:pStyle w:val="BodyText"/>
      </w:pPr>
    </w:p>
    <w:p w:rsidR="00000000" w:rsidRPr="00FF60D2" w:rsidP="00FF60D2">
      <w:pPr>
        <w:pStyle w:val="AllowPageBreak"/>
      </w:pPr>
    </w:p>
    <w:p w:rsidR="00000000" w:rsidRPr="00FF60D2" w:rsidP="00FF60D2">
      <w:pPr>
        <w:pStyle w:val="Heading1"/>
      </w:pPr>
      <w:bookmarkStart w:id="8" w:name="O_1045890"/>
      <w:bookmarkEnd w:id="8"/>
      <w:r w:rsidRPr="00FF60D2">
        <w:t>Links</w:t>
      </w:r>
    </w:p>
    <w:p w:rsidR="00000000" w:rsidRPr="00FF60D2" w:rsidP="000B6134">
      <w:pPr>
        <w:pStyle w:val="BodyText"/>
      </w:pPr>
      <w:r w:rsidRPr="00FF60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C0AF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F60D2" w:rsidP="00FF60D2"/>
    <w:sectPr w:rsidSect="00FF60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D2" w:rsidRPr="000B6134" w:rsidP="000B6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34" w:rsidP="00FF6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134" w:rsidP="00FF6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6134" w:rsidP="00FF6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0D2" w:rsidRPr="000B6134" w:rsidP="000B6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34" w:rsidRPr="002D2AF8" w:rsidP="00FF6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FWPCOT2247 Appearance grade softwood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0B6134" w:rsidP="00FF6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5A4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C6D6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0D2"/>
  </w:style>
  <w:style w:type="character" w:customStyle="1" w:styleId="Heading1Char">
    <w:name w:val="Heading 1 Char"/>
    <w:basedOn w:val="DefaultParagraphFont"/>
    <w:link w:val="Heading1"/>
    <w:rsid w:val="00FF6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0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0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0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60D2"/>
    <w:rPr>
      <w:i/>
    </w:rPr>
  </w:style>
  <w:style w:type="paragraph" w:customStyle="1" w:styleId="SuperHeading">
    <w:name w:val="SuperHeading"/>
    <w:basedOn w:val="Normal"/>
    <w:rsid w:val="00FF6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60D2"/>
    <w:rPr>
      <w:b/>
    </w:rPr>
  </w:style>
  <w:style w:type="character" w:customStyle="1" w:styleId="Heading2Char">
    <w:name w:val="Heading 2 Char"/>
    <w:basedOn w:val="DefaultParagraphFont"/>
    <w:link w:val="Heading2"/>
    <w:rsid w:val="00FF6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0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0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0D2"/>
    <w:rPr>
      <w:b/>
      <w:spacing w:val="0"/>
    </w:rPr>
  </w:style>
  <w:style w:type="paragraph" w:customStyle="1" w:styleId="SuperTitle">
    <w:name w:val="SuperTitle"/>
    <w:basedOn w:val="Title"/>
    <w:rsid w:val="00FF6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0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0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0D2"/>
  </w:style>
  <w:style w:type="paragraph" w:styleId="TableofFigures">
    <w:name w:val="table of figures"/>
    <w:basedOn w:val="Normal"/>
    <w:next w:val="Normal"/>
    <w:semiHidden/>
    <w:rsid w:val="00FF6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0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0D2"/>
    <w:rPr>
      <w:rFonts w:ascii="Wingdings" w:hAnsi="Wingdings"/>
    </w:rPr>
  </w:style>
  <w:style w:type="paragraph" w:customStyle="1" w:styleId="TableHeading">
    <w:name w:val="Table Heading"/>
    <w:basedOn w:val="HeadingBase"/>
    <w:rsid w:val="00FF6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0D2"/>
    <w:rPr>
      <w:color w:val="0033CC"/>
      <w:u w:val="none"/>
    </w:rPr>
  </w:style>
  <w:style w:type="paragraph" w:customStyle="1" w:styleId="BodyTextRight">
    <w:name w:val="Body Text Right"/>
    <w:basedOn w:val="BodyText"/>
    <w:rsid w:val="00FF6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0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0D2"/>
    <w:rPr>
      <w:sz w:val="32"/>
    </w:rPr>
  </w:style>
  <w:style w:type="paragraph" w:customStyle="1" w:styleId="HeadingProcedure">
    <w:name w:val="Heading Procedure"/>
    <w:basedOn w:val="HeadingBase"/>
    <w:next w:val="Normal"/>
    <w:rsid w:val="00FF6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0D2"/>
    <w:pPr>
      <w:spacing w:before="60" w:after="60"/>
    </w:pPr>
  </w:style>
  <w:style w:type="paragraph" w:styleId="ListContinue">
    <w:name w:val="List Continue"/>
    <w:basedOn w:val="List"/>
    <w:rsid w:val="00FF60D2"/>
    <w:pPr>
      <w:ind w:firstLine="0"/>
    </w:pPr>
  </w:style>
  <w:style w:type="paragraph" w:customStyle="1" w:styleId="ListNote">
    <w:name w:val="List Note"/>
    <w:basedOn w:val="List"/>
    <w:rsid w:val="00FF6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0D2"/>
    <w:rPr>
      <w:rFonts w:ascii="Courier New" w:hAnsi="Courier New"/>
    </w:rPr>
  </w:style>
  <w:style w:type="paragraph" w:customStyle="1" w:styleId="NoteBullet">
    <w:name w:val="Note Bullet"/>
    <w:basedOn w:val="Note"/>
    <w:rsid w:val="00FF6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0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0D2"/>
    <w:rPr>
      <w:b/>
      <w:smallCaps/>
    </w:rPr>
  </w:style>
  <w:style w:type="paragraph" w:customStyle="1" w:styleId="TableListNumber">
    <w:name w:val="Table List Number"/>
    <w:basedOn w:val="ListNumber"/>
    <w:rsid w:val="00FF6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0D2"/>
    <w:pPr>
      <w:numPr>
        <w:numId w:val="8"/>
      </w:numPr>
    </w:pPr>
  </w:style>
  <w:style w:type="paragraph" w:customStyle="1" w:styleId="ListAlpha2">
    <w:name w:val="List Alpha 2"/>
    <w:basedOn w:val="List2"/>
    <w:rsid w:val="00FF60D2"/>
    <w:pPr>
      <w:numPr>
        <w:numId w:val="7"/>
      </w:numPr>
    </w:pPr>
  </w:style>
  <w:style w:type="paragraph" w:styleId="List2">
    <w:name w:val="List 2"/>
    <w:basedOn w:val="BodyText"/>
    <w:rsid w:val="00FF6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0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0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0D2"/>
    <w:pPr>
      <w:numPr>
        <w:numId w:val="3"/>
      </w:numPr>
    </w:pPr>
  </w:style>
  <w:style w:type="paragraph" w:styleId="ListContinue2">
    <w:name w:val="List Continue 2"/>
    <w:basedOn w:val="List2"/>
    <w:rsid w:val="00FF60D2"/>
    <w:pPr>
      <w:ind w:firstLine="0"/>
    </w:pPr>
  </w:style>
  <w:style w:type="paragraph" w:styleId="ListContinue3">
    <w:name w:val="List Continue 3"/>
    <w:basedOn w:val="List3"/>
    <w:rsid w:val="00FF60D2"/>
    <w:pPr>
      <w:ind w:left="1021" w:firstLine="0"/>
    </w:pPr>
  </w:style>
  <w:style w:type="paragraph" w:styleId="ListContinue4">
    <w:name w:val="List Continue 4"/>
    <w:basedOn w:val="List4"/>
    <w:rsid w:val="00FF60D2"/>
    <w:pPr>
      <w:ind w:firstLine="0"/>
    </w:pPr>
  </w:style>
  <w:style w:type="paragraph" w:styleId="ListContinue5">
    <w:name w:val="List Continue 5"/>
    <w:basedOn w:val="List5"/>
    <w:rsid w:val="00FF60D2"/>
    <w:pPr>
      <w:ind w:firstLine="0"/>
    </w:pPr>
  </w:style>
  <w:style w:type="paragraph" w:styleId="ListNumber3">
    <w:name w:val="List Number 3"/>
    <w:basedOn w:val="List3"/>
    <w:rsid w:val="00FF60D2"/>
    <w:pPr>
      <w:numPr>
        <w:numId w:val="4"/>
      </w:numPr>
    </w:pPr>
  </w:style>
  <w:style w:type="paragraph" w:styleId="ListNumber4">
    <w:name w:val="List Number 4"/>
    <w:basedOn w:val="List4"/>
    <w:rsid w:val="00FF60D2"/>
    <w:pPr>
      <w:numPr>
        <w:numId w:val="5"/>
      </w:numPr>
    </w:pPr>
  </w:style>
  <w:style w:type="paragraph" w:styleId="ListNumber5">
    <w:name w:val="List Number 5"/>
    <w:basedOn w:val="List5"/>
    <w:rsid w:val="00FF60D2"/>
    <w:pPr>
      <w:numPr>
        <w:numId w:val="6"/>
      </w:numPr>
    </w:pPr>
  </w:style>
  <w:style w:type="paragraph" w:styleId="BlockText">
    <w:name w:val="Block Text"/>
    <w:basedOn w:val="Normal"/>
    <w:rsid w:val="00FF6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0D2"/>
    <w:rPr>
      <w:sz w:val="16"/>
      <w:vertAlign w:val="superscript"/>
    </w:rPr>
  </w:style>
  <w:style w:type="character" w:customStyle="1" w:styleId="Symbols">
    <w:name w:val="Symbols"/>
    <w:basedOn w:val="DefaultParagraphFont"/>
    <w:rsid w:val="00FF60D2"/>
    <w:rPr>
      <w:rFonts w:ascii="Symbol" w:hAnsi="Symbol"/>
    </w:rPr>
  </w:style>
  <w:style w:type="character" w:customStyle="1" w:styleId="MenuOptions">
    <w:name w:val="Menu Options"/>
    <w:basedOn w:val="DefaultParagraphFont"/>
    <w:rsid w:val="00FF6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0D2"/>
    <w:rPr>
      <w:b/>
    </w:rPr>
  </w:style>
  <w:style w:type="character" w:customStyle="1" w:styleId="Underlined">
    <w:name w:val="Underlined"/>
    <w:basedOn w:val="DefaultParagraphFont"/>
    <w:rsid w:val="00FF60D2"/>
    <w:rPr>
      <w:u w:val="single"/>
    </w:rPr>
  </w:style>
  <w:style w:type="paragraph" w:customStyle="1" w:styleId="TableBodyTextRight">
    <w:name w:val="Table Body Text Right"/>
    <w:basedOn w:val="TableBodyText"/>
    <w:rsid w:val="00FF6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0D2"/>
    <w:rPr>
      <w:sz w:val="18"/>
    </w:rPr>
  </w:style>
  <w:style w:type="paragraph" w:customStyle="1" w:styleId="BodySmallRight">
    <w:name w:val="Body Small Right"/>
    <w:basedOn w:val="BodyTextRight"/>
    <w:rsid w:val="00FF60D2"/>
    <w:rPr>
      <w:sz w:val="18"/>
      <w:szCs w:val="18"/>
    </w:rPr>
  </w:style>
  <w:style w:type="paragraph" w:customStyle="1" w:styleId="MarginEdition">
    <w:name w:val="Margin Edition"/>
    <w:basedOn w:val="MarginNote"/>
    <w:rsid w:val="00FF6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0D2"/>
    <w:rPr>
      <w:sz w:val="2"/>
      <w:szCs w:val="2"/>
    </w:rPr>
  </w:style>
  <w:style w:type="character" w:customStyle="1" w:styleId="Small">
    <w:name w:val="Small"/>
    <w:basedOn w:val="DefaultParagraphFont"/>
    <w:rsid w:val="00FF60D2"/>
    <w:rPr>
      <w:sz w:val="16"/>
    </w:rPr>
  </w:style>
  <w:style w:type="paragraph" w:customStyle="1" w:styleId="WideTable">
    <w:name w:val="Wide Table"/>
    <w:basedOn w:val="Normal"/>
    <w:rsid w:val="00FF6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0D2"/>
  </w:style>
  <w:style w:type="paragraph" w:styleId="Quote">
    <w:name w:val="Quote"/>
    <w:basedOn w:val="Heading1"/>
    <w:link w:val="QuoteChar"/>
    <w:qFormat/>
    <w:rsid w:val="00FF6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0D2"/>
    <w:pPr>
      <w:pageBreakBefore/>
    </w:pPr>
  </w:style>
  <w:style w:type="paragraph" w:customStyle="1" w:styleId="Border">
    <w:name w:val="Border"/>
    <w:basedOn w:val="Normal"/>
    <w:qFormat/>
    <w:rsid w:val="00FF6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0D2"/>
    <w:rPr>
      <w:u w:val="single"/>
    </w:rPr>
  </w:style>
  <w:style w:type="character" w:customStyle="1" w:styleId="BoldandItalics">
    <w:name w:val="Bold and Italics"/>
    <w:qFormat/>
    <w:rsid w:val="00FF60D2"/>
    <w:rPr>
      <w:b/>
      <w:i/>
      <w:u w:val="none"/>
    </w:rPr>
  </w:style>
  <w:style w:type="paragraph" w:styleId="BalloonText">
    <w:name w:val="Balloon Text"/>
    <w:basedOn w:val="Normal"/>
    <w:link w:val="BalloonTextChar"/>
    <w:rsid w:val="00FF6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0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0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0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6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3925</Characters>
  <Application>Microsoft Office Word</Application>
  <DocSecurity>0</DocSecurity>
  <Lines>140</Lines>
  <Paragraphs>81</Paragraphs>
  <ScaleCrop>false</ScaleCrop>
  <Company>Author-it Software Corporation Ltd.</Company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FWPCOT2247 Appearance grade softwood sawn and milled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2020-12-04T01:07:00Z</dcterms:created>
  <dcterms:modified xsi:type="dcterms:W3CDTF">2020-12-04T01:07:00Z</dcterms:modified>
</cp:coreProperties>
</file>