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42C" w:rsidP="00963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FWPCOT2239 Trim and cut felled trees</w:t>
      </w:r>
      <w:r>
        <w:fldChar w:fldCharType="end"/>
      </w:r>
    </w:p>
    <w:p w:rsidR="0096342C" w:rsidP="0096342C">
      <w:pPr>
        <w:pStyle w:val="Version"/>
        <w:sectPr w:rsidSect="00936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36FFA" w:rsidP="00936FFA">
      <w:pPr>
        <w:pStyle w:val="SuperHeading"/>
      </w:pPr>
      <w:r w:rsidRPr="00936FFA">
        <w:t>FWPCOT2239 Trim and cut felled trees</w:t>
      </w:r>
    </w:p>
    <w:p w:rsidR="00000000" w:rsidRPr="00936FFA" w:rsidP="00936FFA">
      <w:pPr>
        <w:pStyle w:val="Heading1"/>
      </w:pPr>
      <w:bookmarkStart w:id="1" w:name="O_1045559"/>
      <w:bookmarkEnd w:id="1"/>
      <w:r w:rsidRPr="00936F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Comments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This version released with FWP Forest and Wood Products Training Package Version 5.0.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This version released with FWP Forest and Wood Products Training Package Version 3.0.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 xml:space="preserve">This version </w:t>
            </w:r>
            <w:r w:rsidRPr="00936FFA">
              <w:t>released with FWP Forest and Wood Products Training Package Version 2.0.</w:t>
            </w:r>
          </w:p>
        </w:tc>
      </w:tr>
    </w:tbl>
    <w:p w:rsidR="00000000" w:rsidRPr="00936FFA" w:rsidP="00936FFA">
      <w:pPr>
        <w:pStyle w:val="BodyText"/>
      </w:pPr>
    </w:p>
    <w:p w:rsidR="00000000" w:rsidRPr="00936FFA" w:rsidP="00936FFA">
      <w:pPr>
        <w:pStyle w:val="AllowPageBreak"/>
      </w:pPr>
    </w:p>
    <w:p w:rsidR="00000000" w:rsidRPr="00936FFA" w:rsidP="00936FFA">
      <w:pPr>
        <w:pStyle w:val="Heading1"/>
      </w:pPr>
      <w:bookmarkStart w:id="2" w:name="O_1045558"/>
      <w:bookmarkEnd w:id="2"/>
      <w:r w:rsidRPr="00936FFA">
        <w:t>Application</w:t>
      </w:r>
    </w:p>
    <w:p w:rsidR="00000000" w:rsidRPr="00936FFA" w:rsidP="0096342C">
      <w:pPr>
        <w:pStyle w:val="BodyText"/>
      </w:pPr>
      <w:r w:rsidRPr="00936FFA">
        <w:t xml:space="preserve">This unit describes the outcomes required to trim and cut felled trees with a chainsaw and to complete operator maintenance. It applies to situations </w:t>
      </w:r>
      <w:r w:rsidRPr="00936FFA">
        <w:t xml:space="preserve">where the production of timber is not the primary focus of the activity. </w:t>
      </w:r>
    </w:p>
    <w:p w:rsidR="00000000" w:rsidRPr="00936FFA" w:rsidP="0096342C">
      <w:pPr>
        <w:pStyle w:val="BodyText"/>
      </w:pPr>
      <w:r w:rsidRPr="00936FFA">
        <w:t>The unit applies to a forestry worker, chainsaw operator, forest harvester, harvesting technician and arboriculture worker.</w:t>
      </w:r>
    </w:p>
    <w:p w:rsidR="00000000" w:rsidRPr="00936FFA" w:rsidP="0096342C">
      <w:pPr>
        <w:pStyle w:val="BodyText"/>
      </w:pPr>
      <w:r w:rsidRPr="00936FFA">
        <w:t>No licensing, legislative, regulatory, or certification re</w:t>
      </w:r>
      <w:r w:rsidRPr="00936FFA">
        <w:t>quirements apply to this unit at the time of publication.</w:t>
      </w:r>
    </w:p>
    <w:p w:rsidR="00000000" w:rsidRPr="00936FFA" w:rsidP="00936FFA">
      <w:pPr>
        <w:pStyle w:val="Heading1"/>
      </w:pPr>
      <w:bookmarkStart w:id="3" w:name="O_1045557"/>
      <w:bookmarkEnd w:id="3"/>
      <w:r w:rsidRPr="00936FFA">
        <w:t>Pre-requisite Unit</w:t>
      </w:r>
    </w:p>
    <w:p w:rsidR="00000000" w:rsidRPr="00936FFA" w:rsidP="0096342C">
      <w:pPr>
        <w:pStyle w:val="BodyText"/>
      </w:pPr>
      <w:r w:rsidRPr="00936FFA">
        <w:t>Nil</w:t>
      </w:r>
    </w:p>
    <w:p w:rsidR="00000000" w:rsidRPr="00936FFA" w:rsidP="00936FFA">
      <w:pPr>
        <w:pStyle w:val="Heading1"/>
      </w:pPr>
      <w:bookmarkStart w:id="4" w:name="O_1045556"/>
      <w:bookmarkEnd w:id="4"/>
      <w:r w:rsidRPr="00936FFA">
        <w:t>Unit Sector</w:t>
      </w:r>
    </w:p>
    <w:p w:rsidR="00000000" w:rsidRPr="00936FFA" w:rsidP="0096342C">
      <w:pPr>
        <w:pStyle w:val="BodyText"/>
      </w:pPr>
      <w:r w:rsidRPr="00936FFA">
        <w:t>Common Technical (COT)</w:t>
      </w:r>
    </w:p>
    <w:p w:rsidR="00000000" w:rsidRPr="00936FFA" w:rsidP="00936FFA">
      <w:pPr>
        <w:pStyle w:val="Heading1"/>
      </w:pPr>
      <w:bookmarkStart w:id="5" w:name="O_1045555"/>
      <w:bookmarkEnd w:id="5"/>
      <w:r w:rsidRPr="00936F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3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Performance Criteria</w:t>
            </w:r>
          </w:p>
        </w:tc>
      </w:tr>
      <w:tr w:rsidTr="00963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rPr>
                <w:rStyle w:val="Emphasis"/>
              </w:rPr>
              <w:t>Eleme</w:t>
            </w:r>
            <w:r w:rsidRPr="00936FFA">
              <w:rPr>
                <w:rStyle w:val="Emphasis"/>
              </w:rPr>
              <w:t>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3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 xml:space="preserve">1. Prepare for trimming </w:t>
            </w:r>
            <w:r w:rsidRPr="00936FFA">
              <w:t>and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 xml:space="preserve">1.1 Review work order and where required check with appropriate </w:t>
            </w:r>
            <w:r w:rsidRPr="00936FFA">
              <w:t>personnel</w:t>
            </w:r>
          </w:p>
          <w:p w:rsidR="00000000" w:rsidRPr="00936FFA" w:rsidP="00936FFA">
            <w:pPr>
              <w:pStyle w:val="BodyText"/>
            </w:pPr>
            <w:r w:rsidRPr="00936FFA">
              <w:t>1.2 Select appropriate personal protective and other equipment and check for operational effectiveness</w:t>
            </w:r>
          </w:p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1.3 Plan trimming and cutting activities in line with work order and environmental conditions</w:t>
            </w:r>
          </w:p>
        </w:tc>
      </w:tr>
      <w:tr w:rsidTr="00963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>2. Visually assess felled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 xml:space="preserve">2.1 Assess tree location </w:t>
            </w:r>
            <w:r w:rsidRPr="00936FFA">
              <w:t>and stability for conditions likely to affect safety of trimming and cutting activities</w:t>
            </w:r>
          </w:p>
          <w:p w:rsidR="00000000" w:rsidRPr="00936FFA" w:rsidP="00936FFA">
            <w:pPr>
              <w:pStyle w:val="BodyText"/>
            </w:pPr>
            <w:r w:rsidRPr="00936FFA">
              <w:t>2.2 Visually assess tree for defects and identify stresses within tree</w:t>
            </w:r>
          </w:p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2.3 Mark trees too dangerous to cut safely and refer to appropriate personnel</w:t>
            </w:r>
          </w:p>
        </w:tc>
      </w:tr>
      <w:tr w:rsidTr="00963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>3. Plan cutting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>3</w:t>
            </w:r>
            <w:r w:rsidRPr="00936FFA">
              <w:t>.1 Move or stabilise tree for safe cutting in line with site procedures</w:t>
            </w:r>
          </w:p>
          <w:p w:rsidR="00000000" w:rsidRPr="00936FFA" w:rsidP="00936FFA">
            <w:pPr>
              <w:pStyle w:val="BodyText"/>
            </w:pPr>
            <w:r w:rsidRPr="00936FFA">
              <w:t>3.2 Select cutting pattern to optimise time and manageable removal of sections</w:t>
            </w:r>
          </w:p>
          <w:p w:rsidR="00000000" w:rsidRPr="00936FFA" w:rsidP="00936FFA">
            <w:pPr>
              <w:pStyle w:val="BodyText"/>
            </w:pPr>
            <w:r w:rsidRPr="00936FFA">
              <w:t>3.3 Identify options for utilisation of product</w:t>
            </w:r>
          </w:p>
          <w:p w:rsidR="00000000" w:rsidRPr="00936FFA" w:rsidP="00936FFA">
            <w:pPr>
              <w:pStyle w:val="BodyText"/>
            </w:pPr>
            <w:r w:rsidRPr="00936FFA">
              <w:t>3.4 Plan cutting sequence to maintain control of cut sections and minimise cutting problems</w:t>
            </w:r>
          </w:p>
          <w:p w:rsidR="00000000" w:rsidRPr="00936FFA" w:rsidP="00936FFA">
            <w:pPr>
              <w:pStyle w:val="BodyText"/>
            </w:pPr>
            <w:r w:rsidRPr="00936FFA">
              <w:t>3.5 Select cutting positions considering tree stresses</w:t>
            </w:r>
          </w:p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3.6 Clear debris from work area to allow safe access and prevent saw damage and personal injury</w:t>
            </w:r>
          </w:p>
        </w:tc>
      </w:tr>
      <w:tr w:rsidTr="00963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>4. Use chain</w:t>
            </w:r>
            <w:r w:rsidRPr="00936FFA">
              <w:t>saw to trim and cut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 xml:space="preserve">4.1 Monitor location and movement of other personnel and modify work to ensure safety </w:t>
            </w:r>
          </w:p>
          <w:p w:rsidR="00000000" w:rsidRPr="00936FFA" w:rsidP="00936FFA">
            <w:pPr>
              <w:pStyle w:val="BodyText"/>
            </w:pPr>
            <w:r w:rsidRPr="00936FFA">
              <w:t>4.2 Establish and maintain communication to ensure safety</w:t>
            </w:r>
          </w:p>
          <w:p w:rsidR="00000000" w:rsidRPr="00936FFA" w:rsidP="00936FFA">
            <w:pPr>
              <w:pStyle w:val="BodyText"/>
            </w:pPr>
            <w:r w:rsidRPr="00936FFA">
              <w:t xml:space="preserve">4.3 Secure tree section on each side of planned cut; evaluate and control potential </w:t>
            </w:r>
            <w:r w:rsidRPr="00936FFA">
              <w:t>movement</w:t>
            </w:r>
          </w:p>
          <w:p w:rsidR="00000000" w:rsidRPr="00936FFA" w:rsidP="00936FFA">
            <w:pPr>
              <w:pStyle w:val="BodyText"/>
            </w:pPr>
            <w:r w:rsidRPr="00936FFA">
              <w:t>4.4 Operate chainsaw to cut tree and limbs and adjust cutting technique in response to movement and condition of tree and limbs</w:t>
            </w:r>
          </w:p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4.5 Prepare cut sections for removal from the site</w:t>
            </w:r>
          </w:p>
        </w:tc>
      </w:tr>
      <w:tr w:rsidTr="00963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5. Complete equipment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 xml:space="preserve">5.1 Follow organisational safety </w:t>
            </w:r>
            <w:r w:rsidRPr="00936FFA">
              <w:t>procedures to lock out equipment</w:t>
            </w:r>
          </w:p>
          <w:p w:rsidR="00000000" w:rsidRPr="00936FFA" w:rsidP="00936FFA">
            <w:pPr>
              <w:pStyle w:val="BodyText"/>
            </w:pPr>
            <w:r w:rsidRPr="00936FFA">
              <w:t>5.2 Check chain for bluntness or damage</w:t>
            </w:r>
          </w:p>
          <w:p w:rsidR="00000000" w:rsidRPr="00936FFA" w:rsidP="00936FFA">
            <w:pPr>
              <w:pStyle w:val="BodyText"/>
            </w:pPr>
            <w:r w:rsidRPr="00936FFA">
              <w:t>5.3 Remove, sharpen, adjust and replace chain and other components in line with manufacturer recommendations</w:t>
            </w:r>
          </w:p>
          <w:p w:rsidR="00000000" w:rsidRPr="00936FFA" w:rsidP="00936FFA">
            <w:pPr>
              <w:pStyle w:val="BodyText"/>
            </w:pPr>
            <w:r w:rsidRPr="00936FFA">
              <w:t xml:space="preserve">5.4 Record and report trimming and cutting records, equipment faults </w:t>
            </w:r>
            <w:r w:rsidRPr="00936FFA">
              <w:t>and m</w:t>
            </w:r>
            <w:r w:rsidRPr="00936FFA">
              <w:t>aintenance requirements to appropriate personnel</w:t>
            </w:r>
          </w:p>
        </w:tc>
      </w:tr>
    </w:tbl>
    <w:p w:rsidR="00000000" w:rsidRPr="00936FFA" w:rsidP="00936FFA">
      <w:pPr>
        <w:pStyle w:val="BodyText"/>
      </w:pPr>
    </w:p>
    <w:p w:rsidR="00000000" w:rsidRPr="00936FFA" w:rsidP="00936FFA">
      <w:pPr>
        <w:pStyle w:val="AllowPageBreak"/>
      </w:pPr>
    </w:p>
    <w:p w:rsidR="00000000" w:rsidRPr="00936FFA" w:rsidP="00936FFA">
      <w:pPr>
        <w:pStyle w:val="Heading1"/>
      </w:pPr>
      <w:bookmarkStart w:id="6" w:name="O_1045554"/>
      <w:bookmarkEnd w:id="6"/>
      <w:r w:rsidRPr="00936FFA">
        <w:t>Foundation Skills</w:t>
      </w:r>
    </w:p>
    <w:p w:rsidR="00000000" w:rsidRPr="0096342C" w:rsidP="0096342C">
      <w:pPr>
        <w:pStyle w:val="BodyText"/>
        <w:rPr>
          <w:i/>
        </w:rPr>
      </w:pPr>
      <w:r w:rsidRPr="0096342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6342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Description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ListBullet"/>
            </w:pPr>
            <w:r w:rsidRPr="00936FFA">
              <w:t>Plan time-efficient cutting patterns and sequences</w:t>
            </w:r>
          </w:p>
          <w:p w:rsidR="00000000" w:rsidP="00936FFA">
            <w:pPr>
              <w:pStyle w:val="ListBullet"/>
              <w:rPr>
                <w:lang w:val="en-NZ"/>
              </w:rPr>
            </w:pPr>
            <w:r w:rsidRPr="00936FFA">
              <w:t>Complete routine calculations and report on size, length and diameter of cut trees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ListBullet"/>
              <w:rPr>
                <w:lang w:val="en-NZ"/>
              </w:rPr>
            </w:pPr>
            <w:r w:rsidRPr="00936FFA">
              <w:t>Ask open and closed questions and actively listen to clarify contents of work plans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ListBullet"/>
            </w:pPr>
            <w:r w:rsidRPr="00936FFA">
              <w:t>Interpret:</w:t>
            </w:r>
          </w:p>
          <w:p w:rsidR="00000000" w:rsidRPr="00936FFA" w:rsidP="00936FFA">
            <w:pPr>
              <w:pStyle w:val="ListBullet2"/>
            </w:pPr>
            <w:r w:rsidRPr="00936FFA">
              <w:t>workplace health and safety and other organisational procedures</w:t>
            </w:r>
          </w:p>
          <w:p w:rsidR="00000000" w:rsidRPr="00936FFA" w:rsidP="00936FFA">
            <w:pPr>
              <w:pStyle w:val="ListBullet2"/>
            </w:pPr>
            <w:r w:rsidRPr="00936FFA">
              <w:t xml:space="preserve">work orders </w:t>
            </w:r>
          </w:p>
          <w:p w:rsidR="00000000" w:rsidP="00936FFA">
            <w:pPr>
              <w:pStyle w:val="ListBullet2"/>
              <w:rPr>
                <w:lang w:val="en-NZ"/>
              </w:rPr>
            </w:pPr>
            <w:r w:rsidRPr="00936FFA">
              <w:t>manufacturers maintenance recommendations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ListBullet"/>
              <w:rPr>
                <w:lang w:val="en-NZ"/>
              </w:rPr>
            </w:pPr>
            <w:r w:rsidRPr="00936FFA">
              <w:t>Complete accurate basic records for tree trimming and cutting processes, equipment faults and maintenance requirements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ListBullet"/>
            </w:pPr>
            <w:r w:rsidRPr="00936FFA">
              <w:t xml:space="preserve">Efficiently and logically sequence the stages of preparation for and cutting of trees using work </w:t>
            </w:r>
            <w:r w:rsidRPr="00936FFA">
              <w:t>order to guide activities</w:t>
            </w:r>
          </w:p>
        </w:tc>
      </w:tr>
    </w:tbl>
    <w:p w:rsidR="00000000" w:rsidRPr="00936FFA" w:rsidP="00936FFA">
      <w:pPr>
        <w:pStyle w:val="BodyText"/>
      </w:pPr>
    </w:p>
    <w:p w:rsidR="00000000" w:rsidRPr="00936FFA" w:rsidP="00936FFA">
      <w:pPr>
        <w:pStyle w:val="AllowPageBreak"/>
      </w:pPr>
    </w:p>
    <w:p w:rsidR="00000000" w:rsidRPr="00936FFA" w:rsidP="00936FFA">
      <w:pPr>
        <w:pStyle w:val="Heading1"/>
      </w:pPr>
      <w:bookmarkStart w:id="7" w:name="O_1045553"/>
      <w:bookmarkEnd w:id="7"/>
      <w:r w:rsidRPr="00936F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Bold"/>
              <w:rPr>
                <w:lang w:val="en-NZ"/>
              </w:rPr>
            </w:pPr>
            <w:r w:rsidRPr="00936FFA">
              <w:t>Equivalence status</w:t>
            </w:r>
          </w:p>
        </w:tc>
      </w:tr>
      <w:tr w:rsidTr="00936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FWPCOT2239 Trim and cut felled trees  Release 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FWPCOT2239 Trim and cut felled trees             Release 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FFA">
            <w:pPr>
              <w:pStyle w:val="BodyText"/>
              <w:rPr>
                <w:lang w:val="en-NZ"/>
              </w:rPr>
            </w:pPr>
            <w:r w:rsidRPr="00936FFA">
              <w:t>Minor edits to achieve consistency with wording in another FWPHAR unit; and enable flexibility of the unit application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FFA" w:rsidP="00936FFA">
            <w:pPr>
              <w:pStyle w:val="BodyText"/>
            </w:pPr>
            <w:r w:rsidRPr="00936FFA">
              <w:t>Equivalent unit</w:t>
            </w:r>
          </w:p>
          <w:p w:rsidR="00000000" w:rsidRPr="00936FFA" w:rsidP="00936FFA">
            <w:pPr>
              <w:pStyle w:val="BodyText"/>
            </w:pPr>
          </w:p>
        </w:tc>
      </w:tr>
    </w:tbl>
    <w:p w:rsidR="00000000" w:rsidRPr="00936FFA" w:rsidP="00936FFA">
      <w:pPr>
        <w:pStyle w:val="BodyText"/>
      </w:pPr>
    </w:p>
    <w:p w:rsidR="00000000" w:rsidRPr="00936FFA" w:rsidP="00936FFA">
      <w:pPr>
        <w:pStyle w:val="AllowPageBreak"/>
      </w:pPr>
    </w:p>
    <w:p w:rsidR="00000000" w:rsidRPr="00936FFA" w:rsidP="00936FFA">
      <w:pPr>
        <w:pStyle w:val="Heading1"/>
      </w:pPr>
      <w:bookmarkStart w:id="8" w:name="O_1045560"/>
      <w:bookmarkEnd w:id="8"/>
      <w:r w:rsidRPr="00936FFA">
        <w:t>Links</w:t>
      </w:r>
    </w:p>
    <w:p w:rsidR="00000000" w:rsidRPr="00936FFA" w:rsidP="0096342C">
      <w:pPr>
        <w:pStyle w:val="BodyText"/>
      </w:pPr>
      <w:r w:rsidRPr="00936FFA">
        <w:t>Companion Volume implementation gu</w:t>
      </w:r>
      <w:r w:rsidRPr="00936FFA">
        <w:t xml:space="preserve">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3E8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36FFA" w:rsidP="00936FFA"/>
    <w:sectPr w:rsidSect="00936F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A" w:rsidRPr="0096342C" w:rsidP="00963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2C" w:rsidP="00936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42C" w:rsidP="00936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342C" w:rsidP="00936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FFA" w:rsidRPr="0096342C" w:rsidP="00963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2C" w:rsidRPr="002D2AF8" w:rsidP="00936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FWPCOT2239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342C" w:rsidP="00936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8B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E4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28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FFA"/>
  </w:style>
  <w:style w:type="character" w:customStyle="1" w:styleId="Heading1Char">
    <w:name w:val="Heading 1 Char"/>
    <w:basedOn w:val="DefaultParagraphFont"/>
    <w:link w:val="Heading1"/>
    <w:rsid w:val="00936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F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6F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6FFA"/>
    <w:rPr>
      <w:i/>
    </w:rPr>
  </w:style>
  <w:style w:type="paragraph" w:customStyle="1" w:styleId="SuperHeading">
    <w:name w:val="SuperHeading"/>
    <w:basedOn w:val="Normal"/>
    <w:rsid w:val="00936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6FFA"/>
    <w:rPr>
      <w:b/>
    </w:rPr>
  </w:style>
  <w:style w:type="character" w:customStyle="1" w:styleId="Heading2Char">
    <w:name w:val="Heading 2 Char"/>
    <w:basedOn w:val="DefaultParagraphFont"/>
    <w:link w:val="Heading2"/>
    <w:rsid w:val="00936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FFA"/>
    <w:rPr>
      <w:b/>
      <w:spacing w:val="0"/>
    </w:rPr>
  </w:style>
  <w:style w:type="paragraph" w:customStyle="1" w:styleId="SuperTitle">
    <w:name w:val="SuperTitle"/>
    <w:basedOn w:val="Title"/>
    <w:rsid w:val="00936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F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6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FFA"/>
  </w:style>
  <w:style w:type="paragraph" w:styleId="TableofFigures">
    <w:name w:val="table of figures"/>
    <w:basedOn w:val="Normal"/>
    <w:next w:val="Normal"/>
    <w:semiHidden/>
    <w:rsid w:val="00936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F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FFA"/>
    <w:rPr>
      <w:rFonts w:ascii="Wingdings" w:hAnsi="Wingdings"/>
    </w:rPr>
  </w:style>
  <w:style w:type="paragraph" w:customStyle="1" w:styleId="TableHeading">
    <w:name w:val="Table Heading"/>
    <w:basedOn w:val="HeadingBase"/>
    <w:rsid w:val="00936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FFA"/>
    <w:rPr>
      <w:color w:val="0033CC"/>
      <w:u w:val="none"/>
    </w:rPr>
  </w:style>
  <w:style w:type="paragraph" w:customStyle="1" w:styleId="BodyTextRight">
    <w:name w:val="Body Text Right"/>
    <w:basedOn w:val="BodyText"/>
    <w:rsid w:val="00936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F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FFA"/>
    <w:rPr>
      <w:sz w:val="32"/>
    </w:rPr>
  </w:style>
  <w:style w:type="paragraph" w:customStyle="1" w:styleId="HeadingProcedure">
    <w:name w:val="Heading Procedure"/>
    <w:basedOn w:val="HeadingBase"/>
    <w:next w:val="Normal"/>
    <w:rsid w:val="00936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FFA"/>
    <w:pPr>
      <w:spacing w:before="60" w:after="60"/>
    </w:pPr>
  </w:style>
  <w:style w:type="paragraph" w:styleId="ListContinue">
    <w:name w:val="List Continue"/>
    <w:basedOn w:val="List"/>
    <w:rsid w:val="00936FFA"/>
    <w:pPr>
      <w:ind w:firstLine="0"/>
    </w:pPr>
  </w:style>
  <w:style w:type="paragraph" w:customStyle="1" w:styleId="ListNote">
    <w:name w:val="List Note"/>
    <w:basedOn w:val="List"/>
    <w:rsid w:val="00936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FFA"/>
    <w:rPr>
      <w:rFonts w:ascii="Courier New" w:hAnsi="Courier New"/>
    </w:rPr>
  </w:style>
  <w:style w:type="paragraph" w:customStyle="1" w:styleId="NoteBullet">
    <w:name w:val="Note Bullet"/>
    <w:basedOn w:val="Note"/>
    <w:rsid w:val="00936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F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FFA"/>
    <w:rPr>
      <w:b/>
      <w:smallCaps/>
    </w:rPr>
  </w:style>
  <w:style w:type="paragraph" w:customStyle="1" w:styleId="TableListNumber">
    <w:name w:val="Table List Number"/>
    <w:basedOn w:val="ListNumber"/>
    <w:rsid w:val="00936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FFA"/>
    <w:pPr>
      <w:numPr>
        <w:numId w:val="9"/>
      </w:numPr>
    </w:pPr>
  </w:style>
  <w:style w:type="paragraph" w:customStyle="1" w:styleId="ListAlpha2">
    <w:name w:val="List Alpha 2"/>
    <w:basedOn w:val="List2"/>
    <w:rsid w:val="00936FFA"/>
    <w:pPr>
      <w:numPr>
        <w:numId w:val="8"/>
      </w:numPr>
    </w:pPr>
  </w:style>
  <w:style w:type="paragraph" w:styleId="List2">
    <w:name w:val="List 2"/>
    <w:basedOn w:val="BodyText"/>
    <w:rsid w:val="00936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F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F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FFA"/>
    <w:pPr>
      <w:numPr>
        <w:numId w:val="4"/>
      </w:numPr>
    </w:pPr>
  </w:style>
  <w:style w:type="paragraph" w:styleId="ListContinue2">
    <w:name w:val="List Continue 2"/>
    <w:basedOn w:val="List2"/>
    <w:rsid w:val="00936FFA"/>
    <w:pPr>
      <w:ind w:firstLine="0"/>
    </w:pPr>
  </w:style>
  <w:style w:type="paragraph" w:styleId="ListContinue3">
    <w:name w:val="List Continue 3"/>
    <w:basedOn w:val="List3"/>
    <w:rsid w:val="00936FFA"/>
    <w:pPr>
      <w:ind w:left="1021" w:firstLine="0"/>
    </w:pPr>
  </w:style>
  <w:style w:type="paragraph" w:styleId="ListContinue4">
    <w:name w:val="List Continue 4"/>
    <w:basedOn w:val="List4"/>
    <w:rsid w:val="00936FFA"/>
    <w:pPr>
      <w:ind w:firstLine="0"/>
    </w:pPr>
  </w:style>
  <w:style w:type="paragraph" w:styleId="ListContinue5">
    <w:name w:val="List Continue 5"/>
    <w:basedOn w:val="List5"/>
    <w:rsid w:val="00936FFA"/>
    <w:pPr>
      <w:ind w:firstLine="0"/>
    </w:pPr>
  </w:style>
  <w:style w:type="paragraph" w:styleId="ListNumber3">
    <w:name w:val="List Number 3"/>
    <w:basedOn w:val="List3"/>
    <w:rsid w:val="00936FFA"/>
    <w:pPr>
      <w:numPr>
        <w:numId w:val="5"/>
      </w:numPr>
    </w:pPr>
  </w:style>
  <w:style w:type="paragraph" w:styleId="ListNumber4">
    <w:name w:val="List Number 4"/>
    <w:basedOn w:val="List4"/>
    <w:rsid w:val="00936FFA"/>
    <w:pPr>
      <w:numPr>
        <w:numId w:val="6"/>
      </w:numPr>
    </w:pPr>
  </w:style>
  <w:style w:type="paragraph" w:styleId="ListNumber5">
    <w:name w:val="List Number 5"/>
    <w:basedOn w:val="List5"/>
    <w:rsid w:val="00936FFA"/>
    <w:pPr>
      <w:numPr>
        <w:numId w:val="7"/>
      </w:numPr>
    </w:pPr>
  </w:style>
  <w:style w:type="paragraph" w:styleId="BlockText">
    <w:name w:val="Block Text"/>
    <w:basedOn w:val="Normal"/>
    <w:rsid w:val="00936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FFA"/>
    <w:rPr>
      <w:sz w:val="16"/>
      <w:vertAlign w:val="superscript"/>
    </w:rPr>
  </w:style>
  <w:style w:type="character" w:customStyle="1" w:styleId="Symbols">
    <w:name w:val="Symbols"/>
    <w:basedOn w:val="DefaultParagraphFont"/>
    <w:rsid w:val="00936FFA"/>
    <w:rPr>
      <w:rFonts w:ascii="Symbol" w:hAnsi="Symbol"/>
    </w:rPr>
  </w:style>
  <w:style w:type="character" w:customStyle="1" w:styleId="MenuOptions">
    <w:name w:val="Menu Options"/>
    <w:basedOn w:val="DefaultParagraphFont"/>
    <w:rsid w:val="00936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FFA"/>
    <w:rPr>
      <w:b/>
    </w:rPr>
  </w:style>
  <w:style w:type="character" w:customStyle="1" w:styleId="Underlined">
    <w:name w:val="Underlined"/>
    <w:basedOn w:val="DefaultParagraphFont"/>
    <w:rsid w:val="00936FFA"/>
    <w:rPr>
      <w:u w:val="single"/>
    </w:rPr>
  </w:style>
  <w:style w:type="paragraph" w:customStyle="1" w:styleId="TableBodyTextRight">
    <w:name w:val="Table Body Text Right"/>
    <w:basedOn w:val="TableBodyText"/>
    <w:rsid w:val="00936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FFA"/>
    <w:rPr>
      <w:sz w:val="18"/>
    </w:rPr>
  </w:style>
  <w:style w:type="paragraph" w:customStyle="1" w:styleId="BodySmallRight">
    <w:name w:val="Body Small Right"/>
    <w:basedOn w:val="BodyTextRight"/>
    <w:rsid w:val="00936FFA"/>
    <w:rPr>
      <w:sz w:val="18"/>
      <w:szCs w:val="18"/>
    </w:rPr>
  </w:style>
  <w:style w:type="paragraph" w:customStyle="1" w:styleId="MarginEdition">
    <w:name w:val="Margin Edition"/>
    <w:basedOn w:val="MarginNote"/>
    <w:rsid w:val="00936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FFA"/>
    <w:rPr>
      <w:sz w:val="2"/>
      <w:szCs w:val="2"/>
    </w:rPr>
  </w:style>
  <w:style w:type="character" w:customStyle="1" w:styleId="Small">
    <w:name w:val="Small"/>
    <w:basedOn w:val="DefaultParagraphFont"/>
    <w:rsid w:val="00936FFA"/>
    <w:rPr>
      <w:sz w:val="16"/>
    </w:rPr>
  </w:style>
  <w:style w:type="paragraph" w:customStyle="1" w:styleId="WideTable">
    <w:name w:val="Wide Table"/>
    <w:basedOn w:val="Normal"/>
    <w:rsid w:val="00936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FFA"/>
  </w:style>
  <w:style w:type="paragraph" w:styleId="Quote">
    <w:name w:val="Quote"/>
    <w:basedOn w:val="Heading1"/>
    <w:link w:val="QuoteChar"/>
    <w:qFormat/>
    <w:rsid w:val="00936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FFA"/>
    <w:pPr>
      <w:pageBreakBefore/>
    </w:pPr>
  </w:style>
  <w:style w:type="paragraph" w:customStyle="1" w:styleId="Border">
    <w:name w:val="Border"/>
    <w:basedOn w:val="Normal"/>
    <w:qFormat/>
    <w:rsid w:val="00936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FFA"/>
    <w:rPr>
      <w:u w:val="single"/>
    </w:rPr>
  </w:style>
  <w:style w:type="character" w:customStyle="1" w:styleId="BoldandItalics">
    <w:name w:val="Bold and Italics"/>
    <w:qFormat/>
    <w:rsid w:val="00936FFA"/>
    <w:rPr>
      <w:b/>
      <w:i/>
      <w:u w:val="none"/>
    </w:rPr>
  </w:style>
  <w:style w:type="paragraph" w:styleId="BalloonText">
    <w:name w:val="Balloon Text"/>
    <w:basedOn w:val="Normal"/>
    <w:link w:val="BalloonTextChar"/>
    <w:rsid w:val="00936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F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3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3959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FWPCOT2239 Trim and cut felled trees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