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122" w:rsidP="003D1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FWPCOT2231 Pack products</w:t>
      </w:r>
      <w:r>
        <w:fldChar w:fldCharType="end"/>
      </w:r>
    </w:p>
    <w:p w:rsidR="003D1122" w:rsidP="003D1122">
      <w:pPr>
        <w:pStyle w:val="Version"/>
        <w:sectPr w:rsidSect="00411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1E3" w:rsidP="004111E3">
      <w:pPr>
        <w:pStyle w:val="SuperHeading"/>
      </w:pPr>
      <w:r w:rsidRPr="004111E3">
        <w:t>FWPCOT2231 Pack products</w:t>
      </w:r>
    </w:p>
    <w:p w:rsidR="00000000" w:rsidRPr="004111E3" w:rsidP="004111E3">
      <w:pPr>
        <w:pStyle w:val="Heading1"/>
      </w:pPr>
      <w:bookmarkStart w:id="1" w:name="O_911007"/>
      <w:bookmarkEnd w:id="1"/>
      <w:r w:rsidRPr="004111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rPr>
                <w:rStyle w:val="SpecialBold"/>
              </w:rPr>
              <w:t>Comment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t>Replaces equivalent FPICOT2231B Pack products, which was first released with FPI11 Forest and Forest Products Training Package Version 2.2.</w:t>
            </w:r>
          </w:p>
          <w:p w:rsidR="00000000" w:rsidRPr="004111E3" w:rsidP="004111E3">
            <w:pPr>
              <w:pStyle w:val="BodyText"/>
            </w:pPr>
            <w:r w:rsidRPr="004111E3">
              <w:t>This is the first release of this unit in the new standards format.</w:t>
            </w:r>
          </w:p>
        </w:tc>
      </w:tr>
    </w:tbl>
    <w:p w:rsidR="00000000" w:rsidRPr="004111E3" w:rsidP="004111E3">
      <w:pPr>
        <w:pStyle w:val="BodyText"/>
      </w:pP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2" w:name="O_911008"/>
      <w:bookmarkEnd w:id="2"/>
      <w:r w:rsidRPr="004111E3">
        <w:t>Applicati</w:t>
      </w:r>
      <w:r w:rsidRPr="004111E3">
        <w:t>on</w:t>
      </w:r>
    </w:p>
    <w:p w:rsidR="00000000" w:rsidRPr="004111E3" w:rsidP="003D1122">
      <w:pPr>
        <w:pStyle w:val="BodyText"/>
      </w:pPr>
      <w:r w:rsidRPr="004111E3">
        <w:t>This unit of competency describes the outcomes required to plan and pack routine and special orders, and to modify packing of routine orders, in readiness for despatch to customers.</w:t>
      </w:r>
    </w:p>
    <w:p w:rsidR="00000000" w:rsidRPr="004111E3" w:rsidP="003D1122">
      <w:pPr>
        <w:pStyle w:val="BodyText"/>
      </w:pPr>
      <w:r w:rsidRPr="004111E3">
        <w:t>The unit applies to those packing products in a forest products factory</w:t>
      </w:r>
      <w:r w:rsidRPr="004111E3">
        <w:t xml:space="preserve"> setting.</w:t>
      </w:r>
    </w:p>
    <w:p w:rsidR="00000000" w:rsidRPr="004111E3" w:rsidP="003D1122">
      <w:pPr>
        <w:pStyle w:val="BodyText"/>
      </w:pPr>
      <w:r w:rsidRPr="004111E3">
        <w:t>No licensing, legislative, regulatory, or certification requirements apply to this unit at the time of publication.</w:t>
      </w:r>
    </w:p>
    <w:p w:rsidR="00000000" w:rsidRPr="004111E3" w:rsidP="004111E3">
      <w:pPr>
        <w:pStyle w:val="Heading1"/>
      </w:pPr>
      <w:bookmarkStart w:id="3" w:name="O_911009"/>
      <w:bookmarkEnd w:id="3"/>
      <w:r w:rsidRPr="004111E3">
        <w:t>Pre-requisite Unit</w:t>
      </w:r>
    </w:p>
    <w:p w:rsidR="00000000" w:rsidRPr="004111E3" w:rsidP="003D1122">
      <w:pPr>
        <w:pStyle w:val="BodyText"/>
      </w:pPr>
      <w:r w:rsidRPr="004111E3">
        <w:t>Nil</w:t>
      </w:r>
    </w:p>
    <w:p w:rsidR="00000000" w:rsidRPr="004111E3" w:rsidP="004111E3">
      <w:pPr>
        <w:pStyle w:val="Heading1"/>
      </w:pPr>
      <w:bookmarkStart w:id="4" w:name="O_911011"/>
      <w:bookmarkEnd w:id="4"/>
      <w:r w:rsidRPr="004111E3">
        <w:t>Unit Sector</w:t>
      </w:r>
    </w:p>
    <w:p w:rsidR="00000000" w:rsidRPr="004111E3" w:rsidP="003D1122">
      <w:pPr>
        <w:pStyle w:val="List"/>
      </w:pPr>
      <w:r w:rsidRPr="004111E3">
        <w:t>Sawmilling and Processing</w:t>
      </w:r>
    </w:p>
    <w:p w:rsidR="00000000" w:rsidRPr="004111E3" w:rsidP="003D1122">
      <w:pPr>
        <w:pStyle w:val="List"/>
      </w:pPr>
      <w:r w:rsidRPr="004111E3">
        <w:t>Timber Manufactured Products</w:t>
      </w:r>
    </w:p>
    <w:p w:rsidR="00000000" w:rsidRPr="004111E3" w:rsidP="003D1122">
      <w:pPr>
        <w:pStyle w:val="List"/>
      </w:pPr>
      <w:r w:rsidRPr="004111E3">
        <w:t>Wood Panel Products</w:t>
      </w: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5" w:name="O_911012"/>
      <w:bookmarkEnd w:id="5"/>
      <w:r w:rsidRPr="004111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rPr>
                <w:rStyle w:val="SpecialBold"/>
              </w:rPr>
              <w:t>PERFORMANCE CRITERIA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rPr>
                <w:rStyle w:val="Emphasis"/>
              </w:rPr>
              <w:t>Performance criteria describe the performance needed to demonstrate achievement of the element. Where bold itali</w:t>
            </w:r>
            <w:r w:rsidRPr="004111E3">
              <w:rPr>
                <w:rStyle w:val="Emphasis"/>
              </w:rPr>
              <w:t>cised text is used, further information is detailed in the range of conditions.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1. Prepare to pack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t>1.1 Review work order in line with site procedures.</w:t>
            </w:r>
          </w:p>
          <w:p w:rsidR="00000000" w:rsidRPr="004111E3" w:rsidP="004111E3">
            <w:pPr>
              <w:pStyle w:val="BodyText"/>
            </w:pPr>
            <w:r w:rsidRPr="004111E3">
              <w:t>1.2 Prepare to work safely according to workplace requirements.</w:t>
            </w:r>
          </w:p>
          <w:p w:rsidR="00000000" w:rsidRPr="004111E3" w:rsidP="004111E3">
            <w:pPr>
              <w:pStyle w:val="BodyText"/>
            </w:pPr>
            <w:r w:rsidRPr="004111E3">
              <w:t>1.3 Assess strength, flexibility</w:t>
            </w:r>
            <w:r w:rsidRPr="004111E3">
              <w:t xml:space="preserve"> and liability to damage of material to be </w:t>
            </w:r>
            <w:r w:rsidRPr="004111E3">
              <w:t>packed.</w:t>
            </w:r>
          </w:p>
          <w:p w:rsidR="00000000" w:rsidRPr="004111E3" w:rsidP="004111E3">
            <w:pPr>
              <w:pStyle w:val="BodyText"/>
            </w:pPr>
            <w:r w:rsidRPr="004111E3">
              <w:t>1.4 Ensure sizes and weights of planned pack are consistent with handling systems at despatch and delivery site.</w:t>
            </w:r>
          </w:p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1.5 Communicate information with relevant personnel as required, in line with workplace requirements.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2. Pack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t>2.1 Select packing material to suit the specific order requirements.</w:t>
            </w:r>
          </w:p>
          <w:p w:rsidR="00000000" w:rsidRPr="004111E3" w:rsidP="004111E3">
            <w:pPr>
              <w:pStyle w:val="BodyText"/>
            </w:pPr>
            <w:r w:rsidRPr="004111E3">
              <w:t>2.2 Apply standard site packing methods according to relevant regula</w:t>
            </w:r>
            <w:r w:rsidRPr="004111E3">
              <w:t>tions, and site requirements and procedures.</w:t>
            </w:r>
          </w:p>
          <w:p w:rsidR="00000000" w:rsidRPr="004111E3" w:rsidP="004111E3">
            <w:pPr>
              <w:pStyle w:val="BodyText"/>
            </w:pPr>
            <w:r w:rsidRPr="004111E3">
              <w:t>2.3 Use stacking, bracing and strapping methods to provide strength and minimise damage during transport.</w:t>
            </w:r>
          </w:p>
          <w:p w:rsidR="00000000" w:rsidRPr="004111E3" w:rsidP="004111E3">
            <w:pPr>
              <w:pStyle w:val="BodyText"/>
            </w:pPr>
            <w:r w:rsidRPr="004111E3">
              <w:t>2.4 Apply labelling methods in line with site procedures.</w:t>
            </w:r>
          </w:p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2.5 Minimise and deal with bracing and strappin</w:t>
            </w:r>
            <w:r w:rsidRPr="004111E3">
              <w:t>g waste material in line with site procedures, manufacturer recommendations and environmental requirements.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3. Modify packing of routine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t>3.1 Determine changes to type or quantity of material to be packed in line with work order.</w:t>
            </w:r>
          </w:p>
          <w:p w:rsidR="00000000" w:rsidRPr="004111E3" w:rsidP="004111E3">
            <w:pPr>
              <w:pStyle w:val="BodyText"/>
            </w:pPr>
            <w:r w:rsidRPr="004111E3">
              <w:t>3.2 Review or alte</w:t>
            </w:r>
            <w:r w:rsidRPr="004111E3">
              <w:t>r transport packing methods.</w:t>
            </w:r>
          </w:p>
          <w:p w:rsidR="00000000" w:rsidRPr="004111E3" w:rsidP="004111E3">
            <w:pPr>
              <w:pStyle w:val="BodyText"/>
            </w:pPr>
            <w:r w:rsidRPr="004111E3">
              <w:t>3.3 Report and rectify pack handling problems or material damage resulting from changes.</w:t>
            </w:r>
          </w:p>
          <w:p w:rsidR="00000000" w:rsidRPr="004111E3" w:rsidP="004111E3">
            <w:pPr>
              <w:pStyle w:val="BodyText"/>
            </w:pPr>
            <w:r w:rsidRPr="004111E3">
              <w:t>3.4 Review changes resulting in potential major problems with the customer.</w:t>
            </w:r>
          </w:p>
        </w:tc>
      </w:tr>
    </w:tbl>
    <w:p w:rsidR="00000000" w:rsidRPr="004111E3" w:rsidP="004111E3">
      <w:pPr>
        <w:pStyle w:val="BodyText"/>
      </w:pP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6" w:name="O_911013"/>
      <w:bookmarkEnd w:id="6"/>
      <w:r w:rsidRPr="004111E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This section describes th</w:t>
            </w:r>
            <w:r w:rsidRPr="004111E3">
              <w:t>ose core and employment skills that are essential to performance and are not explicit in the performance criteria.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ListBullet"/>
            </w:pPr>
            <w:r w:rsidRPr="004111E3">
              <w:t>interpret numbers of goods on order documentation, count items to match</w:t>
            </w:r>
          </w:p>
          <w:p w:rsidR="00000000" w:rsidRPr="004111E3" w:rsidP="004111E3">
            <w:pPr>
              <w:pStyle w:val="ListBullet"/>
            </w:pPr>
            <w:r w:rsidRPr="004111E3">
              <w:t>input accurate numerical data into stock records</w:t>
            </w:r>
          </w:p>
          <w:p w:rsidR="00000000" w:rsidP="004111E3">
            <w:pPr>
              <w:pStyle w:val="ListBullet"/>
              <w:rPr>
                <w:lang w:val="en-NZ"/>
              </w:rPr>
            </w:pPr>
            <w:r w:rsidRPr="004111E3">
              <w:t>calculate size and weight of packs to be distributed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ListBullet"/>
            </w:pPr>
            <w:r w:rsidRPr="004111E3">
              <w:t>ask open and closed probe questions and actively listen to clarify contents of orders and consignment documentation</w:t>
            </w:r>
          </w:p>
          <w:p w:rsidR="00000000" w:rsidP="004111E3">
            <w:pPr>
              <w:pStyle w:val="ListBullet"/>
              <w:rPr>
                <w:lang w:val="en-NZ"/>
              </w:rPr>
            </w:pPr>
            <w:r w:rsidRPr="004111E3">
              <w:t>provide clear instructions to delivery driver.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ListBullet"/>
            </w:pPr>
            <w:r w:rsidRPr="004111E3">
              <w:t xml:space="preserve">interpret detailed and familiar documents: </w:t>
            </w:r>
          </w:p>
          <w:p w:rsidR="00000000" w:rsidRPr="004111E3" w:rsidP="004111E3">
            <w:pPr>
              <w:pStyle w:val="ListBullet2"/>
            </w:pPr>
            <w:r w:rsidRPr="004111E3">
              <w:t>organisational procedures</w:t>
            </w:r>
          </w:p>
          <w:p w:rsidR="00000000" w:rsidP="004111E3">
            <w:pPr>
              <w:pStyle w:val="ListBullet2"/>
              <w:rPr>
                <w:lang w:val="en-NZ"/>
              </w:rPr>
            </w:pPr>
            <w:r w:rsidRPr="004111E3">
              <w:t>orders, consignment documents, despatch schedules, product labels and stock records.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ListBullet"/>
            </w:pPr>
            <w:r w:rsidRPr="004111E3">
              <w:t>complete basic accurate records of orders and despatch</w:t>
            </w:r>
          </w:p>
          <w:p w:rsidR="00000000" w:rsidRPr="004111E3" w:rsidP="004111E3">
            <w:pPr>
              <w:pStyle w:val="ListBullet"/>
            </w:pPr>
            <w:r w:rsidRPr="004111E3">
              <w:t>accurately record information on despatch labels</w:t>
            </w:r>
          </w:p>
          <w:p w:rsidR="00000000" w:rsidP="004111E3">
            <w:pPr>
              <w:pStyle w:val="ListBullet"/>
              <w:rPr>
                <w:lang w:val="en-NZ"/>
              </w:rPr>
            </w:pPr>
            <w:r w:rsidRPr="004111E3">
              <w:t>make simple reports about order and despatch problems.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ListBullet"/>
              <w:rPr>
                <w:lang w:val="en-NZ"/>
              </w:rPr>
            </w:pPr>
            <w:r w:rsidRPr="004111E3">
              <w:t>complete order and despatch activities in a logical and time-efficient sequence using despatch schedules to guide activities.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ListBullet"/>
              <w:rPr>
                <w:lang w:val="en-NZ"/>
              </w:rPr>
            </w:pPr>
            <w:r w:rsidRPr="004111E3">
              <w:t>identify, record and report order discrepancies and quality issues.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ListBullet"/>
            </w:pPr>
            <w:r w:rsidRPr="004111E3">
              <w:t>use:</w:t>
            </w:r>
          </w:p>
          <w:p w:rsidR="00000000" w:rsidRPr="004111E3" w:rsidP="004111E3">
            <w:pPr>
              <w:pStyle w:val="ListBullet2"/>
            </w:pPr>
            <w:r w:rsidRPr="004111E3">
              <w:t>a computer and keyboard</w:t>
            </w:r>
          </w:p>
          <w:p w:rsidR="00000000" w:rsidRPr="004111E3" w:rsidP="004111E3">
            <w:pPr>
              <w:pStyle w:val="ListBullet2"/>
            </w:pPr>
            <w:r w:rsidRPr="004111E3">
              <w:t>the system capabilities and functions of an order and despatch system</w:t>
            </w:r>
          </w:p>
          <w:p w:rsidR="00000000" w:rsidRPr="004111E3" w:rsidP="004111E3">
            <w:pPr>
              <w:pStyle w:val="ListBullet2"/>
            </w:pPr>
            <w:r w:rsidRPr="004111E3">
              <w:t>equipment used to assist with shifting goods.</w:t>
            </w:r>
          </w:p>
        </w:tc>
      </w:tr>
    </w:tbl>
    <w:p w:rsidR="00000000" w:rsidRPr="004111E3" w:rsidP="004111E3">
      <w:pPr>
        <w:pStyle w:val="BodyText"/>
      </w:pP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7" w:name="O_911014"/>
      <w:bookmarkEnd w:id="7"/>
      <w:r w:rsidRPr="004111E3">
        <w:t>Range of Conditions</w:t>
      </w:r>
    </w:p>
    <w:p w:rsidR="00000000" w:rsidRPr="004111E3" w:rsidP="003D1122">
      <w:pPr>
        <w:pStyle w:val="BodyText"/>
      </w:pPr>
      <w:r w:rsidRPr="004111E3">
        <w:t>Not Applicable</w:t>
      </w:r>
    </w:p>
    <w:p w:rsidR="00000000" w:rsidRPr="004111E3" w:rsidP="004111E3">
      <w:pPr>
        <w:pStyle w:val="Heading1"/>
      </w:pPr>
      <w:bookmarkStart w:id="8" w:name="O_911015"/>
      <w:bookmarkEnd w:id="8"/>
      <w:r w:rsidRPr="004111E3">
        <w:t>Unit Mapping Information</w:t>
      </w:r>
    </w:p>
    <w:p w:rsidR="00000000" w:rsidRPr="004111E3" w:rsidP="003D1122">
      <w:pPr>
        <w:pStyle w:val="BodyText"/>
      </w:pPr>
      <w:r w:rsidRPr="004111E3">
        <w:t>FPICOT2231B Pack products</w:t>
      </w:r>
    </w:p>
    <w:p w:rsidR="00000000" w:rsidRPr="004111E3" w:rsidP="004111E3">
      <w:pPr>
        <w:pStyle w:val="Heading1"/>
      </w:pPr>
      <w:bookmarkStart w:id="9" w:name="O_911022"/>
      <w:bookmarkEnd w:id="9"/>
      <w:r w:rsidRPr="004111E3">
        <w:t>Links</w:t>
      </w:r>
    </w:p>
    <w:p w:rsidR="00000000" w:rsidRPr="004111E3" w:rsidP="003D1122">
      <w:pPr>
        <w:pStyle w:val="BodyText"/>
      </w:pPr>
      <w:r w:rsidRPr="00411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6C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111E3" w:rsidP="003D1122">
      <w:pPr>
        <w:pStyle w:val="BodyText"/>
        <w:sectPr w:rsidSect="004111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1E3" w:rsidP="004111E3">
      <w:pPr>
        <w:pStyle w:val="SuperHeading"/>
      </w:pPr>
      <w:r w:rsidRPr="004111E3">
        <w:t>Assessment Req</w:t>
      </w:r>
      <w:r w:rsidRPr="004111E3">
        <w:t>uirements for FWPCOT2231 Pack products</w:t>
      </w:r>
    </w:p>
    <w:p w:rsidR="00000000" w:rsidRPr="004111E3" w:rsidP="004111E3">
      <w:pPr>
        <w:pStyle w:val="Heading1"/>
      </w:pPr>
      <w:bookmarkStart w:id="10" w:name="O_911017"/>
      <w:bookmarkEnd w:id="10"/>
      <w:r w:rsidRPr="004111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rPr>
                <w:rStyle w:val="SpecialBold"/>
              </w:rPr>
              <w:t>Comment</w:t>
            </w:r>
          </w:p>
        </w:tc>
      </w:tr>
      <w:tr w:rsidTr="003D11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E3">
            <w:pPr>
              <w:pStyle w:val="BodyText"/>
              <w:rPr>
                <w:lang w:val="en-NZ"/>
              </w:rPr>
            </w:pPr>
            <w:r w:rsidRPr="004111E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E3" w:rsidP="004111E3">
            <w:pPr>
              <w:pStyle w:val="BodyText"/>
            </w:pPr>
            <w:r w:rsidRPr="004111E3">
              <w:t xml:space="preserve">Replaces equivalent unit FPICOT2231B Pack products, which was first released with FPI11 Forest and Forest Products Training Package Version 2.2. This is the </w:t>
            </w:r>
            <w:r w:rsidRPr="004111E3">
              <w:t>first release of this unit in the new standards format.</w:t>
            </w:r>
          </w:p>
          <w:p w:rsidR="00000000" w:rsidRPr="004111E3" w:rsidP="004111E3">
            <w:pPr>
              <w:pStyle w:val="BodyText"/>
            </w:pPr>
            <w:r w:rsidRPr="004111E3">
              <w:t>Assessment requirements now specify the performance and knowledge evidence, as well as assessment conditions for this unit of competency. These sections simplify and replace components used in the pre</w:t>
            </w:r>
            <w:r w:rsidRPr="004111E3">
              <w:t>vious unit format, including Required Skills and Knowledge, Evidence Guide and Range Statement</w:t>
            </w:r>
          </w:p>
        </w:tc>
      </w:tr>
    </w:tbl>
    <w:p w:rsidR="00000000" w:rsidRPr="004111E3" w:rsidP="004111E3">
      <w:pPr>
        <w:pStyle w:val="BodyText"/>
      </w:pP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11" w:name="O_911018"/>
      <w:bookmarkEnd w:id="11"/>
      <w:r w:rsidRPr="004111E3">
        <w:t>Performance Evidence</w:t>
      </w:r>
    </w:p>
    <w:p w:rsidR="00000000" w:rsidRPr="004111E3" w:rsidP="003D1122">
      <w:pPr>
        <w:pStyle w:val="BodyText"/>
      </w:pPr>
      <w:r w:rsidRPr="004111E3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4111E3">
        <w:t xml:space="preserve"> have been performed on at least one occasion:</w:t>
      </w:r>
    </w:p>
    <w:p w:rsidR="00000000" w:rsidRPr="004111E3" w:rsidP="004111E3">
      <w:pPr>
        <w:pStyle w:val="ListBullet"/>
      </w:pPr>
      <w:r w:rsidRPr="004111E3">
        <w:t>follow organisational policies and procedures relevant to packing products</w:t>
      </w:r>
    </w:p>
    <w:p w:rsidR="00000000" w:rsidRPr="004111E3" w:rsidP="004111E3">
      <w:pPr>
        <w:pStyle w:val="ListBullet"/>
      </w:pPr>
      <w:r w:rsidRPr="004111E3">
        <w:t>pack products in line with work order and safe work procedure</w:t>
      </w:r>
    </w:p>
    <w:p w:rsidR="00000000" w:rsidRPr="004111E3" w:rsidP="004111E3">
      <w:pPr>
        <w:pStyle w:val="ListBullet"/>
      </w:pPr>
      <w:r w:rsidRPr="004111E3">
        <w:t>stack, brace, strap and label packs of products in line with organisati</w:t>
      </w:r>
      <w:r w:rsidRPr="004111E3">
        <w:t>onal requirements and work health safety (WHS) requirements</w:t>
      </w:r>
    </w:p>
    <w:p w:rsidR="00000000" w:rsidRPr="004111E3" w:rsidP="004111E3">
      <w:pPr>
        <w:pStyle w:val="ListBullet"/>
      </w:pPr>
      <w:r w:rsidRPr="004111E3">
        <w:t xml:space="preserve">monitor the packing process for faults and respond according to organisational requirements </w:t>
      </w:r>
    </w:p>
    <w:p w:rsidR="00000000" w:rsidRPr="004111E3" w:rsidP="004111E3">
      <w:pPr>
        <w:pStyle w:val="ListBullet"/>
      </w:pPr>
      <w:r w:rsidRPr="004111E3">
        <w:t>use labelling methods according to workplace requirements</w:t>
      </w:r>
    </w:p>
    <w:p w:rsidR="00000000" w:rsidRPr="004111E3" w:rsidP="004111E3">
      <w:pPr>
        <w:pStyle w:val="ListBullet"/>
      </w:pPr>
      <w:r w:rsidRPr="004111E3">
        <w:t>modify packing of routine orders in line with</w:t>
      </w:r>
      <w:r w:rsidRPr="004111E3">
        <w:t xml:space="preserve"> work order and organisational requirements.</w:t>
      </w: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12" w:name="O_911019"/>
      <w:bookmarkEnd w:id="12"/>
      <w:r w:rsidRPr="004111E3">
        <w:t>Knowledge Evidence</w:t>
      </w:r>
    </w:p>
    <w:p w:rsidR="00000000" w:rsidRPr="004111E3" w:rsidP="003D1122">
      <w:pPr>
        <w:pStyle w:val="BodyText"/>
      </w:pPr>
      <w:r w:rsidRPr="004111E3">
        <w:t>A person competent in this unit must be able to demonstrate knowledge of:</w:t>
      </w:r>
    </w:p>
    <w:p w:rsidR="00000000" w:rsidRPr="004111E3" w:rsidP="004111E3">
      <w:pPr>
        <w:pStyle w:val="ListBullet"/>
      </w:pPr>
      <w:r w:rsidRPr="004111E3">
        <w:t>safe work procedures involved in packing and handling products</w:t>
      </w:r>
    </w:p>
    <w:p w:rsidR="00000000" w:rsidRPr="004111E3" w:rsidP="004111E3">
      <w:pPr>
        <w:pStyle w:val="ListBullet"/>
      </w:pPr>
      <w:r w:rsidRPr="004111E3">
        <w:t>environmental protection procedures including the safe and efficient disposal, recycling or re-use of waste material (including bracing and strapping waste material) and the minimisation of carbon emissions</w:t>
      </w:r>
    </w:p>
    <w:p w:rsidR="00000000" w:rsidRPr="004111E3" w:rsidP="004111E3">
      <w:pPr>
        <w:pStyle w:val="ListBullet"/>
      </w:pPr>
      <w:r w:rsidRPr="004111E3">
        <w:t>procedures for identifying and resolving common f</w:t>
      </w:r>
      <w:r w:rsidRPr="004111E3">
        <w:t xml:space="preserve">aults and problems </w:t>
      </w:r>
    </w:p>
    <w:p w:rsidR="00000000" w:rsidRPr="004111E3" w:rsidP="004111E3">
      <w:pPr>
        <w:pStyle w:val="ListBullet"/>
      </w:pPr>
      <w:r w:rsidRPr="004111E3">
        <w:t>procedures for recording and reporting workplace information</w:t>
      </w:r>
    </w:p>
    <w:p w:rsidR="00000000" w:rsidRPr="004111E3" w:rsidP="004111E3">
      <w:pPr>
        <w:pStyle w:val="ListBullet"/>
      </w:pPr>
      <w:r w:rsidRPr="004111E3">
        <w:t>products and their use</w:t>
      </w:r>
    </w:p>
    <w:p w:rsidR="00000000" w:rsidRPr="004111E3" w:rsidP="004111E3">
      <w:pPr>
        <w:pStyle w:val="ListBullet"/>
      </w:pPr>
      <w:r w:rsidRPr="004111E3">
        <w:t>characteristics of pack shift and movement, its impact on safety and how to control it</w:t>
      </w:r>
    </w:p>
    <w:p w:rsidR="00000000" w:rsidRPr="004111E3" w:rsidP="004111E3">
      <w:pPr>
        <w:pStyle w:val="ListBullet"/>
      </w:pPr>
      <w:r w:rsidRPr="004111E3">
        <w:t>packing sequences and weight distribution and their impact on saf</w:t>
      </w:r>
      <w:r w:rsidRPr="004111E3">
        <w:t>ety and productivity</w:t>
      </w:r>
    </w:p>
    <w:p w:rsidR="00000000" w:rsidRPr="004111E3" w:rsidP="004111E3">
      <w:pPr>
        <w:pStyle w:val="ListBullet"/>
      </w:pPr>
      <w:r w:rsidRPr="004111E3">
        <w:t>packing methods that apply to different types of products (stacking, bracing, strapping</w:t>
      </w:r>
    </w:p>
    <w:p w:rsidR="00000000" w:rsidRPr="004111E3" w:rsidP="004111E3">
      <w:pPr>
        <w:pStyle w:val="ListBullet"/>
      </w:pPr>
      <w:r w:rsidRPr="004111E3">
        <w:t>tools and equipment used for packing and procedures for their safe use and maintenance.</w:t>
      </w:r>
    </w:p>
    <w:p w:rsidR="00000000" w:rsidRPr="004111E3" w:rsidP="004111E3">
      <w:pPr>
        <w:pStyle w:val="AllowPageBreak"/>
      </w:pPr>
    </w:p>
    <w:p w:rsidR="00000000" w:rsidRPr="004111E3" w:rsidP="004111E3">
      <w:pPr>
        <w:pStyle w:val="Heading1"/>
      </w:pPr>
      <w:bookmarkStart w:id="13" w:name="O_911020"/>
      <w:bookmarkEnd w:id="13"/>
      <w:r w:rsidRPr="004111E3">
        <w:t>Assessment Conditions</w:t>
      </w:r>
    </w:p>
    <w:p w:rsidR="00000000" w:rsidRPr="004111E3" w:rsidP="003D1122">
      <w:pPr>
        <w:pStyle w:val="BodyText"/>
      </w:pPr>
      <w:r w:rsidRPr="004111E3">
        <w:t>The following resour</w:t>
      </w:r>
      <w:r w:rsidRPr="004111E3">
        <w:t>ces must be made available:</w:t>
      </w:r>
    </w:p>
    <w:p w:rsidR="00000000" w:rsidRPr="004111E3" w:rsidP="004111E3">
      <w:pPr>
        <w:pStyle w:val="ListBullet"/>
      </w:pPr>
      <w:r w:rsidRPr="004111E3">
        <w:t>workplace location or realistic simulated workplace</w:t>
      </w:r>
    </w:p>
    <w:p w:rsidR="00000000" w:rsidRPr="004111E3" w:rsidP="004111E3">
      <w:pPr>
        <w:pStyle w:val="ListBullet"/>
      </w:pPr>
      <w:r w:rsidRPr="004111E3">
        <w:t>materials and equipment used to pack products:</w:t>
      </w:r>
    </w:p>
    <w:p w:rsidR="00000000" w:rsidRPr="004111E3" w:rsidP="004111E3">
      <w:pPr>
        <w:pStyle w:val="ListBullet2"/>
      </w:pPr>
      <w:r w:rsidRPr="004111E3">
        <w:t>packing tools and materials</w:t>
      </w:r>
    </w:p>
    <w:p w:rsidR="00000000" w:rsidRPr="004111E3" w:rsidP="004111E3">
      <w:pPr>
        <w:pStyle w:val="ListBullet2"/>
      </w:pPr>
      <w:r w:rsidRPr="004111E3">
        <w:t>labelling materials</w:t>
      </w:r>
    </w:p>
    <w:p w:rsidR="00000000" w:rsidRPr="004111E3" w:rsidP="004111E3">
      <w:pPr>
        <w:pStyle w:val="ListBullet"/>
      </w:pPr>
      <w:r w:rsidRPr="004111E3">
        <w:t>work order containing packaging and despatch instructions for timber and timber products from the work site.</w:t>
      </w:r>
    </w:p>
    <w:p w:rsidR="00000000" w:rsidRPr="004111E3" w:rsidP="004111E3">
      <w:pPr>
        <w:pStyle w:val="ListBullet"/>
      </w:pPr>
      <w:r w:rsidRPr="004111E3">
        <w:t>Organisational policies and procedures relevant to packing products</w:t>
      </w:r>
    </w:p>
    <w:p w:rsidR="00000000" w:rsidRPr="004111E3" w:rsidP="003D1122">
      <w:pPr>
        <w:pStyle w:val="BodyText"/>
      </w:pPr>
      <w:r w:rsidRPr="004111E3">
        <w:t>Competency is to be assessed in the workplace or a simulated environment that a</w:t>
      </w:r>
      <w:r w:rsidRPr="004111E3">
        <w:t xml:space="preserve">ccurately reflects performance in a real workplace setting. </w:t>
      </w:r>
    </w:p>
    <w:p w:rsidR="00000000" w:rsidRPr="004111E3" w:rsidP="003D1122">
      <w:pPr>
        <w:pStyle w:val="Heading4"/>
      </w:pPr>
      <w:r w:rsidRPr="004111E3">
        <w:rPr>
          <w:rStyle w:val="SpecialBold"/>
        </w:rPr>
        <w:t>Assessor requirements</w:t>
      </w:r>
    </w:p>
    <w:p w:rsidR="00000000" w:rsidRPr="004111E3" w:rsidP="003D1122">
      <w:pPr>
        <w:pStyle w:val="BodyText"/>
      </w:pPr>
      <w:r w:rsidRPr="004111E3">
        <w:t>Assessors must:</w:t>
      </w:r>
    </w:p>
    <w:p w:rsidR="00000000" w:rsidRPr="004111E3" w:rsidP="004111E3">
      <w:pPr>
        <w:pStyle w:val="ListBullet"/>
      </w:pPr>
      <w:r w:rsidRPr="004111E3">
        <w:t>hold the appropriate assessor competency standards as outlined in regulations; and</w:t>
      </w:r>
    </w:p>
    <w:p w:rsidR="00000000" w:rsidRPr="004111E3" w:rsidP="004111E3">
      <w:pPr>
        <w:pStyle w:val="ListBullet"/>
      </w:pPr>
      <w:r w:rsidRPr="004111E3">
        <w:t>be able to demonstrate vocational competencies at least to the level bein</w:t>
      </w:r>
      <w:r w:rsidRPr="004111E3">
        <w:t>g assessed; and</w:t>
      </w:r>
    </w:p>
    <w:p w:rsidR="003D1122" w:rsidP="004111E3">
      <w:pPr>
        <w:pStyle w:val="ListBullet"/>
      </w:pPr>
      <w:r w:rsidRPr="004111E3">
        <w:t>be able to demonstrate how they are continuing to develop their VET knowledge and skills as well as maintaining their industry currency and assessor competence.</w:t>
      </w:r>
    </w:p>
    <w:p w:rsidR="003D1122" w:rsidP="004111E3">
      <w:pPr>
        <w:pStyle w:val="ListBullet"/>
      </w:pPr>
    </w:p>
    <w:p w:rsidR="00000000" w:rsidRPr="004111E3" w:rsidP="004111E3">
      <w:pPr>
        <w:pStyle w:val="Heading1"/>
      </w:pPr>
      <w:bookmarkStart w:id="14" w:name="O_911023"/>
      <w:bookmarkEnd w:id="14"/>
      <w:r w:rsidRPr="004111E3">
        <w:t>Links</w:t>
      </w:r>
    </w:p>
    <w:p w:rsidR="00000000" w:rsidRPr="004111E3" w:rsidP="003D1122">
      <w:pPr>
        <w:pStyle w:val="BodyText"/>
      </w:pPr>
      <w:r w:rsidRPr="00411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6C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111E3" w:rsidP="004111E3"/>
    <w:sectPr w:rsidSect="004111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 w:rsidRPr="003D1122" w:rsidP="003D1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2" w:rsidP="00411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122" w:rsidP="00411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1122" w:rsidP="004111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 w:rsidP="00411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1122">
      <w:t>Approved</w:t>
    </w:r>
    <w:r w:rsidR="003D11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11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1122">
      <w:rPr>
        <w:noProof/>
      </w:rPr>
      <w:t>4</w:t>
    </w:r>
    <w:r>
      <w:rPr>
        <w:noProof/>
      </w:rPr>
      <w:fldChar w:fldCharType="end"/>
    </w:r>
  </w:p>
  <w:p w:rsidR="004111E3" w:rsidP="00411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11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1122">
      <w:t>Skills Insight</w:t>
    </w:r>
    <w:r w:rsidR="003D1122">
      <w:fldChar w:fldCharType="end"/>
    </w:r>
  </w:p>
  <w:p w:rsidR="004111E3" w:rsidP="00411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1E3" w:rsidRPr="003D1122" w:rsidP="003D1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2" w:rsidRPr="002D2AF8" w:rsidP="00411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FWPCOT2231 Pack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1122" w:rsidP="004111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E3" w:rsidRPr="002D2AF8" w:rsidP="00411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1122">
      <w:t>FWPCOT2231 Pack products</w:t>
    </w:r>
    <w:r w:rsidR="003D11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1122">
      <w:rPr>
        <w:noProof/>
      </w:rPr>
      <w:t>2 March 2025</w:t>
    </w:r>
    <w:r>
      <w:fldChar w:fldCharType="end"/>
    </w:r>
  </w:p>
  <w:p w:rsidR="004111E3" w:rsidP="00411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E4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C2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80A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1E3"/>
  </w:style>
  <w:style w:type="character" w:customStyle="1" w:styleId="Heading1Char">
    <w:name w:val="Heading 1 Char"/>
    <w:basedOn w:val="DefaultParagraphFont"/>
    <w:link w:val="Heading1"/>
    <w:rsid w:val="00411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1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1E3"/>
    <w:rPr>
      <w:b/>
      <w:spacing w:val="0"/>
    </w:rPr>
  </w:style>
  <w:style w:type="paragraph" w:styleId="ListBullet2">
    <w:name w:val="List Bullet 2"/>
    <w:basedOn w:val="List2"/>
    <w:rsid w:val="004111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1E3"/>
    <w:rPr>
      <w:i/>
    </w:rPr>
  </w:style>
  <w:style w:type="paragraph" w:customStyle="1" w:styleId="SuperHeading">
    <w:name w:val="SuperHeading"/>
    <w:basedOn w:val="Normal"/>
    <w:rsid w:val="00411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1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1E3"/>
  </w:style>
  <w:style w:type="paragraph" w:styleId="TableofFigures">
    <w:name w:val="table of figures"/>
    <w:basedOn w:val="Normal"/>
    <w:next w:val="Normal"/>
    <w:semiHidden/>
    <w:rsid w:val="00411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1E3"/>
    <w:rPr>
      <w:rFonts w:ascii="Wingdings" w:hAnsi="Wingdings"/>
    </w:rPr>
  </w:style>
  <w:style w:type="paragraph" w:customStyle="1" w:styleId="TableHeading">
    <w:name w:val="Table Heading"/>
    <w:basedOn w:val="HeadingBase"/>
    <w:rsid w:val="00411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1E3"/>
    <w:rPr>
      <w:color w:val="0033CC"/>
      <w:u w:val="none"/>
    </w:rPr>
  </w:style>
  <w:style w:type="paragraph" w:customStyle="1" w:styleId="BodyTextRight">
    <w:name w:val="Body Text Right"/>
    <w:basedOn w:val="BodyText"/>
    <w:rsid w:val="00411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1E3"/>
    <w:rPr>
      <w:sz w:val="32"/>
    </w:rPr>
  </w:style>
  <w:style w:type="paragraph" w:customStyle="1" w:styleId="HeadingProcedure">
    <w:name w:val="Heading Procedure"/>
    <w:basedOn w:val="HeadingBase"/>
    <w:next w:val="Normal"/>
    <w:rsid w:val="00411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1E3"/>
    <w:pPr>
      <w:spacing w:before="60" w:after="60"/>
    </w:pPr>
  </w:style>
  <w:style w:type="paragraph" w:styleId="ListContinue">
    <w:name w:val="List Continue"/>
    <w:basedOn w:val="List"/>
    <w:rsid w:val="004111E3"/>
    <w:pPr>
      <w:ind w:firstLine="0"/>
    </w:pPr>
  </w:style>
  <w:style w:type="paragraph" w:customStyle="1" w:styleId="ListNote">
    <w:name w:val="List Note"/>
    <w:basedOn w:val="List"/>
    <w:rsid w:val="00411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1E3"/>
    <w:rPr>
      <w:rFonts w:ascii="Courier New" w:hAnsi="Courier New"/>
    </w:rPr>
  </w:style>
  <w:style w:type="paragraph" w:customStyle="1" w:styleId="NoteBullet">
    <w:name w:val="Note Bullet"/>
    <w:basedOn w:val="Note"/>
    <w:rsid w:val="00411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1E3"/>
    <w:rPr>
      <w:b/>
      <w:smallCaps/>
    </w:rPr>
  </w:style>
  <w:style w:type="paragraph" w:customStyle="1" w:styleId="TableListNumber">
    <w:name w:val="Table List Number"/>
    <w:basedOn w:val="ListNumber"/>
    <w:rsid w:val="00411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1E3"/>
    <w:pPr>
      <w:numPr>
        <w:numId w:val="9"/>
      </w:numPr>
    </w:pPr>
  </w:style>
  <w:style w:type="paragraph" w:customStyle="1" w:styleId="ListAlpha2">
    <w:name w:val="List Alpha 2"/>
    <w:basedOn w:val="List2"/>
    <w:rsid w:val="004111E3"/>
    <w:pPr>
      <w:numPr>
        <w:numId w:val="8"/>
      </w:numPr>
    </w:pPr>
  </w:style>
  <w:style w:type="paragraph" w:styleId="List2">
    <w:name w:val="List 2"/>
    <w:basedOn w:val="BodyText"/>
    <w:rsid w:val="00411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1E3"/>
    <w:pPr>
      <w:numPr>
        <w:numId w:val="4"/>
      </w:numPr>
    </w:pPr>
  </w:style>
  <w:style w:type="paragraph" w:styleId="ListContinue2">
    <w:name w:val="List Continue 2"/>
    <w:basedOn w:val="List2"/>
    <w:rsid w:val="004111E3"/>
    <w:pPr>
      <w:ind w:firstLine="0"/>
    </w:pPr>
  </w:style>
  <w:style w:type="paragraph" w:styleId="ListContinue3">
    <w:name w:val="List Continue 3"/>
    <w:basedOn w:val="List3"/>
    <w:rsid w:val="004111E3"/>
    <w:pPr>
      <w:ind w:left="1021" w:firstLine="0"/>
    </w:pPr>
  </w:style>
  <w:style w:type="paragraph" w:styleId="ListContinue4">
    <w:name w:val="List Continue 4"/>
    <w:basedOn w:val="List4"/>
    <w:rsid w:val="004111E3"/>
    <w:pPr>
      <w:ind w:firstLine="0"/>
    </w:pPr>
  </w:style>
  <w:style w:type="paragraph" w:styleId="ListContinue5">
    <w:name w:val="List Continue 5"/>
    <w:basedOn w:val="List5"/>
    <w:rsid w:val="004111E3"/>
    <w:pPr>
      <w:ind w:firstLine="0"/>
    </w:pPr>
  </w:style>
  <w:style w:type="paragraph" w:styleId="ListNumber3">
    <w:name w:val="List Number 3"/>
    <w:basedOn w:val="List3"/>
    <w:rsid w:val="004111E3"/>
    <w:pPr>
      <w:numPr>
        <w:numId w:val="5"/>
      </w:numPr>
    </w:pPr>
  </w:style>
  <w:style w:type="paragraph" w:styleId="ListNumber4">
    <w:name w:val="List Number 4"/>
    <w:basedOn w:val="List4"/>
    <w:rsid w:val="004111E3"/>
    <w:pPr>
      <w:numPr>
        <w:numId w:val="6"/>
      </w:numPr>
    </w:pPr>
  </w:style>
  <w:style w:type="paragraph" w:styleId="ListNumber5">
    <w:name w:val="List Number 5"/>
    <w:basedOn w:val="List5"/>
    <w:rsid w:val="004111E3"/>
    <w:pPr>
      <w:numPr>
        <w:numId w:val="7"/>
      </w:numPr>
    </w:pPr>
  </w:style>
  <w:style w:type="paragraph" w:styleId="BlockText">
    <w:name w:val="Block Text"/>
    <w:basedOn w:val="Normal"/>
    <w:rsid w:val="00411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1E3"/>
    <w:rPr>
      <w:sz w:val="16"/>
      <w:vertAlign w:val="superscript"/>
    </w:rPr>
  </w:style>
  <w:style w:type="character" w:customStyle="1" w:styleId="Symbols">
    <w:name w:val="Symbols"/>
    <w:basedOn w:val="DefaultParagraphFont"/>
    <w:rsid w:val="004111E3"/>
    <w:rPr>
      <w:rFonts w:ascii="Symbol" w:hAnsi="Symbol"/>
    </w:rPr>
  </w:style>
  <w:style w:type="character" w:customStyle="1" w:styleId="MenuOptions">
    <w:name w:val="Menu Options"/>
    <w:basedOn w:val="DefaultParagraphFont"/>
    <w:rsid w:val="00411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1E3"/>
    <w:rPr>
      <w:b/>
    </w:rPr>
  </w:style>
  <w:style w:type="character" w:customStyle="1" w:styleId="Underlined">
    <w:name w:val="Underlined"/>
    <w:basedOn w:val="DefaultParagraphFont"/>
    <w:rsid w:val="004111E3"/>
    <w:rPr>
      <w:u w:val="single"/>
    </w:rPr>
  </w:style>
  <w:style w:type="paragraph" w:customStyle="1" w:styleId="TableBodyTextRight">
    <w:name w:val="Table Body Text Right"/>
    <w:basedOn w:val="TableBodyText"/>
    <w:rsid w:val="00411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1E3"/>
    <w:rPr>
      <w:sz w:val="18"/>
    </w:rPr>
  </w:style>
  <w:style w:type="paragraph" w:customStyle="1" w:styleId="BodySmallRight">
    <w:name w:val="Body Small Right"/>
    <w:basedOn w:val="BodyTextRight"/>
    <w:rsid w:val="004111E3"/>
    <w:rPr>
      <w:sz w:val="18"/>
      <w:szCs w:val="18"/>
    </w:rPr>
  </w:style>
  <w:style w:type="paragraph" w:customStyle="1" w:styleId="MarginEdition">
    <w:name w:val="Margin Edition"/>
    <w:basedOn w:val="MarginNote"/>
    <w:rsid w:val="00411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1E3"/>
    <w:rPr>
      <w:sz w:val="2"/>
      <w:szCs w:val="2"/>
    </w:rPr>
  </w:style>
  <w:style w:type="character" w:customStyle="1" w:styleId="Small">
    <w:name w:val="Small"/>
    <w:basedOn w:val="DefaultParagraphFont"/>
    <w:rsid w:val="004111E3"/>
    <w:rPr>
      <w:sz w:val="16"/>
    </w:rPr>
  </w:style>
  <w:style w:type="paragraph" w:customStyle="1" w:styleId="WideTable">
    <w:name w:val="Wide Table"/>
    <w:basedOn w:val="Normal"/>
    <w:rsid w:val="00411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1E3"/>
  </w:style>
  <w:style w:type="paragraph" w:styleId="Quote">
    <w:name w:val="Quote"/>
    <w:basedOn w:val="Heading1"/>
    <w:link w:val="QuoteChar"/>
    <w:qFormat/>
    <w:rsid w:val="00411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1E3"/>
    <w:pPr>
      <w:pageBreakBefore/>
    </w:pPr>
  </w:style>
  <w:style w:type="paragraph" w:customStyle="1" w:styleId="Border">
    <w:name w:val="Border"/>
    <w:basedOn w:val="Normal"/>
    <w:qFormat/>
    <w:rsid w:val="00411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1E3"/>
    <w:rPr>
      <w:u w:val="single"/>
    </w:rPr>
  </w:style>
  <w:style w:type="character" w:customStyle="1" w:styleId="BoldandItalics">
    <w:name w:val="Bold and Italics"/>
    <w:qFormat/>
    <w:rsid w:val="004111E3"/>
    <w:rPr>
      <w:b/>
      <w:i/>
      <w:u w:val="none"/>
    </w:rPr>
  </w:style>
  <w:style w:type="paragraph" w:styleId="BalloonText">
    <w:name w:val="Balloon Text"/>
    <w:basedOn w:val="Normal"/>
    <w:link w:val="BalloonTextChar"/>
    <w:rsid w:val="00411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1E3"/>
    <w:pPr>
      <w:spacing w:before="0" w:after="0"/>
    </w:pPr>
  </w:style>
  <w:style w:type="paragraph" w:customStyle="1" w:styleId="BodyTextBold">
    <w:name w:val="Body Text Bold"/>
    <w:basedOn w:val="BodyText"/>
    <w:qFormat/>
    <w:rsid w:val="004111E3"/>
    <w:rPr>
      <w:b/>
    </w:rPr>
  </w:style>
  <w:style w:type="character" w:styleId="Hyperlink">
    <w:name w:val="Hyperlink"/>
    <w:basedOn w:val="DefaultParagraphFont"/>
    <w:uiPriority w:val="99"/>
    <w:unhideWhenUsed/>
    <w:rsid w:val="003D1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6559</Characters>
  <Application>Microsoft Office Word</Application>
  <DocSecurity>0</DocSecurity>
  <Lines>187</Lines>
  <Paragraphs>136</Paragraphs>
  <ScaleCrop>false</ScaleCrop>
  <Company>Author-it Software Corporation Ltd.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FWPCOT2231 Pack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