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4EA" w:rsidP="007124EA">
      <w:pPr>
        <w:pStyle w:val="Title"/>
      </w:pPr>
      <w:r>
        <w:fldChar w:fldCharType="begin"/>
      </w:r>
      <w:r>
        <w:instrText xml:space="preserve"> TITLE   \* MERGEFORMAT </w:instrText>
      </w:r>
      <w:r>
        <w:fldChar w:fldCharType="separate"/>
      </w:r>
      <w:r>
        <w:t>Assessment Requirements for FWPCOT2223 Segregate and sort logs</w:t>
      </w:r>
      <w:r>
        <w:fldChar w:fldCharType="end"/>
      </w:r>
    </w:p>
    <w:p w:rsidR="007124EA" w:rsidP="007124EA">
      <w:pPr>
        <w:pStyle w:val="Version"/>
        <w:sectPr w:rsidSect="000607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790" w:rsidP="00060790">
      <w:pPr>
        <w:pStyle w:val="SuperHeading"/>
      </w:pPr>
      <w:r w:rsidRPr="00060790">
        <w:t>Assessment Requirements for FWPCOT2223 Segregate and sort logs</w:t>
      </w:r>
    </w:p>
    <w:p w:rsidR="00000000" w:rsidRPr="00060790" w:rsidP="00060790">
      <w:pPr>
        <w:pStyle w:val="Heading1"/>
      </w:pPr>
      <w:bookmarkStart w:id="1" w:name="O_910865"/>
      <w:bookmarkEnd w:id="1"/>
      <w:r w:rsidRPr="00060790">
        <w:t>Modification History</w:t>
      </w:r>
    </w:p>
    <w:tbl>
      <w:tblPr>
        <w:tblW w:w="0" w:type="auto"/>
        <w:tblCellMar>
          <w:left w:w="62" w:type="dxa"/>
          <w:right w:w="62" w:type="dxa"/>
        </w:tblCellMar>
        <w:tblLook w:val="0000"/>
      </w:tblPr>
      <w:tblGrid>
        <w:gridCol w:w="2007"/>
        <w:gridCol w:w="7189"/>
      </w:tblGrid>
      <w:tr w:rsidTr="007124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790" w:rsidP="00060790">
            <w:pPr>
              <w:pStyle w:val="BodyText"/>
            </w:pPr>
            <w:r w:rsidRPr="0006079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790">
            <w:pPr>
              <w:pStyle w:val="BodyText"/>
              <w:rPr>
                <w:lang w:val="en-NZ"/>
              </w:rPr>
            </w:pPr>
            <w:r w:rsidRPr="00060790">
              <w:rPr>
                <w:rStyle w:val="SpecialBold"/>
              </w:rPr>
              <w:t>Comment</w:t>
            </w:r>
          </w:p>
        </w:tc>
      </w:tr>
      <w:tr w:rsidTr="007124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790">
            <w:pPr>
              <w:pStyle w:val="BodyText"/>
              <w:rPr>
                <w:lang w:val="en-NZ"/>
              </w:rPr>
            </w:pPr>
            <w:r w:rsidRPr="0006079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790" w:rsidP="00060790">
            <w:pPr>
              <w:pStyle w:val="BodyText"/>
            </w:pPr>
            <w:r w:rsidRPr="00060790">
              <w:t xml:space="preserve">Replaces equivalent </w:t>
            </w:r>
            <w:r w:rsidRPr="00060790">
              <w:t>unit FPICOT2223B Segregate and sort logs, which was first released with FPI11 Forest and Forest Products Training Package Version 2.2.This is the first release of this unit in the new standards format.</w:t>
            </w:r>
          </w:p>
          <w:p w:rsidR="00000000" w:rsidRPr="00060790" w:rsidP="00060790">
            <w:pPr>
              <w:pStyle w:val="BodyText"/>
            </w:pPr>
            <w:r w:rsidRPr="00060790">
              <w:t>Assessment requirements now specify the performance an</w:t>
            </w:r>
            <w:r w:rsidRPr="00060790">
              <w:t>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060790" w:rsidP="00060790">
      <w:pPr>
        <w:pStyle w:val="BodyText"/>
      </w:pPr>
    </w:p>
    <w:p w:rsidR="00000000" w:rsidRPr="00060790" w:rsidP="00060790">
      <w:pPr>
        <w:pStyle w:val="AllowPageBreak"/>
      </w:pPr>
    </w:p>
    <w:p w:rsidR="00000000" w:rsidRPr="00060790" w:rsidP="00060790">
      <w:pPr>
        <w:pStyle w:val="Heading1"/>
      </w:pPr>
      <w:bookmarkStart w:id="2" w:name="O_910866"/>
      <w:bookmarkEnd w:id="2"/>
      <w:r w:rsidRPr="00060790">
        <w:t>Performance Evidence</w:t>
      </w:r>
    </w:p>
    <w:p w:rsidR="00000000" w:rsidRPr="00060790" w:rsidP="00060790">
      <w:pPr>
        <w:pStyle w:val="BodyText"/>
      </w:pPr>
      <w:r w:rsidRPr="00060790">
        <w:t xml:space="preserve">A person demonstrating competency in this unit must satisfy all of the elements, performance criteria and foundation skills of this unit.  If a specific volume or frequency is not stated below, then evidence must be provided that </w:t>
      </w:r>
      <w:r w:rsidRPr="00060790">
        <w:t>the following requirements have been performed on at least one occasion:</w:t>
      </w:r>
    </w:p>
    <w:p w:rsidR="00000000" w:rsidRPr="00060790" w:rsidP="00060790">
      <w:pPr>
        <w:pStyle w:val="ListBullet"/>
      </w:pPr>
      <w:r w:rsidRPr="00060790">
        <w:t>segregate and sort logs in line with individual work orders that prescribe different requirements to segregate, sort, grade and mark logs according to:</w:t>
      </w:r>
    </w:p>
    <w:p w:rsidR="00000000" w:rsidRPr="00060790" w:rsidP="00060790">
      <w:pPr>
        <w:pStyle w:val="ListBullet2"/>
      </w:pPr>
      <w:r w:rsidRPr="00060790">
        <w:t>species</w:t>
      </w:r>
    </w:p>
    <w:p w:rsidR="00000000" w:rsidRPr="00060790" w:rsidP="00060790">
      <w:pPr>
        <w:pStyle w:val="ListBullet2"/>
      </w:pPr>
      <w:r w:rsidRPr="00060790">
        <w:t>size and length</w:t>
      </w:r>
    </w:p>
    <w:p w:rsidR="00000000" w:rsidRPr="00060790" w:rsidP="00060790">
      <w:pPr>
        <w:pStyle w:val="ListBullet2"/>
      </w:pPr>
      <w:r w:rsidRPr="00060790">
        <w:t>log faults and characteristics</w:t>
      </w:r>
    </w:p>
    <w:p w:rsidR="00000000" w:rsidRPr="00060790" w:rsidP="00060790">
      <w:pPr>
        <w:pStyle w:val="ListBullet2"/>
      </w:pPr>
      <w:r w:rsidRPr="00060790">
        <w:t>specified end use</w:t>
      </w:r>
    </w:p>
    <w:p w:rsidR="00000000" w:rsidRPr="00060790" w:rsidP="00060790">
      <w:pPr>
        <w:pStyle w:val="ListBullet"/>
      </w:pPr>
      <w:r w:rsidRPr="00060790">
        <w:t>after each of the above jobs, complete accurate basic records for measurements and sorting outcomes.</w:t>
      </w:r>
    </w:p>
    <w:p w:rsidR="00000000" w:rsidRPr="00060790" w:rsidP="00060790">
      <w:pPr>
        <w:pStyle w:val="AllowPageBreak"/>
      </w:pPr>
    </w:p>
    <w:p w:rsidR="00000000" w:rsidRPr="00060790" w:rsidP="00060790">
      <w:pPr>
        <w:pStyle w:val="Heading1"/>
      </w:pPr>
      <w:bookmarkStart w:id="3" w:name="O_910867"/>
      <w:bookmarkEnd w:id="3"/>
      <w:r w:rsidRPr="00060790">
        <w:t>Knowledge Evidence</w:t>
      </w:r>
    </w:p>
    <w:p w:rsidR="00000000" w:rsidRPr="00060790" w:rsidP="00060790">
      <w:pPr>
        <w:pStyle w:val="BodyText"/>
      </w:pPr>
      <w:r w:rsidRPr="00060790">
        <w:t>A person competent in this unit must be able to demonstrate knowledge</w:t>
      </w:r>
      <w:r w:rsidRPr="00060790">
        <w:t xml:space="preserve"> of:</w:t>
      </w:r>
    </w:p>
    <w:p w:rsidR="00000000" w:rsidRPr="00060790" w:rsidP="00060790">
      <w:pPr>
        <w:pStyle w:val="ListBullet"/>
      </w:pPr>
      <w:r w:rsidRPr="00060790">
        <w:t>typical log defects, visual characteristics and how they affect ability to produce quality timber products including:</w:t>
      </w:r>
    </w:p>
    <w:p w:rsidR="00000000" w:rsidRPr="00060790" w:rsidP="00060790">
      <w:pPr>
        <w:pStyle w:val="ListBullet2"/>
      </w:pPr>
      <w:r w:rsidRPr="00060790">
        <w:t>discontinuous and irregular shaped pipes</w:t>
      </w:r>
    </w:p>
    <w:p w:rsidR="00000000" w:rsidRPr="00060790" w:rsidP="00060790">
      <w:pPr>
        <w:pStyle w:val="ListBullet2"/>
      </w:pPr>
      <w:r w:rsidRPr="00060790">
        <w:t>loose gum veins</w:t>
      </w:r>
    </w:p>
    <w:p w:rsidR="00000000" w:rsidRPr="00060790" w:rsidP="00060790">
      <w:pPr>
        <w:pStyle w:val="ListBullet2"/>
      </w:pPr>
      <w:r w:rsidRPr="00060790">
        <w:t>gum pockets and rings</w:t>
      </w:r>
    </w:p>
    <w:p w:rsidR="00000000" w:rsidRPr="00060790" w:rsidP="00060790">
      <w:pPr>
        <w:pStyle w:val="ListBullet2"/>
      </w:pPr>
      <w:r w:rsidRPr="00060790">
        <w:t>termites and grubs</w:t>
      </w:r>
    </w:p>
    <w:p w:rsidR="00000000" w:rsidRPr="00060790" w:rsidP="00060790">
      <w:pPr>
        <w:pStyle w:val="ListBullet2"/>
      </w:pPr>
      <w:r w:rsidRPr="00060790">
        <w:t>hearts out of centre</w:t>
      </w:r>
    </w:p>
    <w:p w:rsidR="00000000" w:rsidRPr="00060790" w:rsidP="00060790">
      <w:pPr>
        <w:pStyle w:val="ListBullet2"/>
      </w:pPr>
      <w:r w:rsidRPr="00060790">
        <w:t>brown stain</w:t>
      </w:r>
    </w:p>
    <w:p w:rsidR="00000000" w:rsidRPr="00060790" w:rsidP="00060790">
      <w:pPr>
        <w:pStyle w:val="ListBullet2"/>
      </w:pPr>
      <w:r w:rsidRPr="00060790">
        <w:t>rot</w:t>
      </w:r>
    </w:p>
    <w:p w:rsidR="00000000" w:rsidRPr="00060790" w:rsidP="00060790">
      <w:pPr>
        <w:pStyle w:val="ListBullet2"/>
      </w:pPr>
      <w:r w:rsidRPr="00060790">
        <w:t>punk</w:t>
      </w:r>
    </w:p>
    <w:p w:rsidR="00000000" w:rsidRPr="00060790" w:rsidP="00060790">
      <w:pPr>
        <w:pStyle w:val="ListBullet2"/>
      </w:pPr>
      <w:r w:rsidRPr="00060790">
        <w:t>cork or pith</w:t>
      </w:r>
    </w:p>
    <w:p w:rsidR="00000000" w:rsidRPr="00060790" w:rsidP="00060790">
      <w:pPr>
        <w:pStyle w:val="ListBullet2"/>
      </w:pPr>
      <w:r w:rsidRPr="00060790">
        <w:t>black borer</w:t>
      </w:r>
    </w:p>
    <w:p w:rsidR="00000000" w:rsidRPr="00060790" w:rsidP="00060790">
      <w:pPr>
        <w:pStyle w:val="ListBullet2"/>
      </w:pPr>
      <w:r w:rsidRPr="00060790">
        <w:t>black heart</w:t>
      </w:r>
    </w:p>
    <w:p w:rsidR="00000000" w:rsidRPr="00060790" w:rsidP="00060790">
      <w:pPr>
        <w:pStyle w:val="ListBullet2"/>
      </w:pPr>
      <w:r w:rsidRPr="00060790">
        <w:t>straight shakes</w:t>
      </w:r>
    </w:p>
    <w:p w:rsidR="00000000" w:rsidRPr="00060790" w:rsidP="00060790">
      <w:pPr>
        <w:pStyle w:val="ListBullet2"/>
      </w:pPr>
      <w:r w:rsidRPr="00060790">
        <w:t>shakes in spiral grain</w:t>
      </w:r>
    </w:p>
    <w:p w:rsidR="00000000" w:rsidRPr="00060790" w:rsidP="00060790">
      <w:pPr>
        <w:pStyle w:val="ListBullet2"/>
      </w:pPr>
      <w:r w:rsidRPr="00060790">
        <w:t>overgrowth and doze pockets</w:t>
      </w:r>
    </w:p>
    <w:p w:rsidR="00000000" w:rsidRPr="00060790" w:rsidP="00060790">
      <w:pPr>
        <w:pStyle w:val="ListBullet2"/>
      </w:pPr>
      <w:r w:rsidRPr="00060790">
        <w:t>small log pipe allowance</w:t>
      </w:r>
    </w:p>
    <w:p w:rsidR="00000000" w:rsidRPr="00060790" w:rsidP="00060790">
      <w:pPr>
        <w:pStyle w:val="ListBullet2"/>
      </w:pPr>
      <w:r w:rsidRPr="00060790">
        <w:t>length</w:t>
      </w:r>
    </w:p>
    <w:p w:rsidR="00000000" w:rsidRPr="00060790" w:rsidP="00060790">
      <w:pPr>
        <w:pStyle w:val="ListBullet2"/>
      </w:pPr>
      <w:r w:rsidRPr="00060790">
        <w:t>non-allowable length defects</w:t>
      </w:r>
    </w:p>
    <w:p w:rsidR="00000000" w:rsidRPr="00060790" w:rsidP="00060790">
      <w:pPr>
        <w:pStyle w:val="ListBullet"/>
      </w:pPr>
      <w:r w:rsidRPr="00060790">
        <w:t>range of industry standard log lengths and diameters used to produce common timbe</w:t>
      </w:r>
      <w:r w:rsidRPr="00060790">
        <w:t>r products</w:t>
      </w:r>
    </w:p>
    <w:p w:rsidR="00000000" w:rsidRPr="00060790" w:rsidP="00060790">
      <w:pPr>
        <w:pStyle w:val="ListBullet"/>
      </w:pPr>
      <w:r w:rsidRPr="00060790">
        <w:t>markings used on logs to indicate grade according to:</w:t>
      </w:r>
    </w:p>
    <w:p w:rsidR="00000000" w:rsidRPr="00060790" w:rsidP="00060790">
      <w:pPr>
        <w:pStyle w:val="ListBullet2"/>
      </w:pPr>
      <w:r w:rsidRPr="00060790">
        <w:t>species</w:t>
      </w:r>
    </w:p>
    <w:p w:rsidR="00000000" w:rsidRPr="00060790" w:rsidP="00060790">
      <w:pPr>
        <w:pStyle w:val="ListBullet2"/>
      </w:pPr>
      <w:r w:rsidRPr="00060790">
        <w:t>size</w:t>
      </w:r>
    </w:p>
    <w:p w:rsidR="00000000" w:rsidRPr="00060790" w:rsidP="00060790">
      <w:pPr>
        <w:pStyle w:val="ListBullet2"/>
      </w:pPr>
      <w:r w:rsidRPr="00060790">
        <w:t>log faults and characteristics</w:t>
      </w:r>
    </w:p>
    <w:p w:rsidR="00000000" w:rsidRPr="00060790" w:rsidP="00060790">
      <w:pPr>
        <w:pStyle w:val="ListBullet2"/>
      </w:pPr>
      <w:r w:rsidRPr="00060790">
        <w:t>specified product usage</w:t>
      </w:r>
    </w:p>
    <w:p w:rsidR="00000000" w:rsidRPr="00060790" w:rsidP="00060790">
      <w:pPr>
        <w:pStyle w:val="ListBullet"/>
      </w:pPr>
      <w:r w:rsidRPr="00060790">
        <w:t>purpose, features and operation of equipment used to sort and segregate logs</w:t>
      </w:r>
    </w:p>
    <w:p w:rsidR="00000000" w:rsidRPr="00060790" w:rsidP="00060790">
      <w:pPr>
        <w:pStyle w:val="ListBullet"/>
      </w:pPr>
      <w:r w:rsidRPr="00060790">
        <w:t>organisational procedures specific to sorting and segregating logs:</w:t>
      </w:r>
    </w:p>
    <w:p w:rsidR="00000000" w:rsidRPr="00060790" w:rsidP="00060790">
      <w:pPr>
        <w:pStyle w:val="ListBullet2"/>
      </w:pPr>
      <w:r w:rsidRPr="00060790">
        <w:t>workplace health and safety with particular emphasis on use of personal protective equipment</w:t>
      </w:r>
    </w:p>
    <w:p w:rsidR="00000000" w:rsidRPr="00060790" w:rsidP="00060790">
      <w:pPr>
        <w:pStyle w:val="ListBullet2"/>
      </w:pPr>
      <w:r w:rsidRPr="00060790">
        <w:t>communication reporting lines</w:t>
      </w:r>
    </w:p>
    <w:p w:rsidR="00000000" w:rsidRPr="00060790" w:rsidP="00060790">
      <w:pPr>
        <w:pStyle w:val="ListBullet2"/>
      </w:pPr>
      <w:r w:rsidRPr="00060790">
        <w:t>recording and reporting log measurements and sorting outcomes.</w:t>
      </w:r>
    </w:p>
    <w:p w:rsidR="00000000" w:rsidRPr="00060790" w:rsidP="00060790">
      <w:pPr>
        <w:pStyle w:val="AllowPageBreak"/>
      </w:pPr>
    </w:p>
    <w:p w:rsidR="00000000" w:rsidRPr="00060790" w:rsidP="00060790">
      <w:pPr>
        <w:pStyle w:val="Heading1"/>
      </w:pPr>
      <w:bookmarkStart w:id="4" w:name="O_910868"/>
      <w:bookmarkEnd w:id="4"/>
      <w:r w:rsidRPr="00060790">
        <w:t>Assessment Conditions</w:t>
      </w:r>
    </w:p>
    <w:p w:rsidR="00000000" w:rsidRPr="00060790" w:rsidP="00060790">
      <w:pPr>
        <w:pStyle w:val="BodyText"/>
      </w:pPr>
      <w:r w:rsidRPr="00060790">
        <w:t>The following resources must be made available:</w:t>
      </w:r>
    </w:p>
    <w:p w:rsidR="00000000" w:rsidRPr="00060790" w:rsidP="00060790">
      <w:pPr>
        <w:pStyle w:val="ListBullet"/>
      </w:pPr>
      <w:r w:rsidRPr="00060790">
        <w:t>measuring tapes or electronic measuring equipment</w:t>
      </w:r>
    </w:p>
    <w:p w:rsidR="00000000" w:rsidRPr="00060790" w:rsidP="00060790">
      <w:pPr>
        <w:pStyle w:val="ListBullet"/>
      </w:pPr>
      <w:r w:rsidRPr="00060790">
        <w:t>personal protective equipment suitable for sorting and segregating logs</w:t>
      </w:r>
    </w:p>
    <w:p w:rsidR="00000000" w:rsidRPr="00060790" w:rsidP="00060790">
      <w:pPr>
        <w:pStyle w:val="ListBullet"/>
      </w:pPr>
      <w:r w:rsidRPr="00060790">
        <w:t>a diverse commercial range of logs of varying species, lengths and diameters</w:t>
      </w:r>
    </w:p>
    <w:p w:rsidR="00000000" w:rsidRPr="00060790" w:rsidP="00060790">
      <w:pPr>
        <w:pStyle w:val="ListBullet"/>
      </w:pPr>
      <w:r w:rsidRPr="00060790">
        <w:t>work order with specific instructions for assessing, grading, marking and sorting logs for specified product usage</w:t>
      </w:r>
    </w:p>
    <w:p w:rsidR="00000000" w:rsidRPr="00060790" w:rsidP="00060790">
      <w:pPr>
        <w:pStyle w:val="ListBullet"/>
      </w:pPr>
      <w:r w:rsidRPr="00060790">
        <w:t>template documents for recording log measurements and sorting ou</w:t>
      </w:r>
      <w:r w:rsidRPr="00060790">
        <w:t>tcomes</w:t>
      </w:r>
    </w:p>
    <w:p w:rsidR="00000000" w:rsidRPr="00060790" w:rsidP="00060790">
      <w:pPr>
        <w:pStyle w:val="ListBullet"/>
      </w:pPr>
      <w:r w:rsidRPr="00060790">
        <w:t>organisational procedures for sorting and segregating logs.</w:t>
      </w:r>
    </w:p>
    <w:p w:rsidR="00000000" w:rsidRPr="00060790" w:rsidP="00060790">
      <w:pPr>
        <w:pStyle w:val="BodyText"/>
      </w:pPr>
      <w:r w:rsidRPr="00060790">
        <w:t xml:space="preserve">Competency is to be assessed in the workplace or a simulated environment that accurately reflects performance in a real workplace setting. </w:t>
      </w:r>
    </w:p>
    <w:p w:rsidR="00000000" w:rsidRPr="00060790" w:rsidP="00060790">
      <w:pPr>
        <w:pStyle w:val="BodyText"/>
      </w:pPr>
      <w:r w:rsidRPr="00060790">
        <w:rPr>
          <w:rStyle w:val="SpecialBold"/>
        </w:rPr>
        <w:t>Assessor requirements</w:t>
      </w:r>
    </w:p>
    <w:p w:rsidR="00000000" w:rsidRPr="00060790" w:rsidP="00060790">
      <w:pPr>
        <w:pStyle w:val="BodyText"/>
      </w:pPr>
      <w:r w:rsidRPr="00060790">
        <w:t>Assessors must:</w:t>
      </w:r>
    </w:p>
    <w:p w:rsidR="00000000" w:rsidRPr="00060790" w:rsidP="00060790">
      <w:pPr>
        <w:pStyle w:val="ListBullet"/>
      </w:pPr>
      <w:r w:rsidRPr="00060790">
        <w:t>hold the a</w:t>
      </w:r>
      <w:r w:rsidRPr="00060790">
        <w:t>ppropriate assessor competency standards as outlined in regulations; and</w:t>
      </w:r>
    </w:p>
    <w:p w:rsidR="00000000" w:rsidRPr="00060790" w:rsidP="00060790">
      <w:pPr>
        <w:pStyle w:val="ListBullet"/>
      </w:pPr>
      <w:r w:rsidRPr="00060790">
        <w:t>be able to demonstrate vocational competencies at least to the level being assessed; and</w:t>
      </w:r>
    </w:p>
    <w:p w:rsidR="007124EA" w:rsidP="00060790">
      <w:pPr>
        <w:pStyle w:val="ListBullet"/>
      </w:pPr>
      <w:r w:rsidRPr="00060790">
        <w:t>be able to demonstrate how they are continuing to develop their VET knowledge and skills as we</w:t>
      </w:r>
      <w:r w:rsidRPr="00060790">
        <w:t>ll as maintaining their industry currency and assessor competence.</w:t>
      </w:r>
    </w:p>
    <w:p w:rsidR="007124EA" w:rsidP="00060790">
      <w:pPr>
        <w:pStyle w:val="ListBullet"/>
      </w:pPr>
    </w:p>
    <w:p w:rsidR="00000000" w:rsidRPr="00060790" w:rsidP="00060790">
      <w:pPr>
        <w:pStyle w:val="Heading1"/>
      </w:pPr>
      <w:bookmarkStart w:id="5" w:name="O_910871"/>
      <w:bookmarkEnd w:id="5"/>
      <w:r w:rsidRPr="00060790">
        <w:t>Links</w:t>
      </w:r>
    </w:p>
    <w:p w:rsidR="00000000" w:rsidRPr="00060790" w:rsidP="00060790">
      <w:pPr>
        <w:pStyle w:val="BodyText"/>
      </w:pPr>
      <w:r w:rsidRPr="00060790">
        <w:t>Companion Volume Implementation Guide - http://www.skillsimpact.com.au/forestry-and-timber/skills-standards-and-qualifications/</w:t>
      </w:r>
    </w:p>
    <w:p w:rsidR="00000000" w:rsidRPr="00060790" w:rsidP="00060790"/>
    <w:sectPr w:rsidSect="000607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90" w:rsidRPr="007124EA" w:rsidP="00712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4EA" w:rsidP="00060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24EA" w:rsidP="0006079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124EA" w:rsidP="00060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90" w:rsidRPr="007124EA" w:rsidP="007124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4EA" w:rsidRPr="002D2AF8" w:rsidP="00060790">
    <w:pPr>
      <w:pStyle w:val="Header"/>
      <w:framePr w:wrap="around"/>
    </w:pPr>
    <w:r>
      <w:fldChar w:fldCharType="begin"/>
    </w:r>
    <w:r>
      <w:instrText xml:space="preserve"> TITLE   \* MERGEFORMAT </w:instrText>
    </w:r>
    <w:r>
      <w:fldChar w:fldCharType="separate"/>
    </w:r>
    <w:r>
      <w:t>Assessment Requirements for FWPCOT2223 Segregate and sort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7124EA" w:rsidP="00060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AA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64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26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790"/>
    <w:pPr>
      <w:spacing w:before="360" w:after="60"/>
      <w:outlineLvl w:val="0"/>
    </w:pPr>
    <w:rPr>
      <w:sz w:val="32"/>
    </w:rPr>
  </w:style>
  <w:style w:type="paragraph" w:styleId="Heading2">
    <w:name w:val="heading 2"/>
    <w:basedOn w:val="HeadingBase"/>
    <w:next w:val="BodyText"/>
    <w:link w:val="Heading2Char"/>
    <w:qFormat/>
    <w:rsid w:val="00060790"/>
    <w:pPr>
      <w:keepLines/>
      <w:spacing w:before="240" w:after="120"/>
      <w:outlineLvl w:val="1"/>
    </w:pPr>
    <w:rPr>
      <w:sz w:val="28"/>
      <w:szCs w:val="40"/>
    </w:rPr>
  </w:style>
  <w:style w:type="paragraph" w:styleId="Heading3">
    <w:name w:val="heading 3"/>
    <w:basedOn w:val="HeadingBase"/>
    <w:next w:val="BodyText"/>
    <w:link w:val="Heading3Char"/>
    <w:qFormat/>
    <w:rsid w:val="00060790"/>
    <w:pPr>
      <w:spacing w:before="180" w:after="120"/>
      <w:outlineLvl w:val="2"/>
    </w:pPr>
    <w:rPr>
      <w:spacing w:val="-10"/>
      <w:kern w:val="32"/>
    </w:rPr>
  </w:style>
  <w:style w:type="paragraph" w:styleId="Heading4">
    <w:name w:val="heading 4"/>
    <w:basedOn w:val="HeadingBase"/>
    <w:next w:val="BodyText"/>
    <w:link w:val="Heading4Char"/>
    <w:qFormat/>
    <w:rsid w:val="00060790"/>
    <w:pPr>
      <w:spacing w:before="160" w:after="120"/>
      <w:outlineLvl w:val="3"/>
    </w:pPr>
    <w:rPr>
      <w:sz w:val="22"/>
    </w:rPr>
  </w:style>
  <w:style w:type="paragraph" w:styleId="Heading5">
    <w:name w:val="heading 5"/>
    <w:basedOn w:val="HeadingBase"/>
    <w:next w:val="Normal"/>
    <w:link w:val="Heading5Char"/>
    <w:qFormat/>
    <w:rsid w:val="00060790"/>
    <w:pPr>
      <w:spacing w:before="80"/>
      <w:outlineLvl w:val="4"/>
    </w:pPr>
    <w:rPr>
      <w:color w:val="918585"/>
      <w:sz w:val="20"/>
    </w:rPr>
  </w:style>
  <w:style w:type="paragraph" w:styleId="Heading6">
    <w:name w:val="heading 6"/>
    <w:basedOn w:val="HeadingBase"/>
    <w:next w:val="Normal"/>
    <w:link w:val="Heading6Char"/>
    <w:qFormat/>
    <w:rsid w:val="00060790"/>
    <w:pPr>
      <w:spacing w:before="60"/>
      <w:outlineLvl w:val="5"/>
    </w:pPr>
    <w:rPr>
      <w:color w:val="918585"/>
      <w:sz w:val="20"/>
    </w:rPr>
  </w:style>
  <w:style w:type="paragraph" w:styleId="Heading7">
    <w:name w:val="heading 7"/>
    <w:basedOn w:val="Normal"/>
    <w:next w:val="Normal"/>
    <w:link w:val="Heading7Char"/>
    <w:qFormat/>
    <w:rsid w:val="00060790"/>
    <w:pPr>
      <w:ind w:left="720"/>
      <w:outlineLvl w:val="6"/>
    </w:pPr>
    <w:rPr>
      <w:i/>
    </w:rPr>
  </w:style>
  <w:style w:type="paragraph" w:styleId="Heading8">
    <w:name w:val="heading 8"/>
    <w:basedOn w:val="Normal"/>
    <w:next w:val="Normal"/>
    <w:link w:val="Heading8Char"/>
    <w:qFormat/>
    <w:rsid w:val="00060790"/>
    <w:pPr>
      <w:ind w:left="720"/>
      <w:outlineLvl w:val="7"/>
    </w:pPr>
    <w:rPr>
      <w:i/>
    </w:rPr>
  </w:style>
  <w:style w:type="paragraph" w:styleId="Heading9">
    <w:name w:val="heading 9"/>
    <w:basedOn w:val="Normal"/>
    <w:next w:val="Normal"/>
    <w:link w:val="Heading9Char"/>
    <w:qFormat/>
    <w:rsid w:val="00060790"/>
    <w:pPr>
      <w:ind w:left="720"/>
      <w:outlineLvl w:val="8"/>
    </w:pPr>
    <w:rPr>
      <w:i/>
    </w:rPr>
  </w:style>
  <w:style w:type="character" w:default="1" w:styleId="DefaultParagraphFont">
    <w:name w:val="Default Paragraph Font"/>
    <w:uiPriority w:val="1"/>
    <w:unhideWhenUsed/>
    <w:rsid w:val="00060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790"/>
  </w:style>
  <w:style w:type="character" w:customStyle="1" w:styleId="Heading1Char">
    <w:name w:val="Heading 1 Char"/>
    <w:basedOn w:val="DefaultParagraphFont"/>
    <w:link w:val="Heading1"/>
    <w:rsid w:val="00060790"/>
    <w:rPr>
      <w:rFonts w:ascii="Times New Roman" w:eastAsia="Times New Roman" w:hAnsi="Times New Roman" w:cs="Times New Roman"/>
      <w:b/>
      <w:sz w:val="32"/>
      <w:szCs w:val="20"/>
      <w:lang w:eastAsia="en-US"/>
    </w:rPr>
  </w:style>
  <w:style w:type="paragraph" w:styleId="BodyText">
    <w:name w:val="Body Text"/>
    <w:basedOn w:val="Normal"/>
    <w:link w:val="BodyTextChar"/>
    <w:rsid w:val="000607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0790"/>
    <w:rPr>
      <w:rFonts w:ascii="Times New Roman" w:eastAsia="Times New Roman" w:hAnsi="Times New Roman" w:cs="Times New Roman"/>
      <w:sz w:val="24"/>
      <w:lang w:eastAsia="en-US"/>
    </w:rPr>
  </w:style>
  <w:style w:type="paragraph" w:styleId="ListBullet">
    <w:name w:val="List Bullet"/>
    <w:basedOn w:val="List"/>
    <w:rsid w:val="00060790"/>
    <w:pPr>
      <w:numPr>
        <w:numId w:val="13"/>
      </w:numPr>
      <w:tabs>
        <w:tab w:val="clear" w:pos="340"/>
      </w:tabs>
      <w:spacing w:before="40" w:after="40"/>
    </w:pPr>
  </w:style>
  <w:style w:type="character" w:customStyle="1" w:styleId="SpecialBold">
    <w:name w:val="Special Bold"/>
    <w:basedOn w:val="DefaultParagraphFont"/>
    <w:rsid w:val="00060790"/>
    <w:rPr>
      <w:b/>
      <w:spacing w:val="0"/>
    </w:rPr>
  </w:style>
  <w:style w:type="paragraph" w:styleId="ListBullet2">
    <w:name w:val="List Bullet 2"/>
    <w:basedOn w:val="List2"/>
    <w:rsid w:val="00060790"/>
    <w:pPr>
      <w:numPr>
        <w:numId w:val="14"/>
      </w:numPr>
      <w:tabs>
        <w:tab w:val="clear" w:pos="680"/>
      </w:tabs>
    </w:pPr>
  </w:style>
  <w:style w:type="paragraph" w:customStyle="1" w:styleId="SuperHeading">
    <w:name w:val="SuperHeading"/>
    <w:basedOn w:val="Normal"/>
    <w:rsid w:val="00060790"/>
    <w:pPr>
      <w:spacing w:before="240" w:after="120"/>
      <w:outlineLvl w:val="0"/>
    </w:pPr>
    <w:rPr>
      <w:rFonts w:ascii="Times New Roman" w:hAnsi="Times New Roman"/>
      <w:b/>
      <w:sz w:val="32"/>
    </w:rPr>
  </w:style>
  <w:style w:type="paragraph" w:customStyle="1" w:styleId="AllowPageBreak">
    <w:name w:val="AllowPageBreak"/>
    <w:rsid w:val="000607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790"/>
    <w:rPr>
      <w:rFonts w:ascii="Courier New" w:eastAsia="Times New Roman" w:hAnsi="Courier New" w:cs="Times New Roman"/>
      <w:i/>
      <w:szCs w:val="20"/>
      <w:lang w:eastAsia="en-US"/>
    </w:rPr>
  </w:style>
  <w:style w:type="paragraph" w:customStyle="1" w:styleId="HeadingBase">
    <w:name w:val="Heading Base"/>
    <w:rsid w:val="00060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790"/>
    <w:pPr>
      <w:tabs>
        <w:tab w:val="right" w:leader="dot" w:pos="9072"/>
      </w:tabs>
      <w:ind w:left="567"/>
    </w:pPr>
    <w:rPr>
      <w:szCs w:val="22"/>
    </w:rPr>
  </w:style>
  <w:style w:type="paragraph" w:customStyle="1" w:styleId="TOCBase">
    <w:name w:val="TOC Base"/>
    <w:rsid w:val="00060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790"/>
    <w:pPr>
      <w:tabs>
        <w:tab w:val="right" w:leader="dot" w:pos="9072"/>
      </w:tabs>
      <w:spacing w:before="40" w:after="40"/>
      <w:ind w:left="284"/>
    </w:pPr>
    <w:rPr>
      <w:rFonts w:ascii="Times New Roman" w:hAnsi="Times New Roman"/>
    </w:rPr>
  </w:style>
  <w:style w:type="paragraph" w:styleId="TOC1">
    <w:name w:val="toc 1"/>
    <w:basedOn w:val="TOCBase"/>
    <w:next w:val="Normal"/>
    <w:rsid w:val="00060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790"/>
    <w:rPr>
      <w:rFonts w:ascii="Times New Roman" w:eastAsia="Times New Roman" w:hAnsi="Times New Roman" w:cs="Times New Roman"/>
      <w:sz w:val="16"/>
      <w:lang w:eastAsia="en-US"/>
    </w:rPr>
  </w:style>
  <w:style w:type="paragraph" w:styleId="Title">
    <w:name w:val="Title"/>
    <w:basedOn w:val="HeadingBase"/>
    <w:link w:val="TitleChar"/>
    <w:qFormat/>
    <w:rsid w:val="00060790"/>
    <w:pPr>
      <w:spacing w:before="5040"/>
      <w:jc w:val="center"/>
    </w:pPr>
    <w:rPr>
      <w:sz w:val="48"/>
      <w:szCs w:val="72"/>
      <w:lang w:val="en-US"/>
    </w:rPr>
  </w:style>
  <w:style w:type="character" w:customStyle="1" w:styleId="TitleChar">
    <w:name w:val="Title Char"/>
    <w:basedOn w:val="DefaultParagraphFont"/>
    <w:link w:val="Title"/>
    <w:rsid w:val="00060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790"/>
    <w:pPr>
      <w:tabs>
        <w:tab w:val="left" w:pos="3600"/>
        <w:tab w:val="left" w:pos="3958"/>
      </w:tabs>
    </w:pPr>
  </w:style>
  <w:style w:type="paragraph" w:styleId="List">
    <w:name w:val="List"/>
    <w:basedOn w:val="BodyText"/>
    <w:next w:val="BodyText"/>
    <w:rsid w:val="00060790"/>
    <w:pPr>
      <w:tabs>
        <w:tab w:val="left" w:pos="340"/>
      </w:tabs>
      <w:spacing w:before="60" w:after="60"/>
      <w:ind w:left="340" w:hanging="340"/>
    </w:pPr>
  </w:style>
  <w:style w:type="paragraph" w:customStyle="1" w:styleId="Note">
    <w:name w:val="Note"/>
    <w:basedOn w:val="BodyText"/>
    <w:rsid w:val="00060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790"/>
    <w:pPr>
      <w:framePr w:wrap="auto" w:hAnchor="text" w:y="6049"/>
    </w:pPr>
    <w:rPr>
      <w:color w:val="000000"/>
      <w:sz w:val="40"/>
    </w:rPr>
  </w:style>
  <w:style w:type="paragraph" w:customStyle="1" w:styleId="TOCTitle">
    <w:name w:val="TOCTitle"/>
    <w:basedOn w:val="Heading1"/>
    <w:rsid w:val="00060790"/>
    <w:pPr>
      <w:spacing w:after="240"/>
      <w:jc w:val="center"/>
      <w:outlineLvl w:val="9"/>
    </w:pPr>
    <w:rPr>
      <w:caps/>
    </w:rPr>
  </w:style>
  <w:style w:type="paragraph" w:customStyle="1" w:styleId="Version">
    <w:name w:val="Version"/>
    <w:rsid w:val="00060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790"/>
    <w:pPr>
      <w:keepNext w:val="0"/>
      <w:tabs>
        <w:tab w:val="right" w:pos="4176"/>
      </w:tabs>
      <w:ind w:left="198" w:hanging="198"/>
    </w:pPr>
    <w:rPr>
      <w:rFonts w:ascii="Garamond" w:hAnsi="Garamond"/>
    </w:rPr>
  </w:style>
  <w:style w:type="paragraph" w:styleId="IndexHeading">
    <w:name w:val="index heading"/>
    <w:basedOn w:val="Normal"/>
    <w:next w:val="Index1"/>
    <w:semiHidden/>
    <w:rsid w:val="00060790"/>
    <w:pPr>
      <w:spacing w:before="120" w:after="120"/>
    </w:pPr>
    <w:rPr>
      <w:rFonts w:ascii="Arial" w:hAnsi="Arial"/>
      <w:b/>
      <w:color w:val="918585"/>
      <w:sz w:val="24"/>
    </w:rPr>
  </w:style>
  <w:style w:type="paragraph" w:styleId="Header">
    <w:name w:val="header"/>
    <w:basedOn w:val="Normal"/>
    <w:link w:val="HeaderChar"/>
    <w:rsid w:val="00060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790"/>
    <w:rPr>
      <w:rFonts w:ascii="Times New Roman" w:eastAsia="Times New Roman" w:hAnsi="Times New Roman" w:cs="Times New Roman"/>
      <w:sz w:val="16"/>
      <w:szCs w:val="20"/>
      <w:lang w:val="en-GB" w:eastAsia="en-US"/>
    </w:rPr>
  </w:style>
  <w:style w:type="paragraph" w:customStyle="1" w:styleId="Chapter">
    <w:name w:val="Chapter"/>
    <w:basedOn w:val="Normal"/>
    <w:rsid w:val="00060790"/>
    <w:pPr>
      <w:spacing w:before="240"/>
    </w:pPr>
    <w:rPr>
      <w:rFonts w:ascii="Times New Roman" w:hAnsi="Times New Roman"/>
      <w:smallCaps/>
      <w:spacing w:val="80"/>
      <w:sz w:val="28"/>
    </w:rPr>
  </w:style>
  <w:style w:type="paragraph" w:customStyle="1" w:styleId="InChapter">
    <w:name w:val="InChapter"/>
    <w:basedOn w:val="Heading3"/>
    <w:rsid w:val="00060790"/>
    <w:pPr>
      <w:spacing w:after="240"/>
      <w:outlineLvl w:val="9"/>
    </w:pPr>
    <w:rPr>
      <w:noProof/>
    </w:rPr>
  </w:style>
  <w:style w:type="paragraph" w:styleId="Index2">
    <w:name w:val="index 2"/>
    <w:basedOn w:val="Normal"/>
    <w:next w:val="Normal"/>
    <w:semiHidden/>
    <w:rsid w:val="00060790"/>
    <w:pPr>
      <w:tabs>
        <w:tab w:val="right" w:pos="4176"/>
      </w:tabs>
      <w:ind w:left="568" w:hanging="284"/>
    </w:pPr>
    <w:rPr>
      <w:rFonts w:ascii="Garamond" w:hAnsi="Garamond"/>
    </w:rPr>
  </w:style>
  <w:style w:type="paragraph" w:customStyle="1" w:styleId="Byline">
    <w:name w:val="Byline"/>
    <w:rsid w:val="00060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790"/>
    <w:pPr>
      <w:tabs>
        <w:tab w:val="clear" w:pos="3600"/>
        <w:tab w:val="clear" w:pos="3958"/>
      </w:tabs>
      <w:jc w:val="right"/>
    </w:pPr>
  </w:style>
  <w:style w:type="character" w:styleId="Emphasis">
    <w:name w:val="Emphasis"/>
    <w:basedOn w:val="DefaultParagraphFont"/>
    <w:qFormat/>
    <w:rsid w:val="00060790"/>
    <w:rPr>
      <w:i/>
    </w:rPr>
  </w:style>
  <w:style w:type="paragraph" w:styleId="Caption">
    <w:name w:val="caption"/>
    <w:basedOn w:val="BodyText"/>
    <w:next w:val="Normal"/>
    <w:qFormat/>
    <w:rsid w:val="00060790"/>
    <w:pPr>
      <w:framePr w:w="2268" w:hSpace="181" w:vSpace="181" w:wrap="around" w:vAnchor="text" w:hAnchor="page" w:x="1135" w:y="285" w:anchorLock="1"/>
    </w:pPr>
    <w:rPr>
      <w:i/>
    </w:rPr>
  </w:style>
  <w:style w:type="paragraph" w:customStyle="1" w:styleId="MiniTOCTitle">
    <w:name w:val="MiniTOCTitle"/>
    <w:basedOn w:val="Heading4"/>
    <w:rsid w:val="00060790"/>
    <w:pPr>
      <w:spacing w:before="240"/>
      <w:outlineLvl w:val="9"/>
    </w:pPr>
    <w:rPr>
      <w:noProof/>
      <w:sz w:val="24"/>
    </w:rPr>
  </w:style>
  <w:style w:type="paragraph" w:customStyle="1" w:styleId="MiniTOCItem">
    <w:name w:val="MiniTOCItem"/>
    <w:basedOn w:val="ListBullet"/>
    <w:rsid w:val="00060790"/>
    <w:pPr>
      <w:numPr>
        <w:numId w:val="0"/>
      </w:numPr>
      <w:tabs>
        <w:tab w:val="right" w:leader="dot" w:pos="6521"/>
      </w:tabs>
      <w:spacing w:before="0" w:after="0"/>
    </w:pPr>
  </w:style>
  <w:style w:type="paragraph" w:customStyle="1" w:styleId="TOFTitle">
    <w:name w:val="TOFTitle"/>
    <w:basedOn w:val="TOCTitle"/>
    <w:rsid w:val="00060790"/>
  </w:style>
  <w:style w:type="paragraph" w:styleId="TableofFigures">
    <w:name w:val="table of figures"/>
    <w:basedOn w:val="Normal"/>
    <w:next w:val="Normal"/>
    <w:semiHidden/>
    <w:rsid w:val="00060790"/>
    <w:pPr>
      <w:tabs>
        <w:tab w:val="right" w:leader="dot" w:pos="9072"/>
      </w:tabs>
      <w:ind w:left="970" w:hanging="403"/>
    </w:pPr>
    <w:rPr>
      <w:rFonts w:ascii="Times New Roman" w:hAnsi="Times New Roman"/>
      <w:b/>
    </w:rPr>
  </w:style>
  <w:style w:type="paragraph" w:styleId="ListNumber">
    <w:name w:val="List Number"/>
    <w:basedOn w:val="List"/>
    <w:rsid w:val="00060790"/>
    <w:pPr>
      <w:numPr>
        <w:numId w:val="11"/>
      </w:numPr>
    </w:pPr>
  </w:style>
  <w:style w:type="character" w:customStyle="1" w:styleId="WingdingSymbols">
    <w:name w:val="Wingding Symbols"/>
    <w:rsid w:val="00060790"/>
    <w:rPr>
      <w:rFonts w:ascii="Wingdings" w:hAnsi="Wingdings"/>
    </w:rPr>
  </w:style>
  <w:style w:type="paragraph" w:customStyle="1" w:styleId="TableHeading">
    <w:name w:val="Table Heading"/>
    <w:basedOn w:val="HeadingBase"/>
    <w:rsid w:val="00060790"/>
    <w:pPr>
      <w:keepLines/>
      <w:pBdr>
        <w:bottom w:val="single" w:sz="6" w:space="1" w:color="918585"/>
      </w:pBdr>
      <w:spacing w:before="240"/>
    </w:pPr>
  </w:style>
  <w:style w:type="character" w:customStyle="1" w:styleId="HotSpot">
    <w:name w:val="HotSpot"/>
    <w:rsid w:val="00060790"/>
    <w:rPr>
      <w:color w:val="0033CC"/>
      <w:u w:val="none"/>
    </w:rPr>
  </w:style>
  <w:style w:type="paragraph" w:customStyle="1" w:styleId="BodyTextRight">
    <w:name w:val="Body Text Right"/>
    <w:basedOn w:val="BodyText"/>
    <w:rsid w:val="00060790"/>
    <w:pPr>
      <w:spacing w:before="0" w:after="0"/>
      <w:jc w:val="right"/>
    </w:pPr>
  </w:style>
  <w:style w:type="paragraph" w:styleId="Index3">
    <w:name w:val="index 3"/>
    <w:basedOn w:val="ListNumber2"/>
    <w:next w:val="Normal"/>
    <w:semiHidden/>
    <w:rsid w:val="00060790"/>
    <w:pPr>
      <w:numPr>
        <w:numId w:val="0"/>
      </w:numPr>
      <w:tabs>
        <w:tab w:val="right" w:leader="dot" w:pos="4176"/>
      </w:tabs>
    </w:pPr>
  </w:style>
  <w:style w:type="paragraph" w:styleId="ListNumber2">
    <w:name w:val="List Number 2"/>
    <w:basedOn w:val="List2"/>
    <w:rsid w:val="00060790"/>
    <w:pPr>
      <w:numPr>
        <w:numId w:val="10"/>
      </w:numPr>
      <w:tabs>
        <w:tab w:val="clear" w:pos="1060"/>
      </w:tabs>
    </w:pPr>
  </w:style>
  <w:style w:type="paragraph" w:customStyle="1" w:styleId="MarginNote">
    <w:name w:val="Margin Note"/>
    <w:basedOn w:val="BodyText"/>
    <w:rsid w:val="00060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790"/>
    <w:rPr>
      <w:sz w:val="32"/>
    </w:rPr>
  </w:style>
  <w:style w:type="paragraph" w:customStyle="1" w:styleId="HeadingProcedure">
    <w:name w:val="Heading Procedure"/>
    <w:basedOn w:val="HeadingBase"/>
    <w:next w:val="Normal"/>
    <w:rsid w:val="00060790"/>
    <w:pPr>
      <w:tabs>
        <w:tab w:val="left" w:pos="0"/>
      </w:tabs>
      <w:spacing w:before="120" w:after="60"/>
    </w:pPr>
    <w:rPr>
      <w:i/>
      <w:color w:val="918585"/>
      <w:sz w:val="22"/>
    </w:rPr>
  </w:style>
  <w:style w:type="paragraph" w:customStyle="1" w:styleId="TableBodyText">
    <w:name w:val="Table Body Text"/>
    <w:basedOn w:val="BodyText"/>
    <w:rsid w:val="00060790"/>
    <w:pPr>
      <w:spacing w:before="60" w:after="60"/>
    </w:pPr>
  </w:style>
  <w:style w:type="paragraph" w:styleId="ListContinue">
    <w:name w:val="List Continue"/>
    <w:basedOn w:val="List"/>
    <w:rsid w:val="00060790"/>
    <w:pPr>
      <w:ind w:firstLine="0"/>
    </w:pPr>
  </w:style>
  <w:style w:type="paragraph" w:customStyle="1" w:styleId="ListNote">
    <w:name w:val="List Note"/>
    <w:basedOn w:val="List"/>
    <w:rsid w:val="00060790"/>
    <w:pPr>
      <w:pBdr>
        <w:top w:val="single" w:sz="6" w:space="2" w:color="918585"/>
        <w:bottom w:val="single" w:sz="6" w:space="2" w:color="918585"/>
      </w:pBdr>
      <w:tabs>
        <w:tab w:val="left" w:pos="1021"/>
      </w:tabs>
      <w:ind w:firstLine="0"/>
    </w:pPr>
  </w:style>
  <w:style w:type="paragraph" w:customStyle="1" w:styleId="Warning">
    <w:name w:val="Warning"/>
    <w:basedOn w:val="BodyText"/>
    <w:rsid w:val="00060790"/>
    <w:pPr>
      <w:shd w:val="clear" w:color="auto" w:fill="D9D9D9"/>
      <w:tabs>
        <w:tab w:val="left" w:pos="992"/>
      </w:tabs>
      <w:ind w:left="119" w:right="119"/>
    </w:pPr>
    <w:rPr>
      <w:sz w:val="20"/>
    </w:rPr>
  </w:style>
  <w:style w:type="paragraph" w:customStyle="1" w:styleId="MarginIcons">
    <w:name w:val="Margin Icons"/>
    <w:basedOn w:val="BodyText"/>
    <w:rsid w:val="00060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790"/>
    <w:rPr>
      <w:rFonts w:ascii="Courier New" w:hAnsi="Courier New"/>
    </w:rPr>
  </w:style>
  <w:style w:type="paragraph" w:customStyle="1" w:styleId="NoteBullet">
    <w:name w:val="Note Bullet"/>
    <w:basedOn w:val="Note"/>
    <w:rsid w:val="00060790"/>
    <w:pPr>
      <w:tabs>
        <w:tab w:val="clear" w:pos="680"/>
      </w:tabs>
      <w:spacing w:before="60" w:after="60"/>
    </w:pPr>
  </w:style>
  <w:style w:type="paragraph" w:customStyle="1" w:styleId="SubHeading2">
    <w:name w:val="SubHeading2"/>
    <w:basedOn w:val="HeadingBase"/>
    <w:rsid w:val="00060790"/>
    <w:pPr>
      <w:spacing w:before="240" w:after="60"/>
    </w:pPr>
    <w:rPr>
      <w:sz w:val="20"/>
    </w:rPr>
  </w:style>
  <w:style w:type="paragraph" w:customStyle="1" w:styleId="SubHeading1">
    <w:name w:val="SubHeading1"/>
    <w:basedOn w:val="HeadingBase"/>
    <w:rsid w:val="00060790"/>
    <w:pPr>
      <w:spacing w:before="240" w:after="60"/>
    </w:pPr>
    <w:rPr>
      <w:color w:val="918585"/>
      <w:sz w:val="22"/>
    </w:rPr>
  </w:style>
  <w:style w:type="paragraph" w:customStyle="1" w:styleId="SideHeading">
    <w:name w:val="Side Heading"/>
    <w:basedOn w:val="HeadingBase"/>
    <w:rsid w:val="00060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790"/>
    <w:pPr>
      <w:numPr>
        <w:numId w:val="12"/>
      </w:numPr>
    </w:pPr>
  </w:style>
  <w:style w:type="paragraph" w:styleId="PlainText">
    <w:name w:val="Plain Text"/>
    <w:basedOn w:val="Normal"/>
    <w:link w:val="PlainTextChar"/>
    <w:rsid w:val="00060790"/>
    <w:rPr>
      <w:sz w:val="20"/>
    </w:rPr>
  </w:style>
  <w:style w:type="character" w:customStyle="1" w:styleId="PlainTextChar">
    <w:name w:val="Plain Text Char"/>
    <w:basedOn w:val="DefaultParagraphFont"/>
    <w:link w:val="PlainText"/>
    <w:rsid w:val="00060790"/>
    <w:rPr>
      <w:rFonts w:ascii="Courier New" w:eastAsia="Times New Roman" w:hAnsi="Courier New" w:cs="Times New Roman"/>
      <w:sz w:val="20"/>
      <w:szCs w:val="20"/>
      <w:lang w:eastAsia="en-US"/>
    </w:rPr>
  </w:style>
  <w:style w:type="character" w:customStyle="1" w:styleId="MenuOption">
    <w:name w:val="Menu Option"/>
    <w:basedOn w:val="DefaultParagraphFont"/>
    <w:rsid w:val="00060790"/>
    <w:rPr>
      <w:b/>
      <w:smallCaps/>
    </w:rPr>
  </w:style>
  <w:style w:type="paragraph" w:customStyle="1" w:styleId="TableListNumber">
    <w:name w:val="Table List Number"/>
    <w:basedOn w:val="ListNumber"/>
    <w:rsid w:val="00060790"/>
    <w:pPr>
      <w:numPr>
        <w:numId w:val="0"/>
      </w:numPr>
    </w:pPr>
  </w:style>
  <w:style w:type="paragraph" w:styleId="TOC4">
    <w:name w:val="toc 4"/>
    <w:basedOn w:val="TOCBase"/>
    <w:next w:val="Normal"/>
    <w:semiHidden/>
    <w:rsid w:val="00060790"/>
    <w:pPr>
      <w:tabs>
        <w:tab w:val="right" w:leader="dot" w:pos="9071"/>
      </w:tabs>
      <w:ind w:left="1701"/>
    </w:pPr>
  </w:style>
  <w:style w:type="paragraph" w:customStyle="1" w:styleId="ListAlpha">
    <w:name w:val="List Alpha"/>
    <w:basedOn w:val="List"/>
    <w:rsid w:val="00060790"/>
    <w:pPr>
      <w:numPr>
        <w:numId w:val="9"/>
      </w:numPr>
    </w:pPr>
  </w:style>
  <w:style w:type="paragraph" w:customStyle="1" w:styleId="ListAlpha2">
    <w:name w:val="List Alpha 2"/>
    <w:basedOn w:val="List2"/>
    <w:rsid w:val="00060790"/>
    <w:pPr>
      <w:numPr>
        <w:numId w:val="8"/>
      </w:numPr>
    </w:pPr>
  </w:style>
  <w:style w:type="paragraph" w:styleId="List2">
    <w:name w:val="List 2"/>
    <w:basedOn w:val="BodyText"/>
    <w:rsid w:val="00060790"/>
    <w:pPr>
      <w:tabs>
        <w:tab w:val="left" w:pos="680"/>
      </w:tabs>
      <w:spacing w:before="60" w:after="60"/>
      <w:ind w:left="680" w:hanging="340"/>
    </w:pPr>
  </w:style>
  <w:style w:type="paragraph" w:styleId="List3">
    <w:name w:val="List 3"/>
    <w:basedOn w:val="BodyText"/>
    <w:rsid w:val="00060790"/>
    <w:pPr>
      <w:tabs>
        <w:tab w:val="left" w:pos="1021"/>
      </w:tabs>
      <w:spacing w:before="60" w:after="60"/>
      <w:ind w:left="1020" w:hanging="340"/>
    </w:pPr>
  </w:style>
  <w:style w:type="paragraph" w:styleId="List4">
    <w:name w:val="List 4"/>
    <w:basedOn w:val="BodyText"/>
    <w:rsid w:val="00060790"/>
    <w:pPr>
      <w:tabs>
        <w:tab w:val="left" w:pos="1361"/>
      </w:tabs>
      <w:spacing w:before="60" w:after="60"/>
      <w:ind w:left="1361" w:hanging="340"/>
    </w:pPr>
  </w:style>
  <w:style w:type="paragraph" w:styleId="List5">
    <w:name w:val="List 5"/>
    <w:basedOn w:val="BodyText"/>
    <w:rsid w:val="00060790"/>
    <w:pPr>
      <w:tabs>
        <w:tab w:val="left" w:pos="1701"/>
      </w:tabs>
      <w:spacing w:before="60" w:after="60"/>
      <w:ind w:left="1701" w:hanging="340"/>
    </w:pPr>
  </w:style>
  <w:style w:type="paragraph" w:styleId="ListBullet3">
    <w:name w:val="List Bullet 3"/>
    <w:basedOn w:val="List3"/>
    <w:rsid w:val="00060790"/>
    <w:pPr>
      <w:numPr>
        <w:numId w:val="15"/>
      </w:numPr>
      <w:tabs>
        <w:tab w:val="clear" w:pos="1021"/>
      </w:tabs>
      <w:ind w:left="1037" w:hanging="357"/>
    </w:pPr>
  </w:style>
  <w:style w:type="paragraph" w:styleId="ListBullet4">
    <w:name w:val="List Bullet 4"/>
    <w:basedOn w:val="List4"/>
    <w:rsid w:val="00060790"/>
    <w:pPr>
      <w:numPr>
        <w:numId w:val="3"/>
      </w:numPr>
      <w:tabs>
        <w:tab w:val="clear" w:pos="1361"/>
      </w:tabs>
    </w:pPr>
  </w:style>
  <w:style w:type="paragraph" w:styleId="ListBullet5">
    <w:name w:val="List Bullet 5"/>
    <w:basedOn w:val="List5"/>
    <w:rsid w:val="00060790"/>
    <w:pPr>
      <w:numPr>
        <w:numId w:val="4"/>
      </w:numPr>
    </w:pPr>
  </w:style>
  <w:style w:type="paragraph" w:styleId="ListContinue2">
    <w:name w:val="List Continue 2"/>
    <w:basedOn w:val="List2"/>
    <w:rsid w:val="00060790"/>
    <w:pPr>
      <w:ind w:firstLine="0"/>
    </w:pPr>
  </w:style>
  <w:style w:type="paragraph" w:styleId="ListContinue3">
    <w:name w:val="List Continue 3"/>
    <w:basedOn w:val="List3"/>
    <w:rsid w:val="00060790"/>
    <w:pPr>
      <w:ind w:left="1021" w:firstLine="0"/>
    </w:pPr>
  </w:style>
  <w:style w:type="paragraph" w:styleId="ListContinue4">
    <w:name w:val="List Continue 4"/>
    <w:basedOn w:val="List4"/>
    <w:rsid w:val="00060790"/>
    <w:pPr>
      <w:ind w:firstLine="0"/>
    </w:pPr>
  </w:style>
  <w:style w:type="paragraph" w:styleId="ListContinue5">
    <w:name w:val="List Continue 5"/>
    <w:basedOn w:val="List5"/>
    <w:rsid w:val="00060790"/>
    <w:pPr>
      <w:ind w:firstLine="0"/>
    </w:pPr>
  </w:style>
  <w:style w:type="paragraph" w:styleId="ListNumber3">
    <w:name w:val="List Number 3"/>
    <w:basedOn w:val="List3"/>
    <w:rsid w:val="00060790"/>
    <w:pPr>
      <w:numPr>
        <w:numId w:val="5"/>
      </w:numPr>
    </w:pPr>
  </w:style>
  <w:style w:type="paragraph" w:styleId="ListNumber4">
    <w:name w:val="List Number 4"/>
    <w:basedOn w:val="List4"/>
    <w:rsid w:val="00060790"/>
    <w:pPr>
      <w:numPr>
        <w:numId w:val="6"/>
      </w:numPr>
    </w:pPr>
  </w:style>
  <w:style w:type="paragraph" w:styleId="ListNumber5">
    <w:name w:val="List Number 5"/>
    <w:basedOn w:val="List5"/>
    <w:rsid w:val="00060790"/>
    <w:pPr>
      <w:numPr>
        <w:numId w:val="7"/>
      </w:numPr>
    </w:pPr>
  </w:style>
  <w:style w:type="paragraph" w:styleId="BlockText">
    <w:name w:val="Block Text"/>
    <w:basedOn w:val="Normal"/>
    <w:rsid w:val="00060790"/>
    <w:pPr>
      <w:spacing w:after="120"/>
      <w:ind w:left="1440" w:right="1440"/>
    </w:pPr>
  </w:style>
  <w:style w:type="character" w:customStyle="1" w:styleId="Subscript">
    <w:name w:val="Subscript"/>
    <w:basedOn w:val="DefaultParagraphFont"/>
    <w:rsid w:val="00060790"/>
    <w:rPr>
      <w:sz w:val="16"/>
      <w:vertAlign w:val="subscript"/>
    </w:rPr>
  </w:style>
  <w:style w:type="character" w:customStyle="1" w:styleId="Superscript">
    <w:name w:val="Superscript"/>
    <w:basedOn w:val="DefaultParagraphFont"/>
    <w:rsid w:val="00060790"/>
    <w:rPr>
      <w:sz w:val="16"/>
      <w:vertAlign w:val="superscript"/>
    </w:rPr>
  </w:style>
  <w:style w:type="character" w:customStyle="1" w:styleId="Symbols">
    <w:name w:val="Symbols"/>
    <w:basedOn w:val="DefaultParagraphFont"/>
    <w:rsid w:val="00060790"/>
    <w:rPr>
      <w:rFonts w:ascii="Symbol" w:hAnsi="Symbol"/>
    </w:rPr>
  </w:style>
  <w:style w:type="character" w:customStyle="1" w:styleId="MenuOptions">
    <w:name w:val="Menu Options"/>
    <w:basedOn w:val="DefaultParagraphFont"/>
    <w:rsid w:val="00060790"/>
    <w:rPr>
      <w:rFonts w:ascii="Arial Narrow" w:hAnsi="Arial Narrow"/>
      <w:smallCaps/>
    </w:rPr>
  </w:style>
  <w:style w:type="character" w:customStyle="1" w:styleId="Buttons">
    <w:name w:val="Buttons"/>
    <w:basedOn w:val="DefaultParagraphFont"/>
    <w:rsid w:val="00060790"/>
    <w:rPr>
      <w:b/>
    </w:rPr>
  </w:style>
  <w:style w:type="character" w:customStyle="1" w:styleId="Underlined">
    <w:name w:val="Underlined"/>
    <w:basedOn w:val="DefaultParagraphFont"/>
    <w:rsid w:val="00060790"/>
    <w:rPr>
      <w:u w:val="single"/>
    </w:rPr>
  </w:style>
  <w:style w:type="paragraph" w:customStyle="1" w:styleId="TableBodyTextRight">
    <w:name w:val="Table Body Text Right"/>
    <w:basedOn w:val="TableBodyText"/>
    <w:rsid w:val="00060790"/>
    <w:pPr>
      <w:widowControl w:val="0"/>
      <w:autoSpaceDE w:val="0"/>
      <w:autoSpaceDN w:val="0"/>
      <w:adjustRightInd w:val="0"/>
      <w:jc w:val="right"/>
    </w:pPr>
    <w:rPr>
      <w:rFonts w:cs="Arial"/>
      <w:szCs w:val="18"/>
    </w:rPr>
  </w:style>
  <w:style w:type="paragraph" w:customStyle="1" w:styleId="CopyrightText">
    <w:name w:val="Copyright Text"/>
    <w:basedOn w:val="BodyText"/>
    <w:rsid w:val="00060790"/>
    <w:rPr>
      <w:sz w:val="18"/>
    </w:rPr>
  </w:style>
  <w:style w:type="paragraph" w:customStyle="1" w:styleId="BodySmallRight">
    <w:name w:val="Body Small Right"/>
    <w:basedOn w:val="BodyTextRight"/>
    <w:rsid w:val="00060790"/>
    <w:rPr>
      <w:sz w:val="18"/>
      <w:szCs w:val="18"/>
    </w:rPr>
  </w:style>
  <w:style w:type="paragraph" w:customStyle="1" w:styleId="MarginEdition">
    <w:name w:val="Margin Edition"/>
    <w:basedOn w:val="MarginNote"/>
    <w:rsid w:val="00060790"/>
    <w:pPr>
      <w:spacing w:before="0" w:after="0"/>
    </w:pPr>
    <w:rPr>
      <w:rFonts w:ascii="Times New Roman" w:hAnsi="Times New Roman"/>
      <w:color w:val="999999"/>
    </w:rPr>
  </w:style>
  <w:style w:type="paragraph" w:customStyle="1" w:styleId="Spacer">
    <w:name w:val="Spacer"/>
    <w:basedOn w:val="Normal"/>
    <w:rsid w:val="00060790"/>
    <w:rPr>
      <w:sz w:val="2"/>
      <w:szCs w:val="2"/>
    </w:rPr>
  </w:style>
  <w:style w:type="character" w:customStyle="1" w:styleId="Small">
    <w:name w:val="Small"/>
    <w:basedOn w:val="DefaultParagraphFont"/>
    <w:rsid w:val="00060790"/>
    <w:rPr>
      <w:sz w:val="16"/>
    </w:rPr>
  </w:style>
  <w:style w:type="paragraph" w:customStyle="1" w:styleId="WideTable">
    <w:name w:val="Wide Table"/>
    <w:basedOn w:val="Normal"/>
    <w:rsid w:val="00060790"/>
    <w:pPr>
      <w:ind w:left="-1418"/>
    </w:pPr>
    <w:rPr>
      <w:sz w:val="2"/>
      <w:szCs w:val="2"/>
    </w:rPr>
  </w:style>
  <w:style w:type="character" w:styleId="PageNumber">
    <w:name w:val="page number"/>
    <w:basedOn w:val="DefaultParagraphFont"/>
    <w:rsid w:val="00060790"/>
  </w:style>
  <w:style w:type="paragraph" w:styleId="Quote">
    <w:name w:val="Quote"/>
    <w:basedOn w:val="Heading1"/>
    <w:link w:val="QuoteChar"/>
    <w:qFormat/>
    <w:rsid w:val="00060790"/>
    <w:rPr>
      <w:b w:val="0"/>
      <w:sz w:val="72"/>
      <w:szCs w:val="72"/>
      <w:lang w:val="en-NZ"/>
    </w:rPr>
  </w:style>
  <w:style w:type="character" w:customStyle="1" w:styleId="QuoteChar">
    <w:name w:val="Quote Char"/>
    <w:basedOn w:val="DefaultParagraphFont"/>
    <w:link w:val="Quote"/>
    <w:rsid w:val="00060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790"/>
    <w:pPr>
      <w:pageBreakBefore/>
    </w:pPr>
  </w:style>
  <w:style w:type="paragraph" w:customStyle="1" w:styleId="Border">
    <w:name w:val="Border"/>
    <w:basedOn w:val="Normal"/>
    <w:qFormat/>
    <w:rsid w:val="00060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790"/>
    <w:rPr>
      <w:b/>
      <w:bCs/>
      <w:i/>
      <w:iCs/>
      <w:color w:val="auto"/>
    </w:rPr>
  </w:style>
  <w:style w:type="paragraph" w:styleId="IntenseQuote">
    <w:name w:val="Intense Quote"/>
    <w:basedOn w:val="Normal"/>
    <w:next w:val="Normal"/>
    <w:link w:val="IntenseQuoteChar"/>
    <w:uiPriority w:val="30"/>
    <w:qFormat/>
    <w:rsid w:val="00060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790"/>
    <w:rPr>
      <w:smallCaps/>
      <w:color w:val="auto"/>
      <w:u w:val="single"/>
    </w:rPr>
  </w:style>
  <w:style w:type="character" w:styleId="IntenseReference">
    <w:name w:val="Intense Reference"/>
    <w:basedOn w:val="DefaultParagraphFont"/>
    <w:uiPriority w:val="32"/>
    <w:qFormat/>
    <w:rsid w:val="00060790"/>
    <w:rPr>
      <w:b/>
      <w:bCs/>
      <w:smallCaps/>
      <w:color w:val="auto"/>
      <w:spacing w:val="5"/>
      <w:u w:val="single"/>
    </w:rPr>
  </w:style>
  <w:style w:type="paragraph" w:customStyle="1" w:styleId="2ColumnHeading">
    <w:name w:val="2Column Heading"/>
    <w:basedOn w:val="BodyText"/>
    <w:qFormat/>
    <w:rsid w:val="00060790"/>
    <w:pPr>
      <w:spacing w:after="60"/>
      <w:ind w:left="-2268"/>
    </w:pPr>
    <w:rPr>
      <w:b/>
    </w:rPr>
  </w:style>
  <w:style w:type="paragraph" w:customStyle="1" w:styleId="Heading1TOC">
    <w:name w:val="Heading1 TOC"/>
    <w:basedOn w:val="Normal"/>
    <w:qFormat/>
    <w:rsid w:val="00060790"/>
    <w:pPr>
      <w:spacing w:before="240" w:after="120"/>
    </w:pPr>
    <w:rPr>
      <w:rFonts w:ascii="Times New Roman" w:hAnsi="Times New Roman"/>
      <w:b/>
      <w:sz w:val="32"/>
    </w:rPr>
  </w:style>
  <w:style w:type="paragraph" w:customStyle="1" w:styleId="Heading2TOC">
    <w:name w:val="Heading2 TOC"/>
    <w:basedOn w:val="Normal"/>
    <w:qFormat/>
    <w:rsid w:val="00060790"/>
    <w:pPr>
      <w:spacing w:before="240" w:after="60"/>
    </w:pPr>
    <w:rPr>
      <w:rFonts w:ascii="Times New Roman" w:hAnsi="Times New Roman"/>
      <w:b/>
      <w:sz w:val="28"/>
    </w:rPr>
  </w:style>
  <w:style w:type="character" w:customStyle="1" w:styleId="Underline">
    <w:name w:val="Underline"/>
    <w:basedOn w:val="DefaultParagraphFont"/>
    <w:qFormat/>
    <w:rsid w:val="00060790"/>
    <w:rPr>
      <w:u w:val="single"/>
    </w:rPr>
  </w:style>
  <w:style w:type="character" w:customStyle="1" w:styleId="BoldandItalics">
    <w:name w:val="Bold and Italics"/>
    <w:qFormat/>
    <w:rsid w:val="00060790"/>
    <w:rPr>
      <w:b/>
      <w:i/>
      <w:u w:val="none"/>
    </w:rPr>
  </w:style>
  <w:style w:type="paragraph" w:styleId="BalloonText">
    <w:name w:val="Balloon Text"/>
    <w:basedOn w:val="Normal"/>
    <w:link w:val="BalloonTextChar"/>
    <w:rsid w:val="00060790"/>
    <w:rPr>
      <w:rFonts w:ascii="Tahoma" w:hAnsi="Tahoma" w:cs="Tahoma"/>
      <w:sz w:val="16"/>
      <w:szCs w:val="16"/>
    </w:rPr>
  </w:style>
  <w:style w:type="character" w:customStyle="1" w:styleId="BalloonTextChar">
    <w:name w:val="Balloon Text Char"/>
    <w:basedOn w:val="DefaultParagraphFont"/>
    <w:link w:val="BalloonText"/>
    <w:rsid w:val="00060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7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0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790"/>
    <w:rPr>
      <w:b/>
      <w:color w:val="660033"/>
      <w:spacing w:val="0"/>
    </w:rPr>
  </w:style>
  <w:style w:type="paragraph" w:customStyle="1" w:styleId="Nameditemlist">
    <w:name w:val="Named item list"/>
    <w:basedOn w:val="BodyText"/>
    <w:qFormat/>
    <w:rsid w:val="000607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3106</Characters>
  <Application>Microsoft Office Word</Application>
  <DocSecurity>0</DocSecurity>
  <Lines>90</Lines>
  <Paragraphs>64</Paragraphs>
  <ScaleCrop>false</ScaleCrop>
  <Company>Author-it Software Corporation Ltd.</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FWPCOT2223 Segregate and sort logs</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2016-05-12T15:14:00Z</dcterms:created>
  <dcterms:modified xsi:type="dcterms:W3CDTF">2016-05-12T15:14:00Z</dcterms:modified>
</cp:coreProperties>
</file>