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C67" w:rsidP="00CE5C67">
      <w:pPr>
        <w:pStyle w:val="Title"/>
      </w:pPr>
      <w:r>
        <w:fldChar w:fldCharType="begin"/>
      </w:r>
      <w:r>
        <w:instrText xml:space="preserve"> TITLE   \* MERGEFORMAT </w:instrText>
      </w:r>
      <w:r>
        <w:fldChar w:fldCharType="separate"/>
      </w:r>
      <w:r>
        <w:t>Assessment Requirements for FWPCOT2211 Produce pointed timber products</w:t>
      </w:r>
      <w:r>
        <w:fldChar w:fldCharType="end"/>
      </w:r>
    </w:p>
    <w:p w:rsidR="00CE5C67" w:rsidP="00CE5C67">
      <w:pPr>
        <w:pStyle w:val="Version"/>
        <w:sectPr w:rsidSect="008835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35C7" w:rsidP="008835C7">
      <w:pPr>
        <w:pStyle w:val="SuperHeading"/>
      </w:pPr>
      <w:r w:rsidRPr="008835C7">
        <w:t>Assessment Requirements for FWPCOT2211 Produce pointed timber products</w:t>
      </w:r>
    </w:p>
    <w:p w:rsidR="00000000" w:rsidRPr="008835C7" w:rsidP="008835C7">
      <w:pPr>
        <w:pStyle w:val="Heading1"/>
      </w:pPr>
      <w:bookmarkStart w:id="1" w:name="O_910656"/>
      <w:bookmarkEnd w:id="1"/>
      <w:r w:rsidRPr="008835C7">
        <w:t>Modification History</w:t>
      </w:r>
    </w:p>
    <w:tbl>
      <w:tblPr>
        <w:tblW w:w="9632" w:type="dxa"/>
        <w:tblLayout w:type="fixed"/>
        <w:tblCellMar>
          <w:left w:w="62" w:type="dxa"/>
          <w:right w:w="62" w:type="dxa"/>
        </w:tblCellMar>
        <w:tblLook w:val="0000"/>
      </w:tblPr>
      <w:tblGrid>
        <w:gridCol w:w="2102"/>
        <w:gridCol w:w="7530"/>
      </w:tblGrid>
      <w:tr w:rsidTr="008835C7">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5C7" w:rsidP="008835C7">
            <w:pPr>
              <w:pStyle w:val="BodyText"/>
            </w:pPr>
            <w:r w:rsidRPr="008835C7">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5C7">
            <w:pPr>
              <w:pStyle w:val="BodyText"/>
              <w:rPr>
                <w:lang w:val="en-NZ"/>
              </w:rPr>
            </w:pPr>
            <w:r w:rsidRPr="008835C7">
              <w:rPr>
                <w:rStyle w:val="SpecialBold"/>
              </w:rPr>
              <w:t>Comment</w:t>
            </w:r>
          </w:p>
        </w:tc>
      </w:tr>
      <w:tr w:rsidTr="008835C7">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5C7">
            <w:pPr>
              <w:pStyle w:val="BodyText"/>
              <w:rPr>
                <w:lang w:val="en-NZ"/>
              </w:rPr>
            </w:pPr>
            <w:r w:rsidRPr="008835C7">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5C7" w:rsidP="008835C7">
            <w:pPr>
              <w:pStyle w:val="BodyText"/>
            </w:pPr>
            <w:r w:rsidRPr="008835C7">
              <w:t>Replaces equivalent unit FPICOT2211B Produce pointed timber products, which was first released with FPI11 Forest and Forest Products Training Package Version 2.2. This is the first release of this unit in the new standards format.</w:t>
            </w:r>
          </w:p>
          <w:p w:rsidR="00000000" w:rsidRPr="008835C7" w:rsidP="008835C7">
            <w:pPr>
              <w:pStyle w:val="BodyText"/>
            </w:pPr>
            <w:r w:rsidRPr="008835C7">
              <w:t>Assessment requirements n</w:t>
            </w:r>
            <w:r w:rsidRPr="008835C7">
              <w:t>ow specify the performance and knowledge evidence, as well as assessment conditions for this unit of competency.  These sections simplify and replace components used in the previous unit format, including Required Skills and Knowledge, Evidence Guide and R</w:t>
            </w:r>
            <w:r w:rsidRPr="008835C7">
              <w:t>ange Statement.</w:t>
            </w:r>
          </w:p>
        </w:tc>
      </w:tr>
    </w:tbl>
    <w:p w:rsidR="00000000" w:rsidRPr="008835C7" w:rsidP="008835C7">
      <w:pPr>
        <w:pStyle w:val="BodyText"/>
      </w:pPr>
    </w:p>
    <w:p w:rsidR="00000000" w:rsidRPr="008835C7" w:rsidP="008835C7">
      <w:pPr>
        <w:pStyle w:val="AllowPageBreak"/>
      </w:pPr>
    </w:p>
    <w:p w:rsidR="00000000" w:rsidRPr="008835C7" w:rsidP="008835C7">
      <w:pPr>
        <w:pStyle w:val="Heading1"/>
      </w:pPr>
      <w:bookmarkStart w:id="2" w:name="O_910657"/>
      <w:bookmarkEnd w:id="2"/>
      <w:r w:rsidRPr="008835C7">
        <w:t>Performance Evidence</w:t>
      </w:r>
    </w:p>
    <w:p w:rsidR="00000000" w:rsidRPr="008835C7" w:rsidP="00CE5C67">
      <w:pPr>
        <w:pStyle w:val="BodyText"/>
      </w:pPr>
      <w:r w:rsidRPr="008835C7">
        <w:t>A person demonstrating competency in this unit must satisfy all of the elements, performance criteria and foundation skills of this unit.  If a specific volume or frequency is not stated below, then e</w:t>
      </w:r>
      <w:r w:rsidRPr="008835C7">
        <w:t>vidence must be provided that the following requirements have been performed on at least one occasion:</w:t>
      </w:r>
    </w:p>
    <w:p w:rsidR="00000000" w:rsidRPr="008835C7" w:rsidP="008835C7">
      <w:pPr>
        <w:pStyle w:val="ListBullet"/>
      </w:pPr>
      <w:r w:rsidRPr="008835C7">
        <w:t>produce pointed timber products in line with an individual work orders, which includes the following types of posts:</w:t>
      </w:r>
    </w:p>
    <w:p w:rsidR="00000000" w:rsidRPr="008835C7" w:rsidP="008835C7">
      <w:pPr>
        <w:pStyle w:val="ListBullet2"/>
      </w:pPr>
      <w:r w:rsidRPr="008835C7">
        <w:t>round poles covering the full range of sizes for which the equipment is suitable</w:t>
      </w:r>
    </w:p>
    <w:p w:rsidR="00000000" w:rsidRPr="008835C7" w:rsidP="008835C7">
      <w:pPr>
        <w:pStyle w:val="ListBullet2"/>
      </w:pPr>
      <w:r w:rsidRPr="008835C7">
        <w:t>rectangular sawn material covering the full range of sizes for which the equipment is suitable</w:t>
      </w:r>
    </w:p>
    <w:p w:rsidR="00000000" w:rsidRPr="008835C7" w:rsidP="008835C7">
      <w:pPr>
        <w:pStyle w:val="ListBullet"/>
      </w:pPr>
      <w:r w:rsidRPr="008835C7">
        <w:t>complete these types of basic non-specialist maintenance:</w:t>
      </w:r>
    </w:p>
    <w:p w:rsidR="00000000" w:rsidRPr="008835C7" w:rsidP="008835C7">
      <w:pPr>
        <w:pStyle w:val="ListBullet2"/>
      </w:pPr>
      <w:r w:rsidRPr="008835C7">
        <w:t>cleaning the machine</w:t>
      </w:r>
      <w:r w:rsidRPr="008835C7">
        <w:t xml:space="preserve"> of wood chips and sawdust</w:t>
      </w:r>
    </w:p>
    <w:p w:rsidR="00000000" w:rsidRPr="008835C7" w:rsidP="008835C7">
      <w:pPr>
        <w:pStyle w:val="ListBullet2"/>
      </w:pPr>
      <w:r w:rsidRPr="008835C7">
        <w:t>replacing blunt cutters or saw blades</w:t>
      </w:r>
    </w:p>
    <w:p w:rsidR="00000000" w:rsidRPr="008835C7" w:rsidP="008835C7">
      <w:pPr>
        <w:pStyle w:val="ListBullet2"/>
      </w:pPr>
      <w:r w:rsidRPr="008835C7">
        <w:t>inspecting machine parts for wear or damage, including guards</w:t>
      </w:r>
    </w:p>
    <w:p w:rsidR="00000000" w:rsidRPr="008835C7" w:rsidP="008835C7">
      <w:pPr>
        <w:pStyle w:val="ListBullet2"/>
      </w:pPr>
      <w:r w:rsidRPr="008835C7">
        <w:t>greasing and lubricating moving parts</w:t>
      </w:r>
    </w:p>
    <w:p w:rsidR="00CE5C67" w:rsidP="008835C7">
      <w:pPr>
        <w:pStyle w:val="ListBullet2"/>
      </w:pPr>
      <w:r w:rsidRPr="008835C7">
        <w:t>checking the operation of emergency stop buttons and lock out systems.</w:t>
      </w:r>
    </w:p>
    <w:p w:rsidR="00CE5C67" w:rsidP="008835C7">
      <w:pPr>
        <w:pStyle w:val="ListBullet2"/>
      </w:pPr>
    </w:p>
    <w:p w:rsidR="00000000" w:rsidRPr="008835C7" w:rsidP="008835C7">
      <w:pPr>
        <w:pStyle w:val="Heading1"/>
      </w:pPr>
      <w:bookmarkStart w:id="3" w:name="O_910658"/>
      <w:bookmarkEnd w:id="3"/>
      <w:r w:rsidRPr="008835C7">
        <w:t>Kn</w:t>
      </w:r>
      <w:r w:rsidRPr="008835C7">
        <w:t>owledge Evidence</w:t>
      </w:r>
    </w:p>
    <w:p w:rsidR="00000000" w:rsidRPr="008835C7" w:rsidP="00CE5C67">
      <w:pPr>
        <w:pStyle w:val="BodyText"/>
      </w:pPr>
      <w:r w:rsidRPr="008835C7">
        <w:t>A person competent in this unit must be able to demonstrate knowledge of:</w:t>
      </w:r>
    </w:p>
    <w:p w:rsidR="00000000" w:rsidRPr="008835C7" w:rsidP="008835C7">
      <w:pPr>
        <w:pStyle w:val="ListBullet"/>
      </w:pPr>
      <w:r w:rsidRPr="008835C7">
        <w:t>environmental protection practices for forest products factory settings:</w:t>
      </w:r>
    </w:p>
    <w:p w:rsidR="00000000" w:rsidRPr="008835C7" w:rsidP="008835C7">
      <w:pPr>
        <w:pStyle w:val="ListBullet2"/>
      </w:pPr>
      <w:r w:rsidRPr="008835C7">
        <w:t>reducing water and energy use</w:t>
      </w:r>
    </w:p>
    <w:p w:rsidR="00000000" w:rsidRPr="008835C7" w:rsidP="008835C7">
      <w:pPr>
        <w:pStyle w:val="ListBullet2"/>
      </w:pPr>
      <w:r w:rsidRPr="008835C7">
        <w:t>cleaning plant, tools and equipment</w:t>
      </w:r>
    </w:p>
    <w:p w:rsidR="00000000" w:rsidRPr="008835C7" w:rsidP="008835C7">
      <w:pPr>
        <w:pStyle w:val="ListBullet2"/>
      </w:pPr>
      <w:r w:rsidRPr="008835C7">
        <w:t>disposing of, recycling and reusing timber</w:t>
      </w:r>
    </w:p>
    <w:p w:rsidR="00000000" w:rsidRPr="008835C7" w:rsidP="008835C7">
      <w:pPr>
        <w:pStyle w:val="ListBullet"/>
      </w:pPr>
      <w:r w:rsidRPr="008835C7">
        <w:t>typical timber defects and how these affect ability to produce a quality finished product:</w:t>
      </w:r>
    </w:p>
    <w:p w:rsidR="00000000" w:rsidRPr="008835C7" w:rsidP="008835C7">
      <w:pPr>
        <w:pStyle w:val="ListBullet2"/>
      </w:pPr>
      <w:r w:rsidRPr="008835C7">
        <w:t>warp</w:t>
      </w:r>
    </w:p>
    <w:p w:rsidR="00000000" w:rsidRPr="008835C7" w:rsidP="008835C7">
      <w:pPr>
        <w:pStyle w:val="ListBullet2"/>
      </w:pPr>
      <w:r w:rsidRPr="008835C7">
        <w:t>wane</w:t>
      </w:r>
    </w:p>
    <w:p w:rsidR="00000000" w:rsidRPr="008835C7" w:rsidP="008835C7">
      <w:pPr>
        <w:pStyle w:val="ListBullet2"/>
      </w:pPr>
      <w:r w:rsidRPr="008835C7">
        <w:t>cupping</w:t>
      </w:r>
    </w:p>
    <w:p w:rsidR="00000000" w:rsidRPr="008835C7" w:rsidP="008835C7">
      <w:pPr>
        <w:pStyle w:val="ListBullet2"/>
      </w:pPr>
      <w:r w:rsidRPr="008835C7">
        <w:t>shakes</w:t>
      </w:r>
    </w:p>
    <w:p w:rsidR="00000000" w:rsidRPr="008835C7" w:rsidP="008835C7">
      <w:pPr>
        <w:pStyle w:val="ListBullet2"/>
      </w:pPr>
      <w:r w:rsidRPr="008835C7">
        <w:t>insect defects</w:t>
      </w:r>
    </w:p>
    <w:p w:rsidR="00000000" w:rsidRPr="008835C7" w:rsidP="008835C7">
      <w:pPr>
        <w:pStyle w:val="ListBullet2"/>
      </w:pPr>
      <w:r w:rsidRPr="008835C7">
        <w:t>knots</w:t>
      </w:r>
    </w:p>
    <w:p w:rsidR="00000000" w:rsidRPr="008835C7" w:rsidP="008835C7">
      <w:pPr>
        <w:pStyle w:val="ListBullet2"/>
      </w:pPr>
      <w:r w:rsidRPr="008835C7">
        <w:t>resin pockets</w:t>
      </w:r>
    </w:p>
    <w:p w:rsidR="00000000" w:rsidRPr="008835C7" w:rsidP="008835C7">
      <w:pPr>
        <w:pStyle w:val="ListBullet"/>
      </w:pPr>
      <w:r w:rsidRPr="008835C7">
        <w:t>stages of the pointing process</w:t>
      </w:r>
    </w:p>
    <w:p w:rsidR="00000000" w:rsidRPr="008835C7" w:rsidP="008835C7">
      <w:pPr>
        <w:pStyle w:val="ListBullet"/>
      </w:pPr>
      <w:r w:rsidRPr="008835C7">
        <w:t>tools and equipment used for</w:t>
      </w:r>
      <w:r w:rsidRPr="008835C7">
        <w:t xml:space="preserve"> producing pointed timber products; their purpose, features and operation including:</w:t>
      </w:r>
    </w:p>
    <w:p w:rsidR="00000000" w:rsidRPr="008835C7" w:rsidP="008835C7">
      <w:pPr>
        <w:pStyle w:val="ListBullet2"/>
      </w:pPr>
      <w:r w:rsidRPr="008835C7">
        <w:t>manually loaded equipment</w:t>
      </w:r>
    </w:p>
    <w:p w:rsidR="00000000" w:rsidRPr="008835C7" w:rsidP="008835C7">
      <w:pPr>
        <w:pStyle w:val="ListBullet2"/>
      </w:pPr>
      <w:r w:rsidRPr="008835C7">
        <w:t xml:space="preserve">rotating cutters and saws </w:t>
      </w:r>
    </w:p>
    <w:p w:rsidR="00000000" w:rsidRPr="008835C7" w:rsidP="008835C7">
      <w:pPr>
        <w:pStyle w:val="ListBullet"/>
      </w:pPr>
      <w:r w:rsidRPr="008835C7">
        <w:t>organisational procedures specific to producing pointed timber products including:</w:t>
      </w:r>
    </w:p>
    <w:p w:rsidR="00000000" w:rsidRPr="008835C7" w:rsidP="008835C7">
      <w:pPr>
        <w:pStyle w:val="ListBullet2"/>
      </w:pPr>
      <w:r w:rsidRPr="008835C7">
        <w:t>workplace health and safety with particular emphasis on equipment lock out</w:t>
      </w:r>
    </w:p>
    <w:p w:rsidR="00000000" w:rsidRPr="008835C7" w:rsidP="008835C7">
      <w:pPr>
        <w:pStyle w:val="ListBullet2"/>
      </w:pPr>
      <w:r w:rsidRPr="008835C7">
        <w:t>use and maintenance of equipment</w:t>
      </w:r>
    </w:p>
    <w:p w:rsidR="00000000" w:rsidRPr="008835C7" w:rsidP="008835C7">
      <w:pPr>
        <w:pStyle w:val="ListBullet2"/>
      </w:pPr>
      <w:r w:rsidRPr="008835C7">
        <w:t>communication reporting lines</w:t>
      </w:r>
    </w:p>
    <w:p w:rsidR="00000000" w:rsidRPr="008835C7" w:rsidP="008835C7">
      <w:pPr>
        <w:pStyle w:val="ListBullet2"/>
      </w:pPr>
      <w:r w:rsidRPr="008835C7">
        <w:t>recording and reporting production outcomes and equipment faults.</w:t>
      </w:r>
    </w:p>
    <w:p w:rsidR="00000000" w:rsidRPr="008835C7" w:rsidP="008835C7">
      <w:pPr>
        <w:pStyle w:val="AllowPageBreak"/>
      </w:pPr>
    </w:p>
    <w:p w:rsidR="00000000" w:rsidRPr="008835C7" w:rsidP="008835C7">
      <w:pPr>
        <w:pStyle w:val="Heading1"/>
      </w:pPr>
      <w:bookmarkStart w:id="4" w:name="O_910659"/>
      <w:bookmarkEnd w:id="4"/>
      <w:r w:rsidRPr="008835C7">
        <w:t>Assessment Conditions</w:t>
      </w:r>
    </w:p>
    <w:p w:rsidR="00000000" w:rsidRPr="008835C7" w:rsidP="00CE5C67">
      <w:pPr>
        <w:pStyle w:val="BodyText"/>
      </w:pPr>
      <w:r w:rsidRPr="008835C7">
        <w:t>The following</w:t>
      </w:r>
      <w:r w:rsidRPr="008835C7">
        <w:t xml:space="preserve"> resources must be made available:</w:t>
      </w:r>
    </w:p>
    <w:p w:rsidR="00000000" w:rsidRPr="008835C7" w:rsidP="008835C7">
      <w:pPr>
        <w:pStyle w:val="ListBullet"/>
      </w:pPr>
      <w:r w:rsidRPr="008835C7">
        <w:t>tools and equipment used to produce pointed timber products:</w:t>
      </w:r>
    </w:p>
    <w:p w:rsidR="00000000" w:rsidRPr="008835C7" w:rsidP="008835C7">
      <w:pPr>
        <w:pStyle w:val="ListBullet2"/>
      </w:pPr>
      <w:r w:rsidRPr="008835C7">
        <w:t>manually loaded equipment</w:t>
      </w:r>
    </w:p>
    <w:p w:rsidR="00000000" w:rsidRPr="008835C7" w:rsidP="008835C7">
      <w:pPr>
        <w:pStyle w:val="ListBullet2"/>
      </w:pPr>
      <w:r w:rsidRPr="008835C7">
        <w:t>rotating cutters and saws</w:t>
      </w:r>
    </w:p>
    <w:p w:rsidR="00000000" w:rsidRPr="008835C7" w:rsidP="008835C7">
      <w:pPr>
        <w:pStyle w:val="ListBullet"/>
      </w:pPr>
      <w:r w:rsidRPr="008835C7">
        <w:t>maintenance tools and equipment for rotating cutters and saws</w:t>
      </w:r>
    </w:p>
    <w:p w:rsidR="00000000" w:rsidRPr="008835C7" w:rsidP="008835C7">
      <w:pPr>
        <w:pStyle w:val="ListBullet"/>
      </w:pPr>
      <w:r w:rsidRPr="008835C7">
        <w:t>consumable components; cutters and saw blad</w:t>
      </w:r>
      <w:r w:rsidRPr="008835C7">
        <w:t>es</w:t>
      </w:r>
    </w:p>
    <w:p w:rsidR="00000000" w:rsidRPr="008835C7" w:rsidP="008835C7">
      <w:pPr>
        <w:pStyle w:val="ListBullet"/>
      </w:pPr>
      <w:r w:rsidRPr="008835C7">
        <w:t>personal protective equipment suitable for producing pointed timber products</w:t>
      </w:r>
    </w:p>
    <w:p w:rsidR="00000000" w:rsidRPr="008835C7" w:rsidP="008835C7">
      <w:pPr>
        <w:pStyle w:val="ListBullet"/>
      </w:pPr>
      <w:r w:rsidRPr="008835C7">
        <w:t>timber used to produce pointed timber products</w:t>
      </w:r>
    </w:p>
    <w:p w:rsidR="00000000" w:rsidRPr="008835C7" w:rsidP="008835C7">
      <w:pPr>
        <w:pStyle w:val="ListBullet"/>
      </w:pPr>
      <w:r w:rsidRPr="008835C7">
        <w:t>manufacturers’:</w:t>
      </w:r>
    </w:p>
    <w:p w:rsidR="00000000" w:rsidRPr="008835C7" w:rsidP="008835C7">
      <w:pPr>
        <w:pStyle w:val="ListBullet2"/>
      </w:pPr>
      <w:r w:rsidRPr="008835C7">
        <w:t>instructions for equipment use</w:t>
      </w:r>
    </w:p>
    <w:p w:rsidR="00000000" w:rsidRPr="008835C7" w:rsidP="008835C7">
      <w:pPr>
        <w:pStyle w:val="ListBullet2"/>
      </w:pPr>
      <w:r w:rsidRPr="008835C7">
        <w:t>recommendations for cleaning, repairing and maintaining</w:t>
      </w:r>
    </w:p>
    <w:p w:rsidR="00000000" w:rsidRPr="008835C7" w:rsidP="008835C7">
      <w:pPr>
        <w:pStyle w:val="ListBullet"/>
      </w:pPr>
      <w:r w:rsidRPr="008835C7">
        <w:t>work order with specific details of:</w:t>
      </w:r>
    </w:p>
    <w:p w:rsidR="00000000" w:rsidRPr="008835C7" w:rsidP="008835C7">
      <w:pPr>
        <w:pStyle w:val="ListBullet2"/>
      </w:pPr>
      <w:r w:rsidRPr="008835C7">
        <w:t>material to be pointed</w:t>
      </w:r>
    </w:p>
    <w:p w:rsidR="00000000" w:rsidRPr="008835C7" w:rsidP="008835C7">
      <w:pPr>
        <w:pStyle w:val="ListBullet2"/>
      </w:pPr>
      <w:r w:rsidRPr="008835C7">
        <w:t>special client requirements</w:t>
      </w:r>
    </w:p>
    <w:p w:rsidR="00000000" w:rsidRPr="008835C7" w:rsidP="008835C7">
      <w:pPr>
        <w:pStyle w:val="ListBullet2"/>
      </w:pPr>
      <w:r w:rsidRPr="008835C7">
        <w:t>production timelines</w:t>
      </w:r>
    </w:p>
    <w:p w:rsidR="00000000" w:rsidRPr="008835C7" w:rsidP="008835C7">
      <w:pPr>
        <w:pStyle w:val="ListBullet"/>
      </w:pPr>
      <w:r w:rsidRPr="008835C7">
        <w:t>template documents for recording production outcomes and equipment faults</w:t>
      </w:r>
    </w:p>
    <w:p w:rsidR="00000000" w:rsidRPr="008835C7" w:rsidP="008835C7">
      <w:pPr>
        <w:pStyle w:val="ListBullet"/>
      </w:pPr>
      <w:r w:rsidRPr="008835C7">
        <w:t>organisational procedures for producing pointed timber products</w:t>
      </w:r>
    </w:p>
    <w:p w:rsidR="00000000" w:rsidRPr="008835C7" w:rsidP="008835C7">
      <w:pPr>
        <w:pStyle w:val="ListBullet"/>
      </w:pPr>
      <w:r w:rsidRPr="008835C7">
        <w:t>relevan</w:t>
      </w:r>
      <w:r w:rsidRPr="008835C7">
        <w:t>t personnel for the purposes of communicating information</w:t>
      </w:r>
    </w:p>
    <w:p w:rsidR="00000000" w:rsidRPr="008835C7" w:rsidP="00CE5C67">
      <w:pPr>
        <w:pStyle w:val="BodyText"/>
      </w:pPr>
      <w:r w:rsidRPr="008835C7">
        <w:t xml:space="preserve">Competency is to be assessed in the workplace or a simulated environment that accurately reflects performance in a real workplace setting. </w:t>
      </w:r>
    </w:p>
    <w:p w:rsidR="00000000" w:rsidRPr="008835C7" w:rsidP="00CE5C67">
      <w:pPr>
        <w:pStyle w:val="Heading3"/>
      </w:pPr>
      <w:r w:rsidRPr="008835C7">
        <w:rPr>
          <w:rStyle w:val="SpecialBold"/>
        </w:rPr>
        <w:t>Assessor requirements</w:t>
      </w:r>
    </w:p>
    <w:p w:rsidR="00000000" w:rsidRPr="008835C7" w:rsidP="00CE5C67">
      <w:pPr>
        <w:pStyle w:val="BodyText"/>
      </w:pPr>
      <w:r w:rsidRPr="008835C7">
        <w:t>Assessors must:</w:t>
      </w:r>
    </w:p>
    <w:p w:rsidR="00000000" w:rsidRPr="008835C7" w:rsidP="008835C7">
      <w:pPr>
        <w:pStyle w:val="ListBullet"/>
      </w:pPr>
      <w:r w:rsidRPr="008835C7">
        <w:t>hold the appropriat</w:t>
      </w:r>
      <w:r w:rsidRPr="008835C7">
        <w:t>e assessor competency standards as outlined in regulations; and</w:t>
      </w:r>
    </w:p>
    <w:p w:rsidR="00000000" w:rsidRPr="008835C7" w:rsidP="008835C7">
      <w:pPr>
        <w:pStyle w:val="ListBullet"/>
      </w:pPr>
      <w:r w:rsidRPr="008835C7">
        <w:t>be able to demonstrate vocational competencies at least to the level being assessed; and</w:t>
      </w:r>
    </w:p>
    <w:p w:rsidR="00000000" w:rsidRPr="008835C7" w:rsidP="008835C7">
      <w:pPr>
        <w:pStyle w:val="ListBullet"/>
      </w:pPr>
      <w:r w:rsidRPr="008835C7">
        <w:t>be able to demonstrate how they are continuing to develop their VET knowledge and skills as well as maintaining their industry currency and assessor competence.</w:t>
      </w:r>
    </w:p>
    <w:p w:rsidR="00000000" w:rsidRPr="008835C7" w:rsidP="008835C7">
      <w:pPr>
        <w:pStyle w:val="AllowPageBreak"/>
      </w:pPr>
    </w:p>
    <w:p w:rsidR="00000000" w:rsidRPr="008835C7" w:rsidP="008835C7">
      <w:pPr>
        <w:pStyle w:val="Heading1"/>
      </w:pPr>
      <w:bookmarkStart w:id="5" w:name="O_910662"/>
      <w:bookmarkEnd w:id="5"/>
      <w:r w:rsidRPr="008835C7">
        <w:t>Links</w:t>
      </w:r>
    </w:p>
    <w:p w:rsidR="00000000" w:rsidRPr="008835C7" w:rsidP="00CE5C67">
      <w:pPr>
        <w:pStyle w:val="BodyText"/>
      </w:pPr>
      <w:r w:rsidRPr="008835C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04E5F">
        <w:rPr>
          <w:rStyle w:val="Hyperlink"/>
        </w:rPr>
        <w:t>https://vetnet.gov.au/Pages/TrainingDocs.aspx?q=0d96fe23-5747-4c01-9d6f-3509ff8d3d47</w:t>
      </w:r>
      <w:r>
        <w:fldChar w:fldCharType="end"/>
      </w:r>
    </w:p>
    <w:p w:rsidR="00000000" w:rsidRPr="008835C7" w:rsidP="008835C7"/>
    <w:sectPr w:rsidSect="008835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5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5C7" w:rsidRPr="00CE5C67" w:rsidP="00CE5C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5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C67" w:rsidP="008835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5C67" w:rsidP="008835C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CE5C67" w:rsidP="008835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5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C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35C7" w:rsidRPr="00CE5C67" w:rsidP="00CE5C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5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C67" w:rsidRPr="002D2AF8" w:rsidP="008835C7">
    <w:pPr>
      <w:pStyle w:val="Header"/>
      <w:framePr w:wrap="around"/>
    </w:pPr>
    <w:r>
      <w:fldChar w:fldCharType="begin"/>
    </w:r>
    <w:r>
      <w:instrText xml:space="preserve"> TITLE   \* MERGEFORMAT </w:instrText>
    </w:r>
    <w:r>
      <w:fldChar w:fldCharType="separate"/>
    </w:r>
    <w:r>
      <w:t>Assessment Requirements for FWPCOT2211 Produce pointed timber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CE5C67" w:rsidP="008835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82EA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44B6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309D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5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35C7"/>
    <w:pPr>
      <w:spacing w:before="360" w:after="60"/>
      <w:outlineLvl w:val="0"/>
    </w:pPr>
    <w:rPr>
      <w:sz w:val="32"/>
    </w:rPr>
  </w:style>
  <w:style w:type="paragraph" w:styleId="Heading2">
    <w:name w:val="heading 2"/>
    <w:basedOn w:val="HeadingBase"/>
    <w:next w:val="BodyText"/>
    <w:link w:val="Heading2Char"/>
    <w:qFormat/>
    <w:rsid w:val="008835C7"/>
    <w:pPr>
      <w:keepLines/>
      <w:spacing w:before="240" w:after="120"/>
      <w:outlineLvl w:val="1"/>
    </w:pPr>
    <w:rPr>
      <w:sz w:val="28"/>
      <w:szCs w:val="40"/>
    </w:rPr>
  </w:style>
  <w:style w:type="paragraph" w:styleId="Heading3">
    <w:name w:val="heading 3"/>
    <w:basedOn w:val="HeadingBase"/>
    <w:next w:val="BodyText"/>
    <w:link w:val="Heading3Char"/>
    <w:qFormat/>
    <w:rsid w:val="008835C7"/>
    <w:pPr>
      <w:spacing w:before="180" w:after="120"/>
      <w:outlineLvl w:val="2"/>
    </w:pPr>
    <w:rPr>
      <w:spacing w:val="-10"/>
      <w:kern w:val="32"/>
    </w:rPr>
  </w:style>
  <w:style w:type="paragraph" w:styleId="Heading4">
    <w:name w:val="heading 4"/>
    <w:basedOn w:val="HeadingBase"/>
    <w:next w:val="BodyText"/>
    <w:link w:val="Heading4Char"/>
    <w:qFormat/>
    <w:rsid w:val="008835C7"/>
    <w:pPr>
      <w:spacing w:before="160" w:after="120"/>
      <w:outlineLvl w:val="3"/>
    </w:pPr>
    <w:rPr>
      <w:sz w:val="22"/>
    </w:rPr>
  </w:style>
  <w:style w:type="paragraph" w:styleId="Heading5">
    <w:name w:val="heading 5"/>
    <w:basedOn w:val="HeadingBase"/>
    <w:next w:val="Normal"/>
    <w:link w:val="Heading5Char"/>
    <w:qFormat/>
    <w:rsid w:val="008835C7"/>
    <w:pPr>
      <w:spacing w:before="80"/>
      <w:outlineLvl w:val="4"/>
    </w:pPr>
    <w:rPr>
      <w:color w:val="918585"/>
      <w:sz w:val="20"/>
    </w:rPr>
  </w:style>
  <w:style w:type="paragraph" w:styleId="Heading6">
    <w:name w:val="heading 6"/>
    <w:basedOn w:val="HeadingBase"/>
    <w:next w:val="Normal"/>
    <w:link w:val="Heading6Char"/>
    <w:qFormat/>
    <w:rsid w:val="008835C7"/>
    <w:pPr>
      <w:spacing w:before="60"/>
      <w:outlineLvl w:val="5"/>
    </w:pPr>
    <w:rPr>
      <w:color w:val="918585"/>
      <w:sz w:val="20"/>
    </w:rPr>
  </w:style>
  <w:style w:type="paragraph" w:styleId="Heading7">
    <w:name w:val="heading 7"/>
    <w:basedOn w:val="Normal"/>
    <w:next w:val="Normal"/>
    <w:link w:val="Heading7Char"/>
    <w:qFormat/>
    <w:rsid w:val="008835C7"/>
    <w:pPr>
      <w:ind w:left="720"/>
      <w:outlineLvl w:val="6"/>
    </w:pPr>
    <w:rPr>
      <w:i/>
    </w:rPr>
  </w:style>
  <w:style w:type="paragraph" w:styleId="Heading8">
    <w:name w:val="heading 8"/>
    <w:basedOn w:val="Normal"/>
    <w:next w:val="Normal"/>
    <w:link w:val="Heading8Char"/>
    <w:qFormat/>
    <w:rsid w:val="008835C7"/>
    <w:pPr>
      <w:ind w:left="720"/>
      <w:outlineLvl w:val="7"/>
    </w:pPr>
    <w:rPr>
      <w:i/>
    </w:rPr>
  </w:style>
  <w:style w:type="paragraph" w:styleId="Heading9">
    <w:name w:val="heading 9"/>
    <w:basedOn w:val="Normal"/>
    <w:next w:val="Normal"/>
    <w:link w:val="Heading9Char"/>
    <w:qFormat/>
    <w:rsid w:val="008835C7"/>
    <w:pPr>
      <w:ind w:left="720"/>
      <w:outlineLvl w:val="8"/>
    </w:pPr>
    <w:rPr>
      <w:i/>
    </w:rPr>
  </w:style>
  <w:style w:type="character" w:default="1" w:styleId="DefaultParagraphFont">
    <w:name w:val="Default Paragraph Font"/>
    <w:uiPriority w:val="1"/>
    <w:unhideWhenUsed/>
    <w:rsid w:val="008835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5C7"/>
  </w:style>
  <w:style w:type="character" w:customStyle="1" w:styleId="Heading1Char">
    <w:name w:val="Heading 1 Char"/>
    <w:basedOn w:val="DefaultParagraphFont"/>
    <w:link w:val="Heading1"/>
    <w:rsid w:val="008835C7"/>
    <w:rPr>
      <w:rFonts w:ascii="Times New Roman" w:eastAsia="Times New Roman" w:hAnsi="Times New Roman" w:cs="Times New Roman"/>
      <w:b/>
      <w:sz w:val="32"/>
      <w:szCs w:val="20"/>
      <w:lang w:eastAsia="en-US"/>
    </w:rPr>
  </w:style>
  <w:style w:type="paragraph" w:styleId="BodyText">
    <w:name w:val="Body Text"/>
    <w:basedOn w:val="Normal"/>
    <w:link w:val="BodyTextChar"/>
    <w:rsid w:val="008835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35C7"/>
    <w:rPr>
      <w:rFonts w:ascii="Times New Roman" w:eastAsia="Times New Roman" w:hAnsi="Times New Roman" w:cs="Times New Roman"/>
      <w:sz w:val="24"/>
      <w:lang w:eastAsia="en-US"/>
    </w:rPr>
  </w:style>
  <w:style w:type="paragraph" w:styleId="ListBullet">
    <w:name w:val="List Bullet"/>
    <w:basedOn w:val="List"/>
    <w:rsid w:val="008835C7"/>
    <w:pPr>
      <w:numPr>
        <w:numId w:val="12"/>
      </w:numPr>
      <w:tabs>
        <w:tab w:val="clear" w:pos="340"/>
      </w:tabs>
      <w:spacing w:before="40" w:after="40"/>
    </w:pPr>
  </w:style>
  <w:style w:type="character" w:customStyle="1" w:styleId="SpecialBold">
    <w:name w:val="Special Bold"/>
    <w:basedOn w:val="DefaultParagraphFont"/>
    <w:rsid w:val="008835C7"/>
    <w:rPr>
      <w:b/>
      <w:spacing w:val="0"/>
    </w:rPr>
  </w:style>
  <w:style w:type="paragraph" w:styleId="ListBullet2">
    <w:name w:val="List Bullet 2"/>
    <w:basedOn w:val="List2"/>
    <w:rsid w:val="008835C7"/>
    <w:pPr>
      <w:numPr>
        <w:numId w:val="13"/>
      </w:numPr>
      <w:tabs>
        <w:tab w:val="clear" w:pos="680"/>
      </w:tabs>
    </w:pPr>
  </w:style>
  <w:style w:type="paragraph" w:customStyle="1" w:styleId="SuperHeading">
    <w:name w:val="SuperHeading"/>
    <w:basedOn w:val="Normal"/>
    <w:rsid w:val="008835C7"/>
    <w:pPr>
      <w:spacing w:before="240" w:after="120"/>
      <w:outlineLvl w:val="0"/>
    </w:pPr>
    <w:rPr>
      <w:rFonts w:ascii="Times New Roman" w:hAnsi="Times New Roman"/>
      <w:b/>
      <w:sz w:val="32"/>
    </w:rPr>
  </w:style>
  <w:style w:type="paragraph" w:customStyle="1" w:styleId="AllowPageBreak">
    <w:name w:val="AllowPageBreak"/>
    <w:rsid w:val="008835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35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5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5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5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5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5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35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35C7"/>
    <w:rPr>
      <w:rFonts w:ascii="Courier New" w:eastAsia="Times New Roman" w:hAnsi="Courier New" w:cs="Times New Roman"/>
      <w:i/>
      <w:szCs w:val="20"/>
      <w:lang w:eastAsia="en-US"/>
    </w:rPr>
  </w:style>
  <w:style w:type="paragraph" w:customStyle="1" w:styleId="HeadingBase">
    <w:name w:val="Heading Base"/>
    <w:rsid w:val="008835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5C7"/>
    <w:pPr>
      <w:tabs>
        <w:tab w:val="right" w:leader="dot" w:pos="9072"/>
      </w:tabs>
      <w:ind w:left="567"/>
    </w:pPr>
    <w:rPr>
      <w:szCs w:val="22"/>
    </w:rPr>
  </w:style>
  <w:style w:type="paragraph" w:customStyle="1" w:styleId="TOCBase">
    <w:name w:val="TOC Base"/>
    <w:rsid w:val="008835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5C7"/>
    <w:pPr>
      <w:tabs>
        <w:tab w:val="right" w:leader="dot" w:pos="9072"/>
      </w:tabs>
      <w:spacing w:before="40" w:after="40"/>
      <w:ind w:left="284"/>
    </w:pPr>
    <w:rPr>
      <w:rFonts w:ascii="Times New Roman" w:hAnsi="Times New Roman"/>
    </w:rPr>
  </w:style>
  <w:style w:type="paragraph" w:styleId="TOC1">
    <w:name w:val="toc 1"/>
    <w:basedOn w:val="TOCBase"/>
    <w:next w:val="Normal"/>
    <w:rsid w:val="008835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35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5C7"/>
    <w:rPr>
      <w:rFonts w:ascii="Times New Roman" w:eastAsia="Times New Roman" w:hAnsi="Times New Roman" w:cs="Times New Roman"/>
      <w:sz w:val="16"/>
      <w:lang w:eastAsia="en-US"/>
    </w:rPr>
  </w:style>
  <w:style w:type="paragraph" w:styleId="Title">
    <w:name w:val="Title"/>
    <w:basedOn w:val="HeadingBase"/>
    <w:link w:val="TitleChar"/>
    <w:qFormat/>
    <w:rsid w:val="008835C7"/>
    <w:pPr>
      <w:spacing w:before="5040"/>
      <w:jc w:val="center"/>
    </w:pPr>
    <w:rPr>
      <w:sz w:val="48"/>
      <w:szCs w:val="72"/>
      <w:lang w:val="en-US"/>
    </w:rPr>
  </w:style>
  <w:style w:type="character" w:customStyle="1" w:styleId="TitleChar">
    <w:name w:val="Title Char"/>
    <w:basedOn w:val="DefaultParagraphFont"/>
    <w:link w:val="Title"/>
    <w:rsid w:val="008835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5C7"/>
    <w:pPr>
      <w:tabs>
        <w:tab w:val="left" w:pos="3600"/>
        <w:tab w:val="left" w:pos="3958"/>
      </w:tabs>
    </w:pPr>
  </w:style>
  <w:style w:type="paragraph" w:styleId="List">
    <w:name w:val="List"/>
    <w:basedOn w:val="BodyText"/>
    <w:next w:val="BodyText"/>
    <w:rsid w:val="008835C7"/>
    <w:pPr>
      <w:tabs>
        <w:tab w:val="left" w:pos="340"/>
      </w:tabs>
      <w:spacing w:before="60" w:after="60"/>
      <w:ind w:left="340" w:hanging="340"/>
    </w:pPr>
  </w:style>
  <w:style w:type="paragraph" w:customStyle="1" w:styleId="Note">
    <w:name w:val="Note"/>
    <w:basedOn w:val="BodyText"/>
    <w:rsid w:val="008835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5C7"/>
    <w:pPr>
      <w:framePr w:wrap="auto" w:hAnchor="text" w:y="6049"/>
    </w:pPr>
    <w:rPr>
      <w:color w:val="000000"/>
      <w:sz w:val="40"/>
    </w:rPr>
  </w:style>
  <w:style w:type="paragraph" w:customStyle="1" w:styleId="TOCTitle">
    <w:name w:val="TOCTitle"/>
    <w:basedOn w:val="Heading1"/>
    <w:rsid w:val="008835C7"/>
    <w:pPr>
      <w:spacing w:after="240"/>
      <w:jc w:val="center"/>
      <w:outlineLvl w:val="9"/>
    </w:pPr>
    <w:rPr>
      <w:caps/>
    </w:rPr>
  </w:style>
  <w:style w:type="paragraph" w:customStyle="1" w:styleId="Version">
    <w:name w:val="Version"/>
    <w:rsid w:val="008835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35C7"/>
    <w:pPr>
      <w:keepNext w:val="0"/>
      <w:tabs>
        <w:tab w:val="right" w:pos="4176"/>
      </w:tabs>
      <w:ind w:left="198" w:hanging="198"/>
    </w:pPr>
    <w:rPr>
      <w:rFonts w:ascii="Garamond" w:hAnsi="Garamond"/>
    </w:rPr>
  </w:style>
  <w:style w:type="paragraph" w:styleId="IndexHeading">
    <w:name w:val="index heading"/>
    <w:basedOn w:val="Normal"/>
    <w:next w:val="Index1"/>
    <w:semiHidden/>
    <w:rsid w:val="008835C7"/>
    <w:pPr>
      <w:spacing w:before="120" w:after="120"/>
    </w:pPr>
    <w:rPr>
      <w:rFonts w:ascii="Arial" w:hAnsi="Arial"/>
      <w:b/>
      <w:color w:val="918585"/>
      <w:sz w:val="24"/>
    </w:rPr>
  </w:style>
  <w:style w:type="paragraph" w:styleId="Header">
    <w:name w:val="header"/>
    <w:basedOn w:val="Normal"/>
    <w:link w:val="HeaderChar"/>
    <w:rsid w:val="008835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5C7"/>
    <w:rPr>
      <w:rFonts w:ascii="Times New Roman" w:eastAsia="Times New Roman" w:hAnsi="Times New Roman" w:cs="Times New Roman"/>
      <w:sz w:val="16"/>
      <w:szCs w:val="20"/>
      <w:lang w:val="en-GB" w:eastAsia="en-US"/>
    </w:rPr>
  </w:style>
  <w:style w:type="paragraph" w:customStyle="1" w:styleId="Chapter">
    <w:name w:val="Chapter"/>
    <w:basedOn w:val="Normal"/>
    <w:rsid w:val="008835C7"/>
    <w:pPr>
      <w:spacing w:before="240"/>
    </w:pPr>
    <w:rPr>
      <w:rFonts w:ascii="Times New Roman" w:hAnsi="Times New Roman"/>
      <w:smallCaps/>
      <w:spacing w:val="80"/>
      <w:sz w:val="28"/>
    </w:rPr>
  </w:style>
  <w:style w:type="paragraph" w:customStyle="1" w:styleId="InChapter">
    <w:name w:val="InChapter"/>
    <w:basedOn w:val="Heading3"/>
    <w:rsid w:val="008835C7"/>
    <w:pPr>
      <w:spacing w:after="240"/>
      <w:outlineLvl w:val="9"/>
    </w:pPr>
    <w:rPr>
      <w:noProof/>
    </w:rPr>
  </w:style>
  <w:style w:type="paragraph" w:styleId="Index2">
    <w:name w:val="index 2"/>
    <w:basedOn w:val="Normal"/>
    <w:next w:val="Normal"/>
    <w:semiHidden/>
    <w:rsid w:val="008835C7"/>
    <w:pPr>
      <w:tabs>
        <w:tab w:val="right" w:pos="4176"/>
      </w:tabs>
      <w:ind w:left="568" w:hanging="284"/>
    </w:pPr>
    <w:rPr>
      <w:rFonts w:ascii="Garamond" w:hAnsi="Garamond"/>
    </w:rPr>
  </w:style>
  <w:style w:type="paragraph" w:customStyle="1" w:styleId="Byline">
    <w:name w:val="Byline"/>
    <w:rsid w:val="008835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5C7"/>
    <w:pPr>
      <w:tabs>
        <w:tab w:val="clear" w:pos="3600"/>
        <w:tab w:val="clear" w:pos="3958"/>
      </w:tabs>
      <w:jc w:val="right"/>
    </w:pPr>
  </w:style>
  <w:style w:type="character" w:styleId="Emphasis">
    <w:name w:val="Emphasis"/>
    <w:basedOn w:val="DefaultParagraphFont"/>
    <w:qFormat/>
    <w:rsid w:val="008835C7"/>
    <w:rPr>
      <w:i/>
    </w:rPr>
  </w:style>
  <w:style w:type="paragraph" w:styleId="Caption">
    <w:name w:val="caption"/>
    <w:basedOn w:val="BodyText"/>
    <w:next w:val="Normal"/>
    <w:qFormat/>
    <w:rsid w:val="008835C7"/>
    <w:pPr>
      <w:framePr w:w="2268" w:hSpace="181" w:vSpace="181" w:wrap="around" w:vAnchor="text" w:hAnchor="page" w:x="1135" w:y="285" w:anchorLock="1"/>
    </w:pPr>
    <w:rPr>
      <w:i/>
    </w:rPr>
  </w:style>
  <w:style w:type="paragraph" w:customStyle="1" w:styleId="MiniTOCTitle">
    <w:name w:val="MiniTOCTitle"/>
    <w:basedOn w:val="Heading4"/>
    <w:rsid w:val="008835C7"/>
    <w:pPr>
      <w:spacing w:before="240"/>
      <w:outlineLvl w:val="9"/>
    </w:pPr>
    <w:rPr>
      <w:noProof/>
      <w:sz w:val="24"/>
    </w:rPr>
  </w:style>
  <w:style w:type="paragraph" w:customStyle="1" w:styleId="MiniTOCItem">
    <w:name w:val="MiniTOCItem"/>
    <w:basedOn w:val="ListBullet"/>
    <w:rsid w:val="008835C7"/>
    <w:pPr>
      <w:numPr>
        <w:numId w:val="0"/>
      </w:numPr>
      <w:tabs>
        <w:tab w:val="right" w:leader="dot" w:pos="6521"/>
      </w:tabs>
      <w:spacing w:before="0" w:after="0"/>
    </w:pPr>
  </w:style>
  <w:style w:type="paragraph" w:customStyle="1" w:styleId="TOFTitle">
    <w:name w:val="TOFTitle"/>
    <w:basedOn w:val="TOCTitle"/>
    <w:rsid w:val="008835C7"/>
  </w:style>
  <w:style w:type="paragraph" w:styleId="TableofFigures">
    <w:name w:val="table of figures"/>
    <w:basedOn w:val="Normal"/>
    <w:next w:val="Normal"/>
    <w:semiHidden/>
    <w:rsid w:val="008835C7"/>
    <w:pPr>
      <w:tabs>
        <w:tab w:val="right" w:leader="dot" w:pos="9072"/>
      </w:tabs>
      <w:ind w:left="970" w:hanging="403"/>
    </w:pPr>
    <w:rPr>
      <w:rFonts w:ascii="Times New Roman" w:hAnsi="Times New Roman"/>
      <w:b/>
    </w:rPr>
  </w:style>
  <w:style w:type="paragraph" w:styleId="ListNumber">
    <w:name w:val="List Number"/>
    <w:basedOn w:val="List"/>
    <w:rsid w:val="008835C7"/>
    <w:pPr>
      <w:numPr>
        <w:numId w:val="15"/>
      </w:numPr>
      <w:tabs>
        <w:tab w:val="clear" w:pos="340"/>
      </w:tabs>
    </w:pPr>
  </w:style>
  <w:style w:type="character" w:customStyle="1" w:styleId="WingdingSymbols">
    <w:name w:val="Wingding Symbols"/>
    <w:rsid w:val="008835C7"/>
    <w:rPr>
      <w:rFonts w:ascii="Wingdings" w:hAnsi="Wingdings"/>
    </w:rPr>
  </w:style>
  <w:style w:type="paragraph" w:customStyle="1" w:styleId="TableHeading">
    <w:name w:val="Table Heading"/>
    <w:basedOn w:val="HeadingBase"/>
    <w:rsid w:val="008835C7"/>
    <w:pPr>
      <w:keepLines/>
      <w:pBdr>
        <w:bottom w:val="single" w:sz="6" w:space="1" w:color="918585"/>
      </w:pBdr>
      <w:spacing w:before="240"/>
    </w:pPr>
  </w:style>
  <w:style w:type="character" w:customStyle="1" w:styleId="HotSpot">
    <w:name w:val="HotSpot"/>
    <w:rsid w:val="008835C7"/>
    <w:rPr>
      <w:color w:val="0033CC"/>
      <w:u w:val="none"/>
    </w:rPr>
  </w:style>
  <w:style w:type="paragraph" w:customStyle="1" w:styleId="BodyTextRight">
    <w:name w:val="Body Text Right"/>
    <w:basedOn w:val="BodyText"/>
    <w:rsid w:val="008835C7"/>
    <w:pPr>
      <w:spacing w:before="0" w:after="0"/>
      <w:jc w:val="right"/>
    </w:pPr>
  </w:style>
  <w:style w:type="paragraph" w:styleId="Index3">
    <w:name w:val="index 3"/>
    <w:basedOn w:val="ListNumber2"/>
    <w:next w:val="Normal"/>
    <w:semiHidden/>
    <w:rsid w:val="008835C7"/>
    <w:pPr>
      <w:numPr>
        <w:numId w:val="0"/>
      </w:numPr>
      <w:tabs>
        <w:tab w:val="right" w:leader="dot" w:pos="4176"/>
      </w:tabs>
    </w:pPr>
  </w:style>
  <w:style w:type="paragraph" w:styleId="ListNumber2">
    <w:name w:val="List Number 2"/>
    <w:basedOn w:val="List2"/>
    <w:rsid w:val="008835C7"/>
    <w:pPr>
      <w:numPr>
        <w:numId w:val="10"/>
      </w:numPr>
      <w:tabs>
        <w:tab w:val="clear" w:pos="1060"/>
      </w:tabs>
    </w:pPr>
  </w:style>
  <w:style w:type="paragraph" w:customStyle="1" w:styleId="MarginNote">
    <w:name w:val="Margin Note"/>
    <w:basedOn w:val="BodyText"/>
    <w:rsid w:val="008835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5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5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35C7"/>
    <w:rPr>
      <w:sz w:val="32"/>
    </w:rPr>
  </w:style>
  <w:style w:type="paragraph" w:customStyle="1" w:styleId="HeadingProcedure">
    <w:name w:val="Heading Procedure"/>
    <w:basedOn w:val="HeadingBase"/>
    <w:next w:val="Normal"/>
    <w:rsid w:val="008835C7"/>
    <w:pPr>
      <w:tabs>
        <w:tab w:val="left" w:pos="0"/>
      </w:tabs>
      <w:spacing w:before="120" w:after="60"/>
    </w:pPr>
    <w:rPr>
      <w:i/>
      <w:color w:val="918585"/>
      <w:sz w:val="22"/>
    </w:rPr>
  </w:style>
  <w:style w:type="paragraph" w:customStyle="1" w:styleId="TableBodyText">
    <w:name w:val="Table Body Text"/>
    <w:basedOn w:val="BodyText"/>
    <w:rsid w:val="008835C7"/>
    <w:pPr>
      <w:spacing w:before="60" w:after="60"/>
    </w:pPr>
  </w:style>
  <w:style w:type="paragraph" w:styleId="ListContinue">
    <w:name w:val="List Continue"/>
    <w:basedOn w:val="List"/>
    <w:rsid w:val="008835C7"/>
    <w:pPr>
      <w:ind w:firstLine="0"/>
    </w:pPr>
  </w:style>
  <w:style w:type="paragraph" w:customStyle="1" w:styleId="ListNote">
    <w:name w:val="List Note"/>
    <w:basedOn w:val="List"/>
    <w:rsid w:val="008835C7"/>
    <w:pPr>
      <w:pBdr>
        <w:top w:val="single" w:sz="6" w:space="2" w:color="918585"/>
        <w:bottom w:val="single" w:sz="6" w:space="2" w:color="918585"/>
      </w:pBdr>
      <w:tabs>
        <w:tab w:val="left" w:pos="1021"/>
      </w:tabs>
      <w:ind w:firstLine="0"/>
    </w:pPr>
  </w:style>
  <w:style w:type="paragraph" w:customStyle="1" w:styleId="Warning">
    <w:name w:val="Warning"/>
    <w:basedOn w:val="BodyText"/>
    <w:rsid w:val="008835C7"/>
    <w:pPr>
      <w:shd w:val="clear" w:color="auto" w:fill="D9D9D9"/>
      <w:tabs>
        <w:tab w:val="left" w:pos="992"/>
      </w:tabs>
      <w:ind w:left="119" w:right="119"/>
    </w:pPr>
    <w:rPr>
      <w:sz w:val="20"/>
    </w:rPr>
  </w:style>
  <w:style w:type="paragraph" w:customStyle="1" w:styleId="MarginIcons">
    <w:name w:val="Margin Icons"/>
    <w:basedOn w:val="BodyText"/>
    <w:rsid w:val="008835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5C7"/>
    <w:rPr>
      <w:rFonts w:ascii="Courier New" w:hAnsi="Courier New"/>
    </w:rPr>
  </w:style>
  <w:style w:type="paragraph" w:customStyle="1" w:styleId="NoteBullet">
    <w:name w:val="Note Bullet"/>
    <w:basedOn w:val="Note"/>
    <w:rsid w:val="008835C7"/>
    <w:pPr>
      <w:tabs>
        <w:tab w:val="clear" w:pos="680"/>
      </w:tabs>
      <w:spacing w:before="60" w:after="60"/>
    </w:pPr>
  </w:style>
  <w:style w:type="paragraph" w:customStyle="1" w:styleId="SubHeading2">
    <w:name w:val="SubHeading2"/>
    <w:basedOn w:val="HeadingBase"/>
    <w:rsid w:val="008835C7"/>
    <w:pPr>
      <w:spacing w:before="240" w:after="60"/>
    </w:pPr>
    <w:rPr>
      <w:sz w:val="20"/>
    </w:rPr>
  </w:style>
  <w:style w:type="paragraph" w:customStyle="1" w:styleId="SubHeading1">
    <w:name w:val="SubHeading1"/>
    <w:basedOn w:val="HeadingBase"/>
    <w:rsid w:val="008835C7"/>
    <w:pPr>
      <w:spacing w:before="240" w:after="60"/>
    </w:pPr>
    <w:rPr>
      <w:color w:val="918585"/>
      <w:sz w:val="22"/>
    </w:rPr>
  </w:style>
  <w:style w:type="paragraph" w:customStyle="1" w:styleId="SideHeading">
    <w:name w:val="Side Heading"/>
    <w:basedOn w:val="HeadingBase"/>
    <w:rsid w:val="008835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5C7"/>
    <w:pPr>
      <w:tabs>
        <w:tab w:val="num" w:pos="360"/>
      </w:tabs>
    </w:pPr>
  </w:style>
  <w:style w:type="paragraph" w:styleId="PlainText">
    <w:name w:val="Plain Text"/>
    <w:basedOn w:val="Normal"/>
    <w:link w:val="PlainTextChar"/>
    <w:rsid w:val="008835C7"/>
    <w:rPr>
      <w:sz w:val="20"/>
    </w:rPr>
  </w:style>
  <w:style w:type="character" w:customStyle="1" w:styleId="PlainTextChar">
    <w:name w:val="Plain Text Char"/>
    <w:basedOn w:val="DefaultParagraphFont"/>
    <w:link w:val="PlainText"/>
    <w:rsid w:val="008835C7"/>
    <w:rPr>
      <w:rFonts w:ascii="Courier New" w:eastAsia="Times New Roman" w:hAnsi="Courier New" w:cs="Times New Roman"/>
      <w:sz w:val="20"/>
      <w:szCs w:val="20"/>
      <w:lang w:eastAsia="en-US"/>
    </w:rPr>
  </w:style>
  <w:style w:type="character" w:customStyle="1" w:styleId="MenuOption">
    <w:name w:val="Menu Option"/>
    <w:basedOn w:val="DefaultParagraphFont"/>
    <w:rsid w:val="008835C7"/>
    <w:rPr>
      <w:b/>
      <w:smallCaps/>
    </w:rPr>
  </w:style>
  <w:style w:type="paragraph" w:customStyle="1" w:styleId="TableListNumber">
    <w:name w:val="Table List Number"/>
    <w:basedOn w:val="ListNumber"/>
    <w:rsid w:val="008835C7"/>
    <w:pPr>
      <w:numPr>
        <w:numId w:val="0"/>
      </w:numPr>
    </w:pPr>
  </w:style>
  <w:style w:type="paragraph" w:styleId="TOC4">
    <w:name w:val="toc 4"/>
    <w:basedOn w:val="TOCBase"/>
    <w:next w:val="Normal"/>
    <w:semiHidden/>
    <w:rsid w:val="008835C7"/>
    <w:pPr>
      <w:tabs>
        <w:tab w:val="right" w:leader="dot" w:pos="9071"/>
      </w:tabs>
      <w:ind w:left="1701"/>
    </w:pPr>
  </w:style>
  <w:style w:type="paragraph" w:customStyle="1" w:styleId="ListAlpha">
    <w:name w:val="List Alpha"/>
    <w:basedOn w:val="List"/>
    <w:rsid w:val="008835C7"/>
    <w:pPr>
      <w:numPr>
        <w:numId w:val="9"/>
      </w:numPr>
    </w:pPr>
  </w:style>
  <w:style w:type="paragraph" w:customStyle="1" w:styleId="ListAlpha2">
    <w:name w:val="List Alpha 2"/>
    <w:basedOn w:val="List2"/>
    <w:rsid w:val="008835C7"/>
    <w:pPr>
      <w:numPr>
        <w:numId w:val="8"/>
      </w:numPr>
    </w:pPr>
  </w:style>
  <w:style w:type="paragraph" w:styleId="List2">
    <w:name w:val="List 2"/>
    <w:basedOn w:val="BodyText"/>
    <w:rsid w:val="008835C7"/>
    <w:pPr>
      <w:tabs>
        <w:tab w:val="left" w:pos="680"/>
      </w:tabs>
      <w:spacing w:before="60" w:after="60"/>
      <w:ind w:left="680" w:hanging="340"/>
    </w:pPr>
  </w:style>
  <w:style w:type="paragraph" w:styleId="List3">
    <w:name w:val="List 3"/>
    <w:basedOn w:val="BodyText"/>
    <w:rsid w:val="008835C7"/>
    <w:pPr>
      <w:tabs>
        <w:tab w:val="left" w:pos="1021"/>
      </w:tabs>
      <w:spacing w:before="60" w:after="60"/>
      <w:ind w:left="1020" w:hanging="340"/>
    </w:pPr>
  </w:style>
  <w:style w:type="paragraph" w:styleId="List4">
    <w:name w:val="List 4"/>
    <w:basedOn w:val="BodyText"/>
    <w:rsid w:val="008835C7"/>
    <w:pPr>
      <w:tabs>
        <w:tab w:val="left" w:pos="1361"/>
      </w:tabs>
      <w:spacing w:before="60" w:after="60"/>
      <w:ind w:left="1361" w:hanging="340"/>
    </w:pPr>
  </w:style>
  <w:style w:type="paragraph" w:styleId="List5">
    <w:name w:val="List 5"/>
    <w:basedOn w:val="BodyText"/>
    <w:rsid w:val="008835C7"/>
    <w:pPr>
      <w:tabs>
        <w:tab w:val="left" w:pos="1701"/>
      </w:tabs>
      <w:spacing w:before="60" w:after="60"/>
      <w:ind w:left="1701" w:hanging="340"/>
    </w:pPr>
  </w:style>
  <w:style w:type="paragraph" w:styleId="ListBullet3">
    <w:name w:val="List Bullet 3"/>
    <w:basedOn w:val="List3"/>
    <w:rsid w:val="008835C7"/>
    <w:pPr>
      <w:numPr>
        <w:numId w:val="14"/>
      </w:numPr>
      <w:tabs>
        <w:tab w:val="clear" w:pos="1021"/>
      </w:tabs>
      <w:ind w:left="1037" w:hanging="357"/>
    </w:pPr>
  </w:style>
  <w:style w:type="paragraph" w:styleId="ListBullet4">
    <w:name w:val="List Bullet 4"/>
    <w:basedOn w:val="List4"/>
    <w:rsid w:val="008835C7"/>
    <w:pPr>
      <w:numPr>
        <w:numId w:val="3"/>
      </w:numPr>
      <w:tabs>
        <w:tab w:val="clear" w:pos="1361"/>
      </w:tabs>
    </w:pPr>
  </w:style>
  <w:style w:type="paragraph" w:styleId="ListBullet5">
    <w:name w:val="List Bullet 5"/>
    <w:basedOn w:val="List5"/>
    <w:rsid w:val="008835C7"/>
    <w:pPr>
      <w:numPr>
        <w:numId w:val="4"/>
      </w:numPr>
    </w:pPr>
  </w:style>
  <w:style w:type="paragraph" w:styleId="ListContinue2">
    <w:name w:val="List Continue 2"/>
    <w:basedOn w:val="List2"/>
    <w:rsid w:val="008835C7"/>
    <w:pPr>
      <w:ind w:firstLine="0"/>
    </w:pPr>
  </w:style>
  <w:style w:type="paragraph" w:styleId="ListContinue3">
    <w:name w:val="List Continue 3"/>
    <w:basedOn w:val="List3"/>
    <w:rsid w:val="008835C7"/>
    <w:pPr>
      <w:ind w:left="1021" w:firstLine="0"/>
    </w:pPr>
  </w:style>
  <w:style w:type="paragraph" w:styleId="ListContinue4">
    <w:name w:val="List Continue 4"/>
    <w:basedOn w:val="List4"/>
    <w:rsid w:val="008835C7"/>
    <w:pPr>
      <w:ind w:firstLine="0"/>
    </w:pPr>
  </w:style>
  <w:style w:type="paragraph" w:styleId="ListContinue5">
    <w:name w:val="List Continue 5"/>
    <w:basedOn w:val="List5"/>
    <w:rsid w:val="008835C7"/>
    <w:pPr>
      <w:ind w:firstLine="0"/>
    </w:pPr>
  </w:style>
  <w:style w:type="paragraph" w:styleId="ListNumber3">
    <w:name w:val="List Number 3"/>
    <w:basedOn w:val="List3"/>
    <w:rsid w:val="008835C7"/>
    <w:pPr>
      <w:numPr>
        <w:numId w:val="5"/>
      </w:numPr>
    </w:pPr>
  </w:style>
  <w:style w:type="paragraph" w:styleId="ListNumber4">
    <w:name w:val="List Number 4"/>
    <w:basedOn w:val="List4"/>
    <w:rsid w:val="008835C7"/>
    <w:pPr>
      <w:numPr>
        <w:numId w:val="6"/>
      </w:numPr>
    </w:pPr>
  </w:style>
  <w:style w:type="paragraph" w:styleId="ListNumber5">
    <w:name w:val="List Number 5"/>
    <w:basedOn w:val="List5"/>
    <w:rsid w:val="008835C7"/>
    <w:pPr>
      <w:numPr>
        <w:numId w:val="7"/>
      </w:numPr>
    </w:pPr>
  </w:style>
  <w:style w:type="paragraph" w:styleId="BlockText">
    <w:name w:val="Block Text"/>
    <w:basedOn w:val="Normal"/>
    <w:rsid w:val="008835C7"/>
    <w:pPr>
      <w:spacing w:after="120"/>
      <w:ind w:left="1440" w:right="1440"/>
    </w:pPr>
  </w:style>
  <w:style w:type="character" w:customStyle="1" w:styleId="Subscript">
    <w:name w:val="Subscript"/>
    <w:basedOn w:val="DefaultParagraphFont"/>
    <w:rsid w:val="008835C7"/>
    <w:rPr>
      <w:sz w:val="16"/>
      <w:vertAlign w:val="subscript"/>
    </w:rPr>
  </w:style>
  <w:style w:type="character" w:customStyle="1" w:styleId="Superscript">
    <w:name w:val="Superscript"/>
    <w:basedOn w:val="DefaultParagraphFont"/>
    <w:rsid w:val="008835C7"/>
    <w:rPr>
      <w:sz w:val="16"/>
      <w:vertAlign w:val="superscript"/>
    </w:rPr>
  </w:style>
  <w:style w:type="character" w:customStyle="1" w:styleId="Symbols">
    <w:name w:val="Symbols"/>
    <w:basedOn w:val="DefaultParagraphFont"/>
    <w:rsid w:val="008835C7"/>
    <w:rPr>
      <w:rFonts w:ascii="Symbol" w:hAnsi="Symbol"/>
    </w:rPr>
  </w:style>
  <w:style w:type="character" w:customStyle="1" w:styleId="MenuOptions">
    <w:name w:val="Menu Options"/>
    <w:basedOn w:val="DefaultParagraphFont"/>
    <w:rsid w:val="008835C7"/>
    <w:rPr>
      <w:rFonts w:ascii="Arial Narrow" w:hAnsi="Arial Narrow"/>
      <w:smallCaps/>
    </w:rPr>
  </w:style>
  <w:style w:type="character" w:customStyle="1" w:styleId="Buttons">
    <w:name w:val="Buttons"/>
    <w:basedOn w:val="DefaultParagraphFont"/>
    <w:rsid w:val="008835C7"/>
    <w:rPr>
      <w:b/>
    </w:rPr>
  </w:style>
  <w:style w:type="character" w:customStyle="1" w:styleId="Underlined">
    <w:name w:val="Underlined"/>
    <w:basedOn w:val="DefaultParagraphFont"/>
    <w:rsid w:val="008835C7"/>
    <w:rPr>
      <w:u w:val="single"/>
    </w:rPr>
  </w:style>
  <w:style w:type="paragraph" w:customStyle="1" w:styleId="TableBodyTextRight">
    <w:name w:val="Table Body Text Right"/>
    <w:basedOn w:val="TableBodyText"/>
    <w:rsid w:val="008835C7"/>
    <w:pPr>
      <w:widowControl w:val="0"/>
      <w:autoSpaceDE w:val="0"/>
      <w:autoSpaceDN w:val="0"/>
      <w:adjustRightInd w:val="0"/>
      <w:jc w:val="right"/>
    </w:pPr>
    <w:rPr>
      <w:rFonts w:cs="Arial"/>
      <w:szCs w:val="18"/>
    </w:rPr>
  </w:style>
  <w:style w:type="paragraph" w:customStyle="1" w:styleId="CopyrightText">
    <w:name w:val="Copyright Text"/>
    <w:basedOn w:val="BodyText"/>
    <w:rsid w:val="008835C7"/>
    <w:rPr>
      <w:sz w:val="18"/>
    </w:rPr>
  </w:style>
  <w:style w:type="paragraph" w:customStyle="1" w:styleId="BodySmallRight">
    <w:name w:val="Body Small Right"/>
    <w:basedOn w:val="BodyTextRight"/>
    <w:rsid w:val="008835C7"/>
    <w:rPr>
      <w:sz w:val="18"/>
      <w:szCs w:val="18"/>
    </w:rPr>
  </w:style>
  <w:style w:type="paragraph" w:customStyle="1" w:styleId="MarginEdition">
    <w:name w:val="Margin Edition"/>
    <w:basedOn w:val="MarginNote"/>
    <w:rsid w:val="008835C7"/>
    <w:pPr>
      <w:spacing w:before="0" w:after="0"/>
    </w:pPr>
    <w:rPr>
      <w:rFonts w:ascii="Times New Roman" w:hAnsi="Times New Roman"/>
      <w:color w:val="999999"/>
    </w:rPr>
  </w:style>
  <w:style w:type="paragraph" w:customStyle="1" w:styleId="Spacer">
    <w:name w:val="Spacer"/>
    <w:basedOn w:val="Normal"/>
    <w:rsid w:val="008835C7"/>
    <w:rPr>
      <w:sz w:val="2"/>
      <w:szCs w:val="2"/>
    </w:rPr>
  </w:style>
  <w:style w:type="character" w:customStyle="1" w:styleId="Small">
    <w:name w:val="Small"/>
    <w:basedOn w:val="DefaultParagraphFont"/>
    <w:rsid w:val="008835C7"/>
    <w:rPr>
      <w:sz w:val="16"/>
    </w:rPr>
  </w:style>
  <w:style w:type="paragraph" w:customStyle="1" w:styleId="WideTable">
    <w:name w:val="Wide Table"/>
    <w:basedOn w:val="Normal"/>
    <w:rsid w:val="008835C7"/>
    <w:pPr>
      <w:ind w:left="-1418"/>
    </w:pPr>
    <w:rPr>
      <w:sz w:val="2"/>
      <w:szCs w:val="2"/>
    </w:rPr>
  </w:style>
  <w:style w:type="character" w:styleId="PageNumber">
    <w:name w:val="page number"/>
    <w:basedOn w:val="DefaultParagraphFont"/>
    <w:rsid w:val="008835C7"/>
  </w:style>
  <w:style w:type="paragraph" w:styleId="Quote">
    <w:name w:val="Quote"/>
    <w:basedOn w:val="Heading1"/>
    <w:link w:val="QuoteChar"/>
    <w:qFormat/>
    <w:rsid w:val="008835C7"/>
    <w:rPr>
      <w:b w:val="0"/>
      <w:sz w:val="72"/>
      <w:szCs w:val="72"/>
      <w:lang w:val="en-NZ"/>
    </w:rPr>
  </w:style>
  <w:style w:type="character" w:customStyle="1" w:styleId="QuoteChar">
    <w:name w:val="Quote Char"/>
    <w:basedOn w:val="DefaultParagraphFont"/>
    <w:link w:val="Quote"/>
    <w:rsid w:val="008835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5C7"/>
    <w:pPr>
      <w:pageBreakBefore/>
    </w:pPr>
  </w:style>
  <w:style w:type="paragraph" w:customStyle="1" w:styleId="Border">
    <w:name w:val="Border"/>
    <w:basedOn w:val="Normal"/>
    <w:qFormat/>
    <w:rsid w:val="008835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5C7"/>
    <w:rPr>
      <w:b/>
      <w:bCs/>
      <w:i/>
      <w:iCs/>
      <w:color w:val="auto"/>
    </w:rPr>
  </w:style>
  <w:style w:type="paragraph" w:styleId="IntenseQuote">
    <w:name w:val="Intense Quote"/>
    <w:basedOn w:val="Normal"/>
    <w:next w:val="Normal"/>
    <w:link w:val="IntenseQuoteChar"/>
    <w:uiPriority w:val="30"/>
    <w:qFormat/>
    <w:rsid w:val="008835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5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35C7"/>
    <w:rPr>
      <w:smallCaps/>
      <w:color w:val="auto"/>
      <w:u w:val="single"/>
    </w:rPr>
  </w:style>
  <w:style w:type="character" w:styleId="IntenseReference">
    <w:name w:val="Intense Reference"/>
    <w:basedOn w:val="DefaultParagraphFont"/>
    <w:uiPriority w:val="32"/>
    <w:qFormat/>
    <w:rsid w:val="008835C7"/>
    <w:rPr>
      <w:b/>
      <w:bCs/>
      <w:smallCaps/>
      <w:color w:val="auto"/>
      <w:spacing w:val="5"/>
      <w:u w:val="single"/>
    </w:rPr>
  </w:style>
  <w:style w:type="paragraph" w:customStyle="1" w:styleId="2ColumnHeading">
    <w:name w:val="2Column Heading"/>
    <w:basedOn w:val="BodyText"/>
    <w:qFormat/>
    <w:rsid w:val="008835C7"/>
    <w:pPr>
      <w:spacing w:after="60"/>
      <w:ind w:left="-2268"/>
    </w:pPr>
    <w:rPr>
      <w:b/>
    </w:rPr>
  </w:style>
  <w:style w:type="paragraph" w:customStyle="1" w:styleId="Heading1TOC">
    <w:name w:val="Heading1 TOC"/>
    <w:basedOn w:val="Normal"/>
    <w:qFormat/>
    <w:rsid w:val="008835C7"/>
    <w:pPr>
      <w:spacing w:before="240" w:after="120"/>
    </w:pPr>
    <w:rPr>
      <w:rFonts w:ascii="Times New Roman" w:hAnsi="Times New Roman"/>
      <w:b/>
      <w:sz w:val="32"/>
    </w:rPr>
  </w:style>
  <w:style w:type="paragraph" w:customStyle="1" w:styleId="Heading2TOC">
    <w:name w:val="Heading2 TOC"/>
    <w:basedOn w:val="Normal"/>
    <w:qFormat/>
    <w:rsid w:val="008835C7"/>
    <w:pPr>
      <w:spacing w:before="240" w:after="60"/>
    </w:pPr>
    <w:rPr>
      <w:rFonts w:ascii="Times New Roman" w:hAnsi="Times New Roman"/>
      <w:b/>
      <w:sz w:val="28"/>
    </w:rPr>
  </w:style>
  <w:style w:type="character" w:customStyle="1" w:styleId="Underline">
    <w:name w:val="Underline"/>
    <w:basedOn w:val="DefaultParagraphFont"/>
    <w:qFormat/>
    <w:rsid w:val="008835C7"/>
    <w:rPr>
      <w:u w:val="single"/>
    </w:rPr>
  </w:style>
  <w:style w:type="character" w:customStyle="1" w:styleId="BoldandItalics">
    <w:name w:val="Bold and Italics"/>
    <w:qFormat/>
    <w:rsid w:val="008835C7"/>
    <w:rPr>
      <w:b/>
      <w:i/>
      <w:u w:val="none"/>
    </w:rPr>
  </w:style>
  <w:style w:type="paragraph" w:styleId="BalloonText">
    <w:name w:val="Balloon Text"/>
    <w:basedOn w:val="Normal"/>
    <w:link w:val="BalloonTextChar"/>
    <w:rsid w:val="008835C7"/>
    <w:rPr>
      <w:rFonts w:ascii="Tahoma" w:hAnsi="Tahoma" w:cs="Tahoma"/>
      <w:sz w:val="16"/>
      <w:szCs w:val="16"/>
    </w:rPr>
  </w:style>
  <w:style w:type="character" w:customStyle="1" w:styleId="BalloonTextChar">
    <w:name w:val="Balloon Text Char"/>
    <w:basedOn w:val="DefaultParagraphFont"/>
    <w:link w:val="BalloonText"/>
    <w:rsid w:val="008835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35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35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35C7"/>
    <w:rPr>
      <w:b/>
      <w:color w:val="660033"/>
      <w:spacing w:val="0"/>
    </w:rPr>
  </w:style>
  <w:style w:type="paragraph" w:customStyle="1" w:styleId="Nameditemlist">
    <w:name w:val="Named item list"/>
    <w:basedOn w:val="BodyText"/>
    <w:qFormat/>
    <w:rsid w:val="008835C7"/>
    <w:pPr>
      <w:tabs>
        <w:tab w:val="left" w:pos="2835"/>
      </w:tabs>
      <w:ind w:left="2835" w:hanging="2835"/>
    </w:pPr>
  </w:style>
  <w:style w:type="paragraph" w:customStyle="1" w:styleId="BodyTextnopadding">
    <w:name w:val="Body Text no padding"/>
    <w:basedOn w:val="BodyText"/>
    <w:qFormat/>
    <w:rsid w:val="008835C7"/>
    <w:pPr>
      <w:spacing w:before="0" w:after="0"/>
    </w:pPr>
  </w:style>
  <w:style w:type="paragraph" w:customStyle="1" w:styleId="BodyTextBold">
    <w:name w:val="Body Text Bold"/>
    <w:basedOn w:val="BodyText"/>
    <w:qFormat/>
    <w:rsid w:val="008835C7"/>
    <w:rPr>
      <w:b/>
    </w:rPr>
  </w:style>
  <w:style w:type="character" w:styleId="Hyperlink">
    <w:name w:val="Hyperlink"/>
    <w:basedOn w:val="DefaultParagraphFont"/>
    <w:uiPriority w:val="99"/>
    <w:unhideWhenUsed/>
    <w:rsid w:val="00CE5C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3655</Characters>
  <Application>Microsoft Office Word</Application>
  <DocSecurity>0</DocSecurity>
  <Lines>98</Lines>
  <Paragraphs>82</Paragraphs>
  <ScaleCrop>false</ScaleCrop>
  <Company>Author-it Software Corporation Ltd.</Company>
  <LinksUpToDate>false</LinksUpToDate>
  <CharactersWithSpaces>4150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FWPCOT2211 Produce pointed timber products</dc:title>
  <dc:subject>Approved</dc:subject>
  <dc:creator>Skills Impact</dc:creator>
  <cp:keywords>Release: 1</cp:keywords>
  <dc:description>Review Date: 12 April 2008</dc:description>
  <cp:lastModifiedBy>HSD_TPCMSd.prod</cp:lastModifiedBy>
  <cp:revision>3</cp:revision>
  <dcterms:created xsi:type="dcterms:W3CDTF">2020-12-04T01:30:00Z</dcterms:created>
  <dcterms:modified xsi:type="dcterms:W3CDTF">2020-12-04T01:30:00Z</dcterms:modified>
</cp:coreProperties>
</file>