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04B8" w:rsidP="00D904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FWPCOT2206 Stack and bind material</w:t>
      </w:r>
      <w:r>
        <w:fldChar w:fldCharType="end"/>
      </w:r>
    </w:p>
    <w:p w:rsidR="00D904B8" w:rsidP="00D904B8">
      <w:pPr>
        <w:pStyle w:val="Version"/>
        <w:sectPr w:rsidSect="005061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6168" w:rsidP="00506168">
      <w:pPr>
        <w:pStyle w:val="SuperHeading"/>
      </w:pPr>
      <w:r w:rsidRPr="00506168">
        <w:t>FWPCOT2206 Stack and bind material</w:t>
      </w:r>
    </w:p>
    <w:p w:rsidR="00000000" w:rsidRPr="00506168" w:rsidP="00506168">
      <w:pPr>
        <w:pStyle w:val="Heading1"/>
      </w:pPr>
      <w:bookmarkStart w:id="1" w:name="O_1104912"/>
      <w:bookmarkEnd w:id="1"/>
      <w:r w:rsidRPr="0050616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061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68">
            <w:pPr>
              <w:pStyle w:val="BodyTextBold"/>
              <w:rPr>
                <w:lang w:val="en-NZ"/>
              </w:rPr>
            </w:pPr>
            <w:r w:rsidRPr="0050616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68">
            <w:pPr>
              <w:pStyle w:val="BodyTextBold"/>
              <w:rPr>
                <w:lang w:val="en-NZ"/>
              </w:rPr>
            </w:pPr>
            <w:r w:rsidRPr="00506168">
              <w:t>Comments</w:t>
            </w:r>
          </w:p>
        </w:tc>
      </w:tr>
      <w:tr w:rsidTr="005061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68">
            <w:pPr>
              <w:pStyle w:val="BodyText"/>
              <w:rPr>
                <w:lang w:val="en-NZ"/>
              </w:rPr>
            </w:pPr>
            <w:r w:rsidRPr="0050616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68" w:rsidP="00506168">
            <w:pPr>
              <w:pStyle w:val="BodyText"/>
            </w:pPr>
            <w:r w:rsidRPr="00506168">
              <w:t>This version released with FWP Forest and Wood Products Training Package Version 6.0.</w:t>
            </w:r>
          </w:p>
        </w:tc>
      </w:tr>
    </w:tbl>
    <w:p w:rsidR="00000000" w:rsidRPr="00506168" w:rsidP="00506168">
      <w:pPr>
        <w:pStyle w:val="BodyText"/>
      </w:pPr>
    </w:p>
    <w:p w:rsidR="00000000" w:rsidRPr="00506168" w:rsidP="00506168">
      <w:pPr>
        <w:pStyle w:val="AllowPageBreak"/>
      </w:pPr>
    </w:p>
    <w:p w:rsidR="00000000" w:rsidRPr="00506168" w:rsidP="00506168">
      <w:pPr>
        <w:pStyle w:val="Heading1"/>
      </w:pPr>
      <w:bookmarkStart w:id="2" w:name="O_1104913"/>
      <w:bookmarkEnd w:id="2"/>
      <w:r w:rsidRPr="00506168">
        <w:t>Application</w:t>
      </w:r>
    </w:p>
    <w:p w:rsidR="00000000" w:rsidRPr="00506168" w:rsidP="00D904B8">
      <w:pPr>
        <w:pStyle w:val="BodyText"/>
      </w:pPr>
      <w:r w:rsidRPr="00506168">
        <w:t>This unit of competency describes the skills and knowledge required to stack material, m</w:t>
      </w:r>
      <w:r w:rsidRPr="00506168">
        <w:t>anually build packs and apply strapping and wrapping in a wood products processing setting.</w:t>
      </w:r>
    </w:p>
    <w:p w:rsidR="00000000" w:rsidRPr="00506168" w:rsidP="00D904B8">
      <w:pPr>
        <w:pStyle w:val="BodyText"/>
      </w:pPr>
      <w:r w:rsidRPr="00506168">
        <w:t>The unit applies to sawmill workers, production workers or manufacturing assistants who undertake specified activities under the direction of more experienced worke</w:t>
      </w:r>
      <w:r w:rsidRPr="00506168">
        <w:t>rs.</w:t>
      </w:r>
    </w:p>
    <w:p w:rsidR="00000000" w:rsidRPr="00506168" w:rsidP="00D904B8">
      <w:pPr>
        <w:pStyle w:val="BodyText"/>
      </w:pPr>
      <w:r w:rsidRPr="00506168">
        <w:t>No licensing, legislative or certification requirements apply to this unit at the time of publication.</w:t>
      </w:r>
    </w:p>
    <w:p w:rsidR="00000000" w:rsidRPr="00506168" w:rsidP="00506168">
      <w:pPr>
        <w:pStyle w:val="Heading1"/>
      </w:pPr>
      <w:bookmarkStart w:id="3" w:name="O_1104914"/>
      <w:bookmarkEnd w:id="3"/>
      <w:r w:rsidRPr="00506168">
        <w:t>Pre-requisite Unit</w:t>
      </w:r>
    </w:p>
    <w:p w:rsidR="00000000" w:rsidRPr="00506168" w:rsidP="00D904B8">
      <w:pPr>
        <w:pStyle w:val="BodyText"/>
      </w:pPr>
      <w:r w:rsidRPr="00506168">
        <w:t>Nil</w:t>
      </w:r>
    </w:p>
    <w:p w:rsidR="00000000" w:rsidRPr="00506168" w:rsidP="00506168">
      <w:pPr>
        <w:pStyle w:val="Heading1"/>
      </w:pPr>
      <w:bookmarkStart w:id="4" w:name="O_1104916"/>
      <w:bookmarkEnd w:id="4"/>
      <w:r w:rsidRPr="00506168">
        <w:t>Unit Sector</w:t>
      </w:r>
    </w:p>
    <w:p w:rsidR="00000000" w:rsidRPr="00506168" w:rsidP="00D904B8">
      <w:pPr>
        <w:pStyle w:val="BodyText"/>
      </w:pPr>
      <w:r w:rsidRPr="00506168">
        <w:t>Common Technical (COT)</w:t>
      </w:r>
    </w:p>
    <w:p w:rsidR="00000000" w:rsidRPr="00506168" w:rsidP="00506168">
      <w:pPr>
        <w:pStyle w:val="Heading1"/>
      </w:pPr>
      <w:bookmarkStart w:id="5" w:name="O_1104917"/>
      <w:bookmarkEnd w:id="5"/>
      <w:r w:rsidRPr="0050616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04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68">
            <w:pPr>
              <w:pStyle w:val="BodyTextBold"/>
              <w:rPr>
                <w:lang w:val="en-NZ"/>
              </w:rPr>
            </w:pPr>
            <w:r w:rsidRPr="0050616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68">
            <w:pPr>
              <w:pStyle w:val="BodyTextBold"/>
              <w:rPr>
                <w:lang w:val="en-NZ"/>
              </w:rPr>
            </w:pPr>
            <w:r w:rsidRPr="00506168">
              <w:t>Performance Criteria</w:t>
            </w:r>
          </w:p>
        </w:tc>
      </w:tr>
      <w:tr w:rsidTr="00D904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68" w:rsidP="00506168">
            <w:pPr>
              <w:pStyle w:val="BodyText"/>
            </w:pPr>
            <w:r w:rsidRPr="0050616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68">
            <w:pPr>
              <w:pStyle w:val="BodyText"/>
              <w:rPr>
                <w:lang w:val="en-NZ"/>
              </w:rPr>
            </w:pPr>
            <w:r w:rsidRPr="005061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04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68">
            <w:pPr>
              <w:pStyle w:val="BodyText"/>
              <w:rPr>
                <w:lang w:val="en-NZ"/>
              </w:rPr>
            </w:pPr>
            <w:r w:rsidRPr="00506168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68" w:rsidP="00506168">
            <w:pPr>
              <w:pStyle w:val="BodyText"/>
            </w:pPr>
            <w:r w:rsidRPr="00506168">
              <w:t>1.1 Determine job requirements from work order and confirm on-site timber stack plan, seeking clarification from appropriate person where required</w:t>
            </w:r>
          </w:p>
          <w:p w:rsidR="00000000" w:rsidRPr="00506168" w:rsidP="00506168">
            <w:pPr>
              <w:pStyle w:val="BodyText"/>
            </w:pPr>
            <w:r w:rsidRPr="00506168">
              <w:t>1.2 Confirm safety requirements for the task according to workplace safety procedures</w:t>
            </w:r>
          </w:p>
          <w:p w:rsidR="00000000" w:rsidRPr="00506168" w:rsidP="00506168">
            <w:pPr>
              <w:pStyle w:val="BodyText"/>
            </w:pPr>
            <w:r w:rsidRPr="00506168">
              <w:t>1.3 Identify and contro</w:t>
            </w:r>
            <w:r w:rsidRPr="00506168">
              <w:t xml:space="preserve">l hazards according to workplace safety procedures to ensure safety of self and others and avoid loss of </w:t>
            </w:r>
            <w:r w:rsidRPr="00506168">
              <w:t>materials</w:t>
            </w:r>
          </w:p>
          <w:p w:rsidR="00000000" w:rsidRPr="00506168" w:rsidP="00506168">
            <w:pPr>
              <w:pStyle w:val="BodyText"/>
            </w:pPr>
            <w:r w:rsidRPr="00506168">
              <w:t xml:space="preserve">1.4 Inspect and check the type, quantity and quality of material to be packed for grading and labelling </w:t>
            </w:r>
          </w:p>
          <w:p w:rsidR="00000000" w:rsidRPr="00506168" w:rsidP="00506168">
            <w:pPr>
              <w:pStyle w:val="BodyText"/>
            </w:pPr>
            <w:r w:rsidRPr="00506168">
              <w:t xml:space="preserve">1.5 Select, fit and use appropriate </w:t>
            </w:r>
            <w:r w:rsidRPr="00506168">
              <w:t xml:space="preserve">personal protective equipment (PPE) </w:t>
            </w:r>
          </w:p>
          <w:p w:rsidR="00000000" w:rsidP="00506168">
            <w:pPr>
              <w:pStyle w:val="BodyText"/>
              <w:rPr>
                <w:lang w:val="en-NZ"/>
              </w:rPr>
            </w:pPr>
            <w:r w:rsidRPr="00506168">
              <w:t xml:space="preserve">1.6 Select and use appropriate methods of communication to ensure on-site safety and product quality </w:t>
            </w:r>
          </w:p>
        </w:tc>
      </w:tr>
      <w:tr w:rsidTr="00D904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68">
            <w:pPr>
              <w:pStyle w:val="BodyText"/>
              <w:rPr>
                <w:lang w:val="en-NZ"/>
              </w:rPr>
            </w:pPr>
            <w:r w:rsidRPr="00506168">
              <w:t>2. Build packs manually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68" w:rsidP="00506168">
            <w:pPr>
              <w:pStyle w:val="BodyText"/>
            </w:pPr>
            <w:r w:rsidRPr="00506168">
              <w:t xml:space="preserve">2.1 Check labelled material tallies against delivery or job description requirements </w:t>
            </w:r>
          </w:p>
          <w:p w:rsidR="00000000" w:rsidRPr="00506168" w:rsidP="00506168">
            <w:pPr>
              <w:pStyle w:val="BodyText"/>
            </w:pPr>
            <w:r w:rsidRPr="00506168">
              <w:t>2.2 Se</w:t>
            </w:r>
            <w:r w:rsidRPr="00506168">
              <w:t xml:space="preserve">lect appropriate bearers to create sufficient space for mechanical lifting equipment </w:t>
            </w:r>
          </w:p>
          <w:p w:rsidR="00000000" w:rsidRPr="00506168" w:rsidP="00506168">
            <w:pPr>
              <w:pStyle w:val="BodyText"/>
            </w:pPr>
            <w:r w:rsidRPr="00506168">
              <w:t>2.3 Build stacks and restrain timber according to workplace safety procedures</w:t>
            </w:r>
          </w:p>
          <w:p w:rsidR="00000000" w:rsidRPr="00506168" w:rsidP="00506168">
            <w:pPr>
              <w:pStyle w:val="BodyText"/>
            </w:pPr>
            <w:r w:rsidRPr="00506168">
              <w:t>2.4 Place specified spacing sticks and protective strips squarely, evenly and consistently t</w:t>
            </w:r>
            <w:r w:rsidRPr="00506168">
              <w:t>hroughout the stacks</w:t>
            </w:r>
          </w:p>
          <w:p w:rsidR="00000000" w:rsidRPr="00506168" w:rsidP="00506168">
            <w:pPr>
              <w:pStyle w:val="BodyText"/>
            </w:pPr>
            <w:r w:rsidRPr="00506168">
              <w:t>2.5 Manage maximum height, width and length of stacks according to workplace safety requirements</w:t>
            </w:r>
          </w:p>
          <w:p w:rsidR="00000000" w:rsidRPr="00506168" w:rsidP="00506168">
            <w:pPr>
              <w:pStyle w:val="BodyText"/>
            </w:pPr>
            <w:r w:rsidRPr="00506168">
              <w:t>2.6 Dispose of faulty material and bearers according to workplace environmental requirements</w:t>
            </w:r>
          </w:p>
          <w:p w:rsidR="00000000" w:rsidP="00506168">
            <w:pPr>
              <w:pStyle w:val="BodyText"/>
              <w:rPr>
                <w:lang w:val="en-NZ"/>
              </w:rPr>
            </w:pPr>
            <w:r w:rsidRPr="00506168">
              <w:t>2.7 Label finished packs according to workpla</w:t>
            </w:r>
            <w:r w:rsidRPr="00506168">
              <w:t>ce procedures</w:t>
            </w:r>
          </w:p>
        </w:tc>
      </w:tr>
      <w:tr w:rsidTr="00D904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68">
            <w:pPr>
              <w:pStyle w:val="BodyText"/>
              <w:rPr>
                <w:lang w:val="en-NZ"/>
              </w:rPr>
            </w:pPr>
            <w:r w:rsidRPr="00506168">
              <w:t>3. Strap and wrap packs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68" w:rsidP="00506168">
            <w:pPr>
              <w:pStyle w:val="BodyText"/>
            </w:pPr>
            <w:r w:rsidRPr="00506168">
              <w:t>3.1 Strap and wrap finished packs according to workplace requirements</w:t>
            </w:r>
          </w:p>
          <w:p w:rsidR="00000000" w:rsidRPr="00506168" w:rsidP="00506168">
            <w:pPr>
              <w:pStyle w:val="BodyText"/>
            </w:pPr>
            <w:r w:rsidRPr="00506168">
              <w:t>3.2 Avoid wastage of strapping and packaging materials, and maximise use of recycled materials</w:t>
            </w:r>
          </w:p>
          <w:p w:rsidR="00000000" w:rsidRPr="00506168" w:rsidP="00506168">
            <w:pPr>
              <w:pStyle w:val="BodyText"/>
            </w:pPr>
            <w:r w:rsidRPr="00506168">
              <w:t>3.3 Tighten straps to prevent component slippage, st</w:t>
            </w:r>
            <w:r w:rsidRPr="00506168">
              <w:t>rap breakage and damage to materials</w:t>
            </w:r>
          </w:p>
          <w:p w:rsidR="00000000" w:rsidRPr="00506168" w:rsidP="00506168">
            <w:pPr>
              <w:pStyle w:val="BodyText"/>
            </w:pPr>
            <w:r w:rsidRPr="00506168">
              <w:t>3.4 Dispose of excess packing material according to workplace and environmental requirements</w:t>
            </w:r>
          </w:p>
          <w:p w:rsidR="00000000" w:rsidRPr="00506168" w:rsidP="00506168">
            <w:pPr>
              <w:pStyle w:val="BodyText"/>
            </w:pPr>
            <w:r w:rsidRPr="00506168">
              <w:t>3.5 Record and report production problems, outcomes and equipment faults to appropriate person</w:t>
            </w:r>
          </w:p>
        </w:tc>
      </w:tr>
    </w:tbl>
    <w:p w:rsidR="00000000" w:rsidRPr="00506168" w:rsidP="00506168">
      <w:pPr>
        <w:pStyle w:val="BodyText"/>
      </w:pPr>
    </w:p>
    <w:p w:rsidR="00000000" w:rsidRPr="00506168" w:rsidP="00506168">
      <w:pPr>
        <w:pStyle w:val="AllowPageBreak"/>
      </w:pPr>
    </w:p>
    <w:p w:rsidR="00000000" w:rsidRPr="00506168" w:rsidP="00506168">
      <w:pPr>
        <w:pStyle w:val="Heading1"/>
      </w:pPr>
      <w:bookmarkStart w:id="6" w:name="O_1104918"/>
      <w:bookmarkEnd w:id="6"/>
      <w:r w:rsidRPr="00506168">
        <w:t>Foundation Skills</w:t>
      </w:r>
    </w:p>
    <w:p w:rsidR="00000000" w:rsidRPr="00D904B8" w:rsidP="00D904B8">
      <w:pPr>
        <w:pStyle w:val="BodyText"/>
        <w:rPr>
          <w:i/>
        </w:rPr>
      </w:pPr>
      <w:r w:rsidRPr="00D904B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61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68">
            <w:pPr>
              <w:pStyle w:val="BodyTextBold"/>
              <w:rPr>
                <w:lang w:val="en-NZ"/>
              </w:rPr>
            </w:pPr>
            <w:r w:rsidRPr="0050616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68">
            <w:pPr>
              <w:pStyle w:val="BodyTextBold"/>
              <w:rPr>
                <w:lang w:val="en-NZ"/>
              </w:rPr>
            </w:pPr>
            <w:r w:rsidRPr="00506168">
              <w:t>Description</w:t>
            </w:r>
          </w:p>
        </w:tc>
      </w:tr>
      <w:tr w:rsidTr="005061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68">
            <w:pPr>
              <w:pStyle w:val="BodyText"/>
              <w:rPr>
                <w:lang w:val="en-NZ"/>
              </w:rPr>
            </w:pPr>
            <w:r w:rsidRPr="0050616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68" w:rsidP="00506168">
            <w:pPr>
              <w:pStyle w:val="ListBullet"/>
            </w:pPr>
            <w:r w:rsidRPr="00506168">
              <w:t>Ask que</w:t>
            </w:r>
            <w:r w:rsidRPr="00506168">
              <w:t>stions and actively listen to clarify contents of work orders</w:t>
            </w:r>
          </w:p>
        </w:tc>
      </w:tr>
    </w:tbl>
    <w:p w:rsidR="00000000" w:rsidRPr="00506168" w:rsidP="00506168">
      <w:pPr>
        <w:pStyle w:val="BodyText"/>
      </w:pPr>
    </w:p>
    <w:p w:rsidR="00000000" w:rsidRPr="00506168" w:rsidP="00506168">
      <w:pPr>
        <w:pStyle w:val="AllowPageBreak"/>
      </w:pPr>
    </w:p>
    <w:p w:rsidR="00000000" w:rsidRPr="00506168" w:rsidP="00506168">
      <w:pPr>
        <w:pStyle w:val="Heading1"/>
      </w:pPr>
      <w:bookmarkStart w:id="7" w:name="O_1104920"/>
      <w:bookmarkEnd w:id="7"/>
      <w:r w:rsidRPr="0050616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061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68">
            <w:pPr>
              <w:pStyle w:val="BodyTextBold"/>
              <w:rPr>
                <w:lang w:val="en-NZ"/>
              </w:rPr>
            </w:pPr>
            <w:r w:rsidRPr="0050616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68">
            <w:pPr>
              <w:pStyle w:val="BodyTextBold"/>
              <w:rPr>
                <w:lang w:val="en-NZ"/>
              </w:rPr>
            </w:pPr>
            <w:r w:rsidRPr="0050616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68">
            <w:pPr>
              <w:pStyle w:val="BodyTextBold"/>
              <w:rPr>
                <w:lang w:val="en-NZ"/>
              </w:rPr>
            </w:pPr>
            <w:r w:rsidRPr="0050616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68">
            <w:pPr>
              <w:pStyle w:val="BodyTextBold"/>
              <w:rPr>
                <w:lang w:val="en-NZ"/>
              </w:rPr>
            </w:pPr>
            <w:r w:rsidRPr="00506168">
              <w:t>Equivalence status</w:t>
            </w:r>
          </w:p>
        </w:tc>
      </w:tr>
      <w:tr w:rsidTr="005061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68">
            <w:pPr>
              <w:pStyle w:val="BodyText"/>
              <w:rPr>
                <w:lang w:val="en-NZ"/>
              </w:rPr>
            </w:pPr>
            <w:r w:rsidRPr="00506168">
              <w:t>FWPCOT2206 Stack and bind material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68">
            <w:pPr>
              <w:pStyle w:val="BodyText"/>
              <w:rPr>
                <w:lang w:val="en-NZ"/>
              </w:rPr>
            </w:pPr>
            <w:r w:rsidRPr="00506168">
              <w:t>FWPCOT2201 Stack and bind material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68" w:rsidP="00506168">
            <w:pPr>
              <w:pStyle w:val="BodyText"/>
            </w:pPr>
            <w:r w:rsidRPr="00506168">
              <w:t>Application clarified</w:t>
            </w:r>
          </w:p>
          <w:p w:rsidR="00000000" w:rsidRPr="00506168" w:rsidP="00506168">
            <w:pPr>
              <w:pStyle w:val="BodyText"/>
            </w:pPr>
            <w:r w:rsidRPr="00506168">
              <w:t>Performance Criteria sequenced and strengthened</w:t>
            </w:r>
          </w:p>
          <w:p w:rsidR="00000000" w:rsidRPr="00506168" w:rsidP="00506168">
            <w:pPr>
              <w:pStyle w:val="BodyText"/>
            </w:pPr>
            <w:r w:rsidRPr="00506168">
              <w:t>Foundation Skills and</w:t>
            </w:r>
          </w:p>
          <w:p w:rsidR="00000000" w:rsidP="00506168">
            <w:pPr>
              <w:pStyle w:val="BodyText"/>
              <w:rPr>
                <w:lang w:val="en-NZ"/>
              </w:rPr>
            </w:pPr>
            <w:r w:rsidRPr="00506168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68" w:rsidP="00506168">
            <w:pPr>
              <w:pStyle w:val="BodyText"/>
            </w:pPr>
            <w:r w:rsidRPr="00506168">
              <w:t>Equivalent</w:t>
            </w:r>
          </w:p>
        </w:tc>
      </w:tr>
    </w:tbl>
    <w:p w:rsidR="00000000" w:rsidRPr="00506168" w:rsidP="00506168">
      <w:pPr>
        <w:pStyle w:val="BodyText"/>
      </w:pPr>
    </w:p>
    <w:p w:rsidR="00000000" w:rsidRPr="00506168" w:rsidP="00506168">
      <w:pPr>
        <w:pStyle w:val="AllowPageBreak"/>
      </w:pPr>
    </w:p>
    <w:p w:rsidR="00000000" w:rsidRPr="00506168" w:rsidP="00506168">
      <w:pPr>
        <w:pStyle w:val="Heading1"/>
      </w:pPr>
      <w:bookmarkStart w:id="8" w:name="O_1104927"/>
      <w:bookmarkEnd w:id="8"/>
      <w:r w:rsidRPr="00506168">
        <w:t>Links</w:t>
      </w:r>
    </w:p>
    <w:p w:rsidR="00000000" w:rsidRPr="00506168" w:rsidP="00D904B8">
      <w:pPr>
        <w:pStyle w:val="BodyText"/>
      </w:pPr>
      <w:r w:rsidRPr="00506168">
        <w:t>Companion Volumes, including Implementation Guides, are ava</w:t>
      </w:r>
      <w:r w:rsidRPr="00506168">
        <w:t xml:space="preserve">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B236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06168" w:rsidP="00506168"/>
    <w:sectPr w:rsidSect="005061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68" w:rsidRPr="00D904B8" w:rsidP="00D904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4B8" w:rsidP="005061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04B8" w:rsidP="005061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904B8" w:rsidP="005061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4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168" w:rsidRPr="00D904B8" w:rsidP="00D904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4B8" w:rsidRPr="002D2AF8" w:rsidP="005061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FWPCOT2206 Stack and bind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D904B8" w:rsidP="005061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766F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C855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1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1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1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1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1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1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1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1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1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1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1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168"/>
  </w:style>
  <w:style w:type="character" w:customStyle="1" w:styleId="Heading1Char">
    <w:name w:val="Heading 1 Char"/>
    <w:basedOn w:val="DefaultParagraphFont"/>
    <w:link w:val="Heading1"/>
    <w:rsid w:val="005061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61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1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616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06168"/>
    <w:rPr>
      <w:i/>
    </w:rPr>
  </w:style>
  <w:style w:type="paragraph" w:customStyle="1" w:styleId="SuperHeading">
    <w:name w:val="SuperHeading"/>
    <w:basedOn w:val="Normal"/>
    <w:rsid w:val="005061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1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06168"/>
    <w:rPr>
      <w:b/>
    </w:rPr>
  </w:style>
  <w:style w:type="character" w:customStyle="1" w:styleId="Heading2Char">
    <w:name w:val="Heading 2 Char"/>
    <w:basedOn w:val="DefaultParagraphFont"/>
    <w:link w:val="Heading2"/>
    <w:rsid w:val="005061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1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1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1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1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1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1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1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1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1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1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1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1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1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1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1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1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1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61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61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6168"/>
    <w:rPr>
      <w:b/>
      <w:spacing w:val="0"/>
    </w:rPr>
  </w:style>
  <w:style w:type="paragraph" w:customStyle="1" w:styleId="SuperTitle">
    <w:name w:val="SuperTitle"/>
    <w:basedOn w:val="Title"/>
    <w:rsid w:val="005061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1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1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61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61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1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1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1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1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1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1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1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1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61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1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1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168"/>
  </w:style>
  <w:style w:type="paragraph" w:styleId="TableofFigures">
    <w:name w:val="table of figures"/>
    <w:basedOn w:val="Normal"/>
    <w:next w:val="Normal"/>
    <w:semiHidden/>
    <w:rsid w:val="005061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1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6168"/>
    <w:rPr>
      <w:rFonts w:ascii="Wingdings" w:hAnsi="Wingdings"/>
    </w:rPr>
  </w:style>
  <w:style w:type="paragraph" w:customStyle="1" w:styleId="TableHeading">
    <w:name w:val="Table Heading"/>
    <w:basedOn w:val="HeadingBase"/>
    <w:rsid w:val="005061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168"/>
    <w:rPr>
      <w:color w:val="0033CC"/>
      <w:u w:val="none"/>
    </w:rPr>
  </w:style>
  <w:style w:type="paragraph" w:customStyle="1" w:styleId="BodyTextRight">
    <w:name w:val="Body Text Right"/>
    <w:basedOn w:val="BodyText"/>
    <w:rsid w:val="005061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1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1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1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1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1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168"/>
    <w:rPr>
      <w:sz w:val="32"/>
    </w:rPr>
  </w:style>
  <w:style w:type="paragraph" w:customStyle="1" w:styleId="HeadingProcedure">
    <w:name w:val="Heading Procedure"/>
    <w:basedOn w:val="HeadingBase"/>
    <w:next w:val="Normal"/>
    <w:rsid w:val="005061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168"/>
    <w:pPr>
      <w:spacing w:before="60" w:after="60"/>
    </w:pPr>
  </w:style>
  <w:style w:type="paragraph" w:styleId="ListContinue">
    <w:name w:val="List Continue"/>
    <w:basedOn w:val="List"/>
    <w:rsid w:val="00506168"/>
    <w:pPr>
      <w:ind w:firstLine="0"/>
    </w:pPr>
  </w:style>
  <w:style w:type="paragraph" w:customStyle="1" w:styleId="ListNote">
    <w:name w:val="List Note"/>
    <w:basedOn w:val="List"/>
    <w:rsid w:val="005061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1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1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168"/>
    <w:rPr>
      <w:rFonts w:ascii="Courier New" w:hAnsi="Courier New"/>
    </w:rPr>
  </w:style>
  <w:style w:type="paragraph" w:customStyle="1" w:styleId="NoteBullet">
    <w:name w:val="Note Bullet"/>
    <w:basedOn w:val="Note"/>
    <w:rsid w:val="005061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1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1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1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1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61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1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168"/>
    <w:rPr>
      <w:b/>
      <w:smallCaps/>
    </w:rPr>
  </w:style>
  <w:style w:type="paragraph" w:customStyle="1" w:styleId="TableListNumber">
    <w:name w:val="Table List Number"/>
    <w:basedOn w:val="ListNumber"/>
    <w:rsid w:val="005061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1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168"/>
    <w:pPr>
      <w:numPr>
        <w:numId w:val="8"/>
      </w:numPr>
    </w:pPr>
  </w:style>
  <w:style w:type="paragraph" w:customStyle="1" w:styleId="ListAlpha2">
    <w:name w:val="List Alpha 2"/>
    <w:basedOn w:val="List2"/>
    <w:rsid w:val="00506168"/>
    <w:pPr>
      <w:numPr>
        <w:numId w:val="7"/>
      </w:numPr>
    </w:pPr>
  </w:style>
  <w:style w:type="paragraph" w:styleId="List2">
    <w:name w:val="List 2"/>
    <w:basedOn w:val="BodyText"/>
    <w:rsid w:val="005061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1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1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1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1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1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6168"/>
    <w:pPr>
      <w:numPr>
        <w:numId w:val="3"/>
      </w:numPr>
    </w:pPr>
  </w:style>
  <w:style w:type="paragraph" w:styleId="ListContinue2">
    <w:name w:val="List Continue 2"/>
    <w:basedOn w:val="List2"/>
    <w:rsid w:val="00506168"/>
    <w:pPr>
      <w:ind w:firstLine="0"/>
    </w:pPr>
  </w:style>
  <w:style w:type="paragraph" w:styleId="ListContinue3">
    <w:name w:val="List Continue 3"/>
    <w:basedOn w:val="List3"/>
    <w:rsid w:val="00506168"/>
    <w:pPr>
      <w:ind w:left="1021" w:firstLine="0"/>
    </w:pPr>
  </w:style>
  <w:style w:type="paragraph" w:styleId="ListContinue4">
    <w:name w:val="List Continue 4"/>
    <w:basedOn w:val="List4"/>
    <w:rsid w:val="00506168"/>
    <w:pPr>
      <w:ind w:firstLine="0"/>
    </w:pPr>
  </w:style>
  <w:style w:type="paragraph" w:styleId="ListContinue5">
    <w:name w:val="List Continue 5"/>
    <w:basedOn w:val="List5"/>
    <w:rsid w:val="00506168"/>
    <w:pPr>
      <w:ind w:firstLine="0"/>
    </w:pPr>
  </w:style>
  <w:style w:type="paragraph" w:styleId="ListNumber3">
    <w:name w:val="List Number 3"/>
    <w:basedOn w:val="List3"/>
    <w:rsid w:val="00506168"/>
    <w:pPr>
      <w:numPr>
        <w:numId w:val="4"/>
      </w:numPr>
    </w:pPr>
  </w:style>
  <w:style w:type="paragraph" w:styleId="ListNumber4">
    <w:name w:val="List Number 4"/>
    <w:basedOn w:val="List4"/>
    <w:rsid w:val="00506168"/>
    <w:pPr>
      <w:numPr>
        <w:numId w:val="5"/>
      </w:numPr>
    </w:pPr>
  </w:style>
  <w:style w:type="paragraph" w:styleId="ListNumber5">
    <w:name w:val="List Number 5"/>
    <w:basedOn w:val="List5"/>
    <w:rsid w:val="00506168"/>
    <w:pPr>
      <w:numPr>
        <w:numId w:val="6"/>
      </w:numPr>
    </w:pPr>
  </w:style>
  <w:style w:type="paragraph" w:styleId="BlockText">
    <w:name w:val="Block Text"/>
    <w:basedOn w:val="Normal"/>
    <w:rsid w:val="005061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1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168"/>
    <w:rPr>
      <w:sz w:val="16"/>
      <w:vertAlign w:val="superscript"/>
    </w:rPr>
  </w:style>
  <w:style w:type="character" w:customStyle="1" w:styleId="Symbols">
    <w:name w:val="Symbols"/>
    <w:basedOn w:val="DefaultParagraphFont"/>
    <w:rsid w:val="00506168"/>
    <w:rPr>
      <w:rFonts w:ascii="Symbol" w:hAnsi="Symbol"/>
    </w:rPr>
  </w:style>
  <w:style w:type="character" w:customStyle="1" w:styleId="MenuOptions">
    <w:name w:val="Menu Options"/>
    <w:basedOn w:val="DefaultParagraphFont"/>
    <w:rsid w:val="005061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168"/>
    <w:rPr>
      <w:b/>
    </w:rPr>
  </w:style>
  <w:style w:type="character" w:customStyle="1" w:styleId="Underlined">
    <w:name w:val="Underlined"/>
    <w:basedOn w:val="DefaultParagraphFont"/>
    <w:rsid w:val="00506168"/>
    <w:rPr>
      <w:u w:val="single"/>
    </w:rPr>
  </w:style>
  <w:style w:type="paragraph" w:customStyle="1" w:styleId="TableBodyTextRight">
    <w:name w:val="Table Body Text Right"/>
    <w:basedOn w:val="TableBodyText"/>
    <w:rsid w:val="005061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168"/>
    <w:rPr>
      <w:sz w:val="18"/>
    </w:rPr>
  </w:style>
  <w:style w:type="paragraph" w:customStyle="1" w:styleId="BodySmallRight">
    <w:name w:val="Body Small Right"/>
    <w:basedOn w:val="BodyTextRight"/>
    <w:rsid w:val="00506168"/>
    <w:rPr>
      <w:sz w:val="18"/>
      <w:szCs w:val="18"/>
    </w:rPr>
  </w:style>
  <w:style w:type="paragraph" w:customStyle="1" w:styleId="MarginEdition">
    <w:name w:val="Margin Edition"/>
    <w:basedOn w:val="MarginNote"/>
    <w:rsid w:val="005061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168"/>
    <w:rPr>
      <w:sz w:val="2"/>
      <w:szCs w:val="2"/>
    </w:rPr>
  </w:style>
  <w:style w:type="character" w:customStyle="1" w:styleId="Small">
    <w:name w:val="Small"/>
    <w:basedOn w:val="DefaultParagraphFont"/>
    <w:rsid w:val="00506168"/>
    <w:rPr>
      <w:sz w:val="16"/>
    </w:rPr>
  </w:style>
  <w:style w:type="paragraph" w:customStyle="1" w:styleId="WideTable">
    <w:name w:val="Wide Table"/>
    <w:basedOn w:val="Normal"/>
    <w:rsid w:val="005061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168"/>
  </w:style>
  <w:style w:type="paragraph" w:styleId="Quote">
    <w:name w:val="Quote"/>
    <w:basedOn w:val="Heading1"/>
    <w:link w:val="QuoteChar"/>
    <w:qFormat/>
    <w:rsid w:val="005061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1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168"/>
    <w:pPr>
      <w:pageBreakBefore/>
    </w:pPr>
  </w:style>
  <w:style w:type="paragraph" w:customStyle="1" w:styleId="Border">
    <w:name w:val="Border"/>
    <w:basedOn w:val="Normal"/>
    <w:qFormat/>
    <w:rsid w:val="005061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1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1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1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1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1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1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1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1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168"/>
    <w:rPr>
      <w:u w:val="single"/>
    </w:rPr>
  </w:style>
  <w:style w:type="character" w:customStyle="1" w:styleId="BoldandItalics">
    <w:name w:val="Bold and Italics"/>
    <w:qFormat/>
    <w:rsid w:val="00506168"/>
    <w:rPr>
      <w:b/>
      <w:i/>
      <w:u w:val="none"/>
    </w:rPr>
  </w:style>
  <w:style w:type="paragraph" w:styleId="BalloonText">
    <w:name w:val="Balloon Text"/>
    <w:basedOn w:val="Normal"/>
    <w:link w:val="BalloonTextChar"/>
    <w:rsid w:val="005061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1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1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1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1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1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616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904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506</Words>
  <Characters>3208</Characters>
  <Application>Microsoft Office Word</Application>
  <DocSecurity>0</DocSecurity>
  <Lines>118</Lines>
  <Paragraphs>74</Paragraphs>
  <ScaleCrop>false</ScaleCrop>
  <Company>Author-it Software Corporation Ltd.</Company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FWPCOT2206 Stack and bind material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2024-09-27T00:45:00Z</dcterms:created>
  <dcterms:modified xsi:type="dcterms:W3CDTF">2024-09-27T00:45:00Z</dcterms:modified>
</cp:coreProperties>
</file>