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953" w:rsidP="000269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FWPCOT2206 Stack and bind material</w:t>
      </w:r>
      <w:r>
        <w:fldChar w:fldCharType="end"/>
      </w:r>
    </w:p>
    <w:p w:rsidR="00026953" w:rsidP="00026953">
      <w:pPr>
        <w:pStyle w:val="Version"/>
        <w:sectPr w:rsidSect="00021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3EE" w:rsidP="000213EE">
      <w:pPr>
        <w:pStyle w:val="SuperHeading"/>
      </w:pPr>
      <w:r w:rsidRPr="000213EE">
        <w:t>FWPCOT2206 Stack and bind material</w:t>
      </w:r>
    </w:p>
    <w:p w:rsidR="00000000" w:rsidRPr="000213EE" w:rsidP="000213EE">
      <w:pPr>
        <w:pStyle w:val="Heading1"/>
      </w:pPr>
      <w:bookmarkStart w:id="1" w:name="O_1104912"/>
      <w:bookmarkEnd w:id="1"/>
      <w:r w:rsidRPr="00021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Comments</w:t>
            </w:r>
          </w:p>
        </w:tc>
      </w:tr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This version released with FWP Forest and Wood Products Training Package Version 6.0.</w:t>
            </w:r>
          </w:p>
        </w:tc>
      </w:tr>
    </w:tbl>
    <w:p w:rsidR="00000000" w:rsidRPr="000213EE" w:rsidP="000213EE">
      <w:pPr>
        <w:pStyle w:val="BodyText"/>
      </w:pP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2" w:name="O_1104913"/>
      <w:bookmarkEnd w:id="2"/>
      <w:r w:rsidRPr="000213EE">
        <w:t>Application</w:t>
      </w:r>
    </w:p>
    <w:p w:rsidR="00000000" w:rsidRPr="000213EE" w:rsidP="00026953">
      <w:pPr>
        <w:pStyle w:val="BodyText"/>
      </w:pPr>
      <w:r w:rsidRPr="000213EE">
        <w:t>This unit of competency describes the skills and knowledge required to stack material, m</w:t>
      </w:r>
      <w:r w:rsidRPr="000213EE">
        <w:t>anually build packs and apply strapping and wrapping in a wood products processing setting.</w:t>
      </w:r>
    </w:p>
    <w:p w:rsidR="00000000" w:rsidRPr="000213EE" w:rsidP="00026953">
      <w:pPr>
        <w:pStyle w:val="BodyText"/>
      </w:pPr>
      <w:r w:rsidRPr="000213EE">
        <w:t>The unit applies to sawmill workers, production workers or manufacturing assistants who undertake specified activities under the direction of more experienced worke</w:t>
      </w:r>
      <w:r w:rsidRPr="000213EE">
        <w:t>rs.</w:t>
      </w:r>
    </w:p>
    <w:p w:rsidR="00000000" w:rsidRPr="000213EE" w:rsidP="00026953">
      <w:pPr>
        <w:pStyle w:val="BodyText"/>
      </w:pPr>
      <w:r w:rsidRPr="000213EE">
        <w:t>No licensing, legislative or certification requirements apply to this unit at the time of publication.</w:t>
      </w:r>
    </w:p>
    <w:p w:rsidR="00000000" w:rsidRPr="000213EE" w:rsidP="000213EE">
      <w:pPr>
        <w:pStyle w:val="Heading1"/>
      </w:pPr>
      <w:bookmarkStart w:id="3" w:name="O_1104914"/>
      <w:bookmarkEnd w:id="3"/>
      <w:r w:rsidRPr="000213EE">
        <w:t>Pre-requisite Unit</w:t>
      </w:r>
    </w:p>
    <w:p w:rsidR="00000000" w:rsidRPr="000213EE" w:rsidP="00026953">
      <w:pPr>
        <w:pStyle w:val="BodyText"/>
      </w:pPr>
      <w:r w:rsidRPr="000213EE">
        <w:t>Nil</w:t>
      </w:r>
    </w:p>
    <w:p w:rsidR="00000000" w:rsidRPr="000213EE" w:rsidP="000213EE">
      <w:pPr>
        <w:pStyle w:val="Heading1"/>
      </w:pPr>
      <w:bookmarkStart w:id="4" w:name="O_1104916"/>
      <w:bookmarkEnd w:id="4"/>
      <w:r w:rsidRPr="000213EE">
        <w:t>Unit Sector</w:t>
      </w:r>
    </w:p>
    <w:p w:rsidR="00000000" w:rsidRPr="000213EE" w:rsidP="00026953">
      <w:pPr>
        <w:pStyle w:val="BodyText"/>
      </w:pPr>
      <w:r w:rsidRPr="000213EE">
        <w:t>Common Technical (COT)</w:t>
      </w:r>
    </w:p>
    <w:p w:rsidR="00000000" w:rsidRPr="000213EE" w:rsidP="000213EE">
      <w:pPr>
        <w:pStyle w:val="Heading1"/>
      </w:pPr>
      <w:bookmarkStart w:id="5" w:name="O_1104917"/>
      <w:bookmarkEnd w:id="5"/>
      <w:r w:rsidRPr="000213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Performance Criteria</w:t>
            </w:r>
          </w:p>
        </w:tc>
      </w:tr>
      <w:tr w:rsidTr="0002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1.1 Determine job requirements from work order and confirm on-site timber stack plan, seeking clarification from appropriate person where required</w:t>
            </w:r>
          </w:p>
          <w:p w:rsidR="00000000" w:rsidRPr="000213EE" w:rsidP="000213EE">
            <w:pPr>
              <w:pStyle w:val="BodyText"/>
            </w:pPr>
            <w:r w:rsidRPr="000213EE">
              <w:t>1.2 Confirm safety requirements for the task according to workplace safety procedures</w:t>
            </w:r>
          </w:p>
          <w:p w:rsidR="00000000" w:rsidRPr="000213EE" w:rsidP="000213EE">
            <w:pPr>
              <w:pStyle w:val="BodyText"/>
            </w:pPr>
            <w:r w:rsidRPr="000213EE">
              <w:t>1.3 Identify and contro</w:t>
            </w:r>
            <w:r w:rsidRPr="000213EE">
              <w:t xml:space="preserve">l hazards according to workplace safety procedures to ensure safety of self and others and avoid loss of </w:t>
            </w:r>
            <w:r w:rsidRPr="000213EE">
              <w:t>materials</w:t>
            </w:r>
          </w:p>
          <w:p w:rsidR="00000000" w:rsidRPr="000213EE" w:rsidP="000213EE">
            <w:pPr>
              <w:pStyle w:val="BodyText"/>
            </w:pPr>
            <w:r w:rsidRPr="000213EE">
              <w:t xml:space="preserve">1.4 Inspect and check the type, quantity and quality of material to be packed for grading and labelling </w:t>
            </w:r>
          </w:p>
          <w:p w:rsidR="00000000" w:rsidRPr="000213EE" w:rsidP="000213EE">
            <w:pPr>
              <w:pStyle w:val="BodyText"/>
            </w:pPr>
            <w:r w:rsidRPr="000213EE">
              <w:t xml:space="preserve">1.5 Select, fit and use appropriate </w:t>
            </w:r>
            <w:r w:rsidRPr="000213EE">
              <w:t xml:space="preserve">personal protective equipment (PPE) </w:t>
            </w:r>
          </w:p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 xml:space="preserve">1.6 Select and use appropriate methods of communication to ensure on-site safety and product quality </w:t>
            </w:r>
          </w:p>
        </w:tc>
      </w:tr>
      <w:tr w:rsidTr="0002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2. Build packs manually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 xml:space="preserve">2.1 Check labelled material tallies against delivery or job description requirements </w:t>
            </w:r>
          </w:p>
          <w:p w:rsidR="00000000" w:rsidRPr="000213EE" w:rsidP="000213EE">
            <w:pPr>
              <w:pStyle w:val="BodyText"/>
            </w:pPr>
            <w:r w:rsidRPr="000213EE">
              <w:t>2.2 Se</w:t>
            </w:r>
            <w:r w:rsidRPr="000213EE">
              <w:t xml:space="preserve">lect appropriate bearers to create sufficient space for mechanical lifting equipment </w:t>
            </w:r>
          </w:p>
          <w:p w:rsidR="00000000" w:rsidRPr="000213EE" w:rsidP="000213EE">
            <w:pPr>
              <w:pStyle w:val="BodyText"/>
            </w:pPr>
            <w:r w:rsidRPr="000213EE">
              <w:t>2.3 Build stacks and restrain timber according to workplace safety procedures</w:t>
            </w:r>
          </w:p>
          <w:p w:rsidR="00000000" w:rsidRPr="000213EE" w:rsidP="000213EE">
            <w:pPr>
              <w:pStyle w:val="BodyText"/>
            </w:pPr>
            <w:r w:rsidRPr="000213EE">
              <w:t>2.4 Place specified spacing sticks and protective strips squarely, evenly and consistently t</w:t>
            </w:r>
            <w:r w:rsidRPr="000213EE">
              <w:t>hroughout the stacks</w:t>
            </w:r>
          </w:p>
          <w:p w:rsidR="00000000" w:rsidRPr="000213EE" w:rsidP="000213EE">
            <w:pPr>
              <w:pStyle w:val="BodyText"/>
            </w:pPr>
            <w:r w:rsidRPr="000213EE">
              <w:t>2.5 Manage maximum height, width and length of stacks according to workplace safety requirements</w:t>
            </w:r>
          </w:p>
          <w:p w:rsidR="00000000" w:rsidRPr="000213EE" w:rsidP="000213EE">
            <w:pPr>
              <w:pStyle w:val="BodyText"/>
            </w:pPr>
            <w:r w:rsidRPr="000213EE">
              <w:t>2.6 Dispose of faulty material and bearers according to workplace environmental requirements</w:t>
            </w:r>
          </w:p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2.7 Label finished packs according to workpla</w:t>
            </w:r>
            <w:r w:rsidRPr="000213EE">
              <w:t>ce procedures</w:t>
            </w:r>
          </w:p>
        </w:tc>
      </w:tr>
      <w:tr w:rsidTr="0002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3. Strap and wrap packs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3.1 Strap and wrap finished packs according to workplace requirements</w:t>
            </w:r>
          </w:p>
          <w:p w:rsidR="00000000" w:rsidRPr="000213EE" w:rsidP="000213EE">
            <w:pPr>
              <w:pStyle w:val="BodyText"/>
            </w:pPr>
            <w:r w:rsidRPr="000213EE">
              <w:t>3.2 Avoid wastage of strapping and packaging materials, and maximise use of recycled materials</w:t>
            </w:r>
          </w:p>
          <w:p w:rsidR="00000000" w:rsidRPr="000213EE" w:rsidP="000213EE">
            <w:pPr>
              <w:pStyle w:val="BodyText"/>
            </w:pPr>
            <w:r w:rsidRPr="000213EE">
              <w:t>3.3 Tighten straps to prevent component slippage, strap breakage and damage to materials</w:t>
            </w:r>
          </w:p>
          <w:p w:rsidR="00000000" w:rsidRPr="000213EE" w:rsidP="000213EE">
            <w:pPr>
              <w:pStyle w:val="BodyText"/>
            </w:pPr>
            <w:r w:rsidRPr="000213EE">
              <w:t>3.4 Dispose of excess packing material according to workplace and environmental requirements</w:t>
            </w:r>
          </w:p>
          <w:p w:rsidR="00000000" w:rsidRPr="000213EE" w:rsidP="000213EE">
            <w:pPr>
              <w:pStyle w:val="BodyText"/>
            </w:pPr>
            <w:r w:rsidRPr="000213EE">
              <w:t>3.5 Record and report production problems, outcomes and equipment faults t</w:t>
            </w:r>
            <w:r w:rsidRPr="000213EE">
              <w:t>o appropriate person</w:t>
            </w:r>
          </w:p>
        </w:tc>
      </w:tr>
    </w:tbl>
    <w:p w:rsidR="00000000" w:rsidRPr="000213EE" w:rsidP="000213EE">
      <w:pPr>
        <w:pStyle w:val="BodyText"/>
      </w:pP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6" w:name="O_1104918"/>
      <w:bookmarkEnd w:id="6"/>
      <w:r w:rsidRPr="000213EE">
        <w:t>Foundation Skills</w:t>
      </w:r>
    </w:p>
    <w:p w:rsidR="00000000" w:rsidRPr="00026953" w:rsidP="00026953">
      <w:pPr>
        <w:pStyle w:val="BodyText"/>
        <w:rPr>
          <w:i/>
        </w:rPr>
      </w:pPr>
      <w:r w:rsidRPr="000269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Skil</w:t>
            </w:r>
            <w:r w:rsidRPr="000213EE"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Description</w:t>
            </w:r>
          </w:p>
        </w:tc>
      </w:tr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ListBullet"/>
            </w:pPr>
            <w:r w:rsidRPr="000213EE">
              <w:t>Ask questions and actively listen to clarify contents of work orders</w:t>
            </w:r>
          </w:p>
        </w:tc>
      </w:tr>
    </w:tbl>
    <w:p w:rsidR="00000000" w:rsidRPr="000213EE" w:rsidP="000213EE">
      <w:pPr>
        <w:pStyle w:val="BodyText"/>
      </w:pP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7" w:name="O_1104920"/>
      <w:bookmarkEnd w:id="7"/>
      <w:r w:rsidRPr="000213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Equivalence status</w:t>
            </w:r>
          </w:p>
        </w:tc>
      </w:tr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FWPCOT2206 Stack and bind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FWPCOT2201 Stack and bind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Application clarified</w:t>
            </w:r>
          </w:p>
          <w:p w:rsidR="00000000" w:rsidRPr="000213EE" w:rsidP="000213EE">
            <w:pPr>
              <w:pStyle w:val="BodyText"/>
            </w:pPr>
            <w:r w:rsidRPr="000213EE">
              <w:t>Performance Criteria sequenced and strengthened</w:t>
            </w:r>
          </w:p>
          <w:p w:rsidR="00000000" w:rsidRPr="000213EE" w:rsidP="000213EE">
            <w:pPr>
              <w:pStyle w:val="BodyText"/>
            </w:pPr>
            <w:r w:rsidRPr="000213EE">
              <w:t>Foundation Skills and</w:t>
            </w:r>
          </w:p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Equivalent</w:t>
            </w:r>
          </w:p>
        </w:tc>
      </w:tr>
    </w:tbl>
    <w:p w:rsidR="00000000" w:rsidRPr="000213EE" w:rsidP="000213EE">
      <w:pPr>
        <w:pStyle w:val="BodyText"/>
      </w:pP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8" w:name="O_1104927"/>
      <w:bookmarkEnd w:id="8"/>
      <w:r w:rsidRPr="000213EE">
        <w:t>Links</w:t>
      </w:r>
    </w:p>
    <w:p w:rsidR="00000000" w:rsidRPr="000213EE" w:rsidP="00026953">
      <w:pPr>
        <w:pStyle w:val="BodyText"/>
      </w:pPr>
      <w:r w:rsidRPr="000213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68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13EE" w:rsidP="00026953">
      <w:pPr>
        <w:pStyle w:val="BodyText"/>
        <w:sectPr w:rsidSect="00021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3EE" w:rsidP="000213EE">
      <w:pPr>
        <w:pStyle w:val="SuperHeading"/>
      </w:pPr>
      <w:r w:rsidRPr="000213EE">
        <w:t xml:space="preserve">Assessment Requirements for FWPCOT2206 Stack </w:t>
      </w:r>
      <w:r w:rsidRPr="000213EE">
        <w:t>and bind material</w:t>
      </w:r>
    </w:p>
    <w:p w:rsidR="00000000" w:rsidRPr="000213EE" w:rsidP="000213EE">
      <w:pPr>
        <w:pStyle w:val="Heading1"/>
      </w:pPr>
      <w:bookmarkStart w:id="9" w:name="O_1104922"/>
      <w:bookmarkEnd w:id="9"/>
      <w:r w:rsidRPr="00021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Bold"/>
              <w:rPr>
                <w:lang w:val="en-NZ"/>
              </w:rPr>
            </w:pPr>
            <w:r w:rsidRPr="000213EE">
              <w:t>Comments</w:t>
            </w:r>
          </w:p>
        </w:tc>
      </w:tr>
      <w:tr w:rsidTr="00021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3EE">
            <w:pPr>
              <w:pStyle w:val="BodyText"/>
              <w:rPr>
                <w:lang w:val="en-NZ"/>
              </w:rPr>
            </w:pPr>
            <w:r w:rsidRPr="00021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3EE" w:rsidP="000213EE">
            <w:pPr>
              <w:pStyle w:val="BodyText"/>
            </w:pPr>
            <w:r w:rsidRPr="000213EE">
              <w:t>This version released with FWP Forest and Wood Products Training Package Version 6.0.</w:t>
            </w:r>
          </w:p>
        </w:tc>
      </w:tr>
    </w:tbl>
    <w:p w:rsidR="00000000" w:rsidRPr="000213EE" w:rsidP="000213EE">
      <w:pPr>
        <w:pStyle w:val="BodyText"/>
      </w:pP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10" w:name="O_1104923"/>
      <w:bookmarkEnd w:id="10"/>
      <w:r w:rsidRPr="000213EE">
        <w:t>Performance Evidence</w:t>
      </w:r>
    </w:p>
    <w:p w:rsidR="00000000" w:rsidRPr="000213EE" w:rsidP="00026953">
      <w:pPr>
        <w:pStyle w:val="BodyText"/>
      </w:pPr>
      <w:r w:rsidRPr="000213EE">
        <w:t>An individual demonstrating competency must satisfy all of the elements and performance criteria in this unit.</w:t>
      </w:r>
    </w:p>
    <w:p w:rsidR="00000000" w:rsidRPr="000213EE" w:rsidP="00026953">
      <w:pPr>
        <w:pStyle w:val="BodyText"/>
      </w:pPr>
      <w:r w:rsidRPr="000213EE">
        <w:t xml:space="preserve">There must be evidence that the individual has stacked and bound three different product packages, and has: </w:t>
      </w:r>
    </w:p>
    <w:p w:rsidR="00000000" w:rsidRPr="000213EE" w:rsidP="000213EE">
      <w:pPr>
        <w:pStyle w:val="ListBullet"/>
      </w:pPr>
      <w:r w:rsidRPr="000213EE">
        <w:t>built packs manually following work</w:t>
      </w:r>
      <w:r w:rsidRPr="000213EE">
        <w:t>place requirements for dimension, component numbers, end and vertical alignment and bearer quality</w:t>
      </w:r>
    </w:p>
    <w:p w:rsidR="00000000" w:rsidRPr="000213EE" w:rsidP="000213EE">
      <w:pPr>
        <w:pStyle w:val="ListBullet"/>
      </w:pPr>
      <w:r w:rsidRPr="000213EE">
        <w:t>built packs allowing adequate space for mechanical lifting and transporting</w:t>
      </w:r>
    </w:p>
    <w:p w:rsidR="00000000" w:rsidRPr="000213EE" w:rsidP="000213EE">
      <w:pPr>
        <w:pStyle w:val="ListBullet"/>
      </w:pPr>
      <w:r w:rsidRPr="000213EE">
        <w:t>identified standard size materials using visual assessment or measurement process</w:t>
      </w:r>
      <w:r w:rsidRPr="000213EE">
        <w:t>es</w:t>
      </w:r>
    </w:p>
    <w:p w:rsidR="00000000" w:rsidRPr="000213EE" w:rsidP="000213EE">
      <w:pPr>
        <w:pStyle w:val="ListBullet"/>
      </w:pPr>
      <w:r w:rsidRPr="000213EE">
        <w:t>applied protective strips to packs</w:t>
      </w:r>
    </w:p>
    <w:p w:rsidR="00000000" w:rsidRPr="000213EE" w:rsidP="000213EE">
      <w:pPr>
        <w:pStyle w:val="ListBullet"/>
      </w:pPr>
      <w:r w:rsidRPr="000213EE">
        <w:t>applied wrapping to packs to prevent water penetration during storage and transportation</w:t>
      </w:r>
    </w:p>
    <w:p w:rsidR="00000000" w:rsidRPr="000213EE" w:rsidP="000213EE">
      <w:pPr>
        <w:pStyle w:val="ListBullet"/>
      </w:pPr>
      <w:r w:rsidRPr="000213EE">
        <w:t>strapped packs</w:t>
      </w:r>
    </w:p>
    <w:p w:rsidR="00000000" w:rsidRPr="000213EE" w:rsidP="000213EE">
      <w:pPr>
        <w:pStyle w:val="ListBullet"/>
      </w:pPr>
      <w:r w:rsidRPr="000213EE">
        <w:t>labelled packs ready for storage or transportation.</w:t>
      </w: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11" w:name="O_1104924"/>
      <w:bookmarkEnd w:id="11"/>
      <w:r w:rsidRPr="000213EE">
        <w:t>Knowledge Evidence</w:t>
      </w:r>
    </w:p>
    <w:p w:rsidR="00000000" w:rsidRPr="000213EE" w:rsidP="00026953">
      <w:pPr>
        <w:pStyle w:val="BodyText"/>
      </w:pPr>
      <w:r w:rsidRPr="000213EE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213EE" w:rsidP="000213EE">
      <w:pPr>
        <w:pStyle w:val="ListBullet"/>
      </w:pPr>
      <w:r w:rsidRPr="000213EE">
        <w:t>workplace policies and procedures relevant to stacking and binding material</w:t>
      </w:r>
    </w:p>
    <w:p w:rsidR="00000000" w:rsidRPr="000213EE" w:rsidP="000213EE">
      <w:pPr>
        <w:pStyle w:val="ListBullet"/>
      </w:pPr>
      <w:r w:rsidRPr="000213EE">
        <w:t>methods of visual estimation, grading, colour identification and tagging of materials:</w:t>
      </w:r>
    </w:p>
    <w:p w:rsidR="00000000" w:rsidRPr="000213EE" w:rsidP="000213EE">
      <w:pPr>
        <w:pStyle w:val="ListBullet2"/>
      </w:pPr>
      <w:r w:rsidRPr="000213EE">
        <w:t>sawn or dressed finished timber</w:t>
      </w:r>
    </w:p>
    <w:p w:rsidR="00000000" w:rsidRPr="000213EE" w:rsidP="000213EE">
      <w:pPr>
        <w:pStyle w:val="ListBullet2"/>
      </w:pPr>
      <w:r w:rsidRPr="000213EE">
        <w:t>differing timber species</w:t>
      </w:r>
    </w:p>
    <w:p w:rsidR="00000000" w:rsidRPr="000213EE" w:rsidP="000213EE">
      <w:pPr>
        <w:pStyle w:val="ListBullet2"/>
      </w:pPr>
      <w:r w:rsidRPr="000213EE">
        <w:t>preservative treated timber, including water borne preservatives and light organic solvent preservatives (LOSP)</w:t>
      </w:r>
    </w:p>
    <w:p w:rsidR="00000000" w:rsidRPr="000213EE" w:rsidP="000213EE">
      <w:pPr>
        <w:pStyle w:val="ListBullet2"/>
      </w:pPr>
      <w:r w:rsidRPr="000213EE">
        <w:t>panel products, laminated veneer, chipboard, fibreboard, medium density fibreboard and boards made from material other than wood</w:t>
      </w:r>
    </w:p>
    <w:p w:rsidR="00000000" w:rsidRPr="000213EE" w:rsidP="000213EE">
      <w:pPr>
        <w:pStyle w:val="ListBullet2"/>
      </w:pPr>
      <w:r w:rsidRPr="000213EE">
        <w:t>panels with various treatments, coatings and hardware items</w:t>
      </w:r>
    </w:p>
    <w:p w:rsidR="00000000" w:rsidRPr="000213EE" w:rsidP="000213EE">
      <w:pPr>
        <w:pStyle w:val="ListBullet"/>
      </w:pPr>
      <w:r w:rsidRPr="000213EE">
        <w:t>range of industry standard lengths, cross sections, appearance gr</w:t>
      </w:r>
      <w:r w:rsidRPr="000213EE">
        <w:t>ades and applicable terminology</w:t>
      </w:r>
    </w:p>
    <w:p w:rsidR="00000000" w:rsidRPr="000213EE" w:rsidP="000213EE">
      <w:pPr>
        <w:pStyle w:val="ListBullet"/>
      </w:pPr>
      <w:r w:rsidRPr="000213EE">
        <w:t xml:space="preserve">operational and functional features of tools, equipment and plant: </w:t>
      </w:r>
    </w:p>
    <w:p w:rsidR="00000000" w:rsidRPr="000213EE" w:rsidP="000213EE">
      <w:pPr>
        <w:pStyle w:val="ListBullet2"/>
      </w:pPr>
      <w:r w:rsidRPr="000213EE">
        <w:t>plant used for mechanically lifting and transporting packs</w:t>
      </w:r>
    </w:p>
    <w:p w:rsidR="00000000" w:rsidRPr="000213EE" w:rsidP="000213EE">
      <w:pPr>
        <w:pStyle w:val="ListBullet2"/>
      </w:pPr>
      <w:r w:rsidRPr="000213EE">
        <w:t>equipment and tools used for binding materials</w:t>
      </w:r>
    </w:p>
    <w:p w:rsidR="00000000" w:rsidRPr="000213EE" w:rsidP="000213EE">
      <w:pPr>
        <w:pStyle w:val="ListBullet"/>
      </w:pPr>
      <w:r w:rsidRPr="000213EE">
        <w:t>workplace safety requirements relevant to stacki</w:t>
      </w:r>
      <w:r w:rsidRPr="000213EE">
        <w:t>ng and binding material:</w:t>
      </w:r>
    </w:p>
    <w:p w:rsidR="00000000" w:rsidRPr="000213EE" w:rsidP="000213EE">
      <w:pPr>
        <w:pStyle w:val="ListBullet2"/>
      </w:pPr>
      <w:r w:rsidRPr="000213EE">
        <w:t>erecting signs and exclusion zones</w:t>
      </w:r>
    </w:p>
    <w:p w:rsidR="00000000" w:rsidRPr="000213EE" w:rsidP="000213EE">
      <w:pPr>
        <w:pStyle w:val="ListBullet2"/>
      </w:pPr>
      <w:r w:rsidRPr="000213EE">
        <w:t>safe work method statements (SWMS)</w:t>
      </w:r>
    </w:p>
    <w:p w:rsidR="00000000" w:rsidRPr="000213EE" w:rsidP="000213EE">
      <w:pPr>
        <w:pStyle w:val="ListBullet2"/>
      </w:pPr>
      <w:r w:rsidRPr="000213EE">
        <w:t>hazardous manual handling</w:t>
      </w:r>
    </w:p>
    <w:p w:rsidR="00000000" w:rsidRPr="000213EE" w:rsidP="000213EE">
      <w:pPr>
        <w:pStyle w:val="ListBullet2"/>
      </w:pPr>
      <w:r w:rsidRPr="000213EE">
        <w:t>plant and assistive lifting equipment</w:t>
      </w:r>
    </w:p>
    <w:p w:rsidR="00000000" w:rsidRPr="000213EE" w:rsidP="000213EE">
      <w:pPr>
        <w:pStyle w:val="ListBullet"/>
      </w:pPr>
      <w:r w:rsidRPr="000213EE">
        <w:t>processes and techniques of:</w:t>
      </w:r>
    </w:p>
    <w:p w:rsidR="00000000" w:rsidRPr="000213EE" w:rsidP="000213EE">
      <w:pPr>
        <w:pStyle w:val="ListBullet2"/>
      </w:pPr>
      <w:r w:rsidRPr="000213EE">
        <w:t>building, wrapping and strapping timber packs</w:t>
      </w:r>
    </w:p>
    <w:p w:rsidR="00000000" w:rsidRPr="000213EE" w:rsidP="000213EE">
      <w:pPr>
        <w:pStyle w:val="ListBullet2"/>
      </w:pPr>
      <w:r w:rsidRPr="000213EE">
        <w:t>communicating and reporting</w:t>
      </w:r>
    </w:p>
    <w:p w:rsidR="00000000" w:rsidRPr="000213EE" w:rsidP="000213EE">
      <w:pPr>
        <w:pStyle w:val="ListBullet2"/>
      </w:pPr>
      <w:r w:rsidRPr="000213EE">
        <w:t>recording and reporting production outcomes and equipment faults</w:t>
      </w:r>
    </w:p>
    <w:p w:rsidR="00000000" w:rsidRPr="000213EE" w:rsidP="000213EE">
      <w:pPr>
        <w:pStyle w:val="ListBullet2"/>
      </w:pPr>
      <w:r w:rsidRPr="000213EE">
        <w:t>labelling products for identification</w:t>
      </w:r>
    </w:p>
    <w:p w:rsidR="00000000" w:rsidRPr="000213EE" w:rsidP="000213EE">
      <w:pPr>
        <w:pStyle w:val="ListBullet2"/>
      </w:pPr>
      <w:r w:rsidRPr="000213EE">
        <w:t>selecting correct bearer dimension</w:t>
      </w:r>
    </w:p>
    <w:p w:rsidR="00000000" w:rsidRPr="000213EE" w:rsidP="000213EE">
      <w:pPr>
        <w:pStyle w:val="ListBullet"/>
      </w:pPr>
      <w:r w:rsidRPr="000213EE">
        <w:t>workplace and environmental requirements for disposing of waste.</w:t>
      </w:r>
    </w:p>
    <w:p w:rsidR="00000000" w:rsidRPr="000213EE" w:rsidP="000213EE">
      <w:pPr>
        <w:pStyle w:val="AllowPageBreak"/>
      </w:pPr>
    </w:p>
    <w:p w:rsidR="00000000" w:rsidRPr="000213EE" w:rsidP="000213EE">
      <w:pPr>
        <w:pStyle w:val="Heading1"/>
      </w:pPr>
      <w:bookmarkStart w:id="12" w:name="O_1104925"/>
      <w:bookmarkEnd w:id="12"/>
      <w:r w:rsidRPr="000213EE">
        <w:t>Asses</w:t>
      </w:r>
      <w:r w:rsidRPr="000213EE">
        <w:t>sment Conditions</w:t>
      </w:r>
    </w:p>
    <w:p w:rsidR="00000000" w:rsidRPr="000213EE" w:rsidP="00026953">
      <w:pPr>
        <w:pStyle w:val="BodyText"/>
      </w:pPr>
      <w:r w:rsidRPr="000213EE">
        <w:t>Assessment of the skills in this unit of competency must take place under the following conditions:</w:t>
      </w:r>
    </w:p>
    <w:p w:rsidR="00000000" w:rsidRPr="000213EE" w:rsidP="000213EE">
      <w:pPr>
        <w:pStyle w:val="ListBullet"/>
      </w:pPr>
      <w:r w:rsidRPr="000213EE">
        <w:t>physical conditions:</w:t>
      </w:r>
    </w:p>
    <w:p w:rsidR="00000000" w:rsidRPr="000213EE" w:rsidP="000213EE">
      <w:pPr>
        <w:pStyle w:val="ListBullet2"/>
      </w:pPr>
      <w:r w:rsidRPr="000213EE">
        <w:t>skills must be demonstrated in a manufacturing or processing facility or timber yard or an environment that accurate</w:t>
      </w:r>
      <w:r w:rsidRPr="000213EE">
        <w:t>ly represents workplace conditions</w:t>
      </w:r>
    </w:p>
    <w:p w:rsidR="00000000" w:rsidRPr="000213EE" w:rsidP="000213EE">
      <w:pPr>
        <w:pStyle w:val="ListBullet"/>
      </w:pPr>
      <w:r w:rsidRPr="000213EE">
        <w:t>resources, equipment and materials:</w:t>
      </w:r>
    </w:p>
    <w:p w:rsidR="00000000" w:rsidRPr="000213EE" w:rsidP="000213EE">
      <w:pPr>
        <w:pStyle w:val="ListBullet2"/>
      </w:pPr>
      <w:r w:rsidRPr="000213EE">
        <w:t>three different products to pack and bind</w:t>
      </w:r>
    </w:p>
    <w:p w:rsidR="00000000" w:rsidRPr="000213EE" w:rsidP="000213EE">
      <w:pPr>
        <w:pStyle w:val="ListBullet2"/>
      </w:pPr>
      <w:r w:rsidRPr="000213EE">
        <w:t>tools, mechanical lifting equipment and packing equipment to stack, bind and protect contents</w:t>
      </w:r>
    </w:p>
    <w:p w:rsidR="00000000" w:rsidRPr="000213EE" w:rsidP="000213EE">
      <w:pPr>
        <w:pStyle w:val="ListBullet"/>
      </w:pPr>
      <w:r w:rsidRPr="000213EE">
        <w:t>specifications:</w:t>
      </w:r>
    </w:p>
    <w:p w:rsidR="00000000" w:rsidRPr="000213EE" w:rsidP="000213EE">
      <w:pPr>
        <w:pStyle w:val="ListBullet2"/>
      </w:pPr>
      <w:r w:rsidRPr="000213EE">
        <w:t>access to workplace safety and environmental policies and procedures applicable to stacking and binding material</w:t>
      </w:r>
    </w:p>
    <w:p w:rsidR="00000000" w:rsidRPr="000213EE" w:rsidP="000213EE">
      <w:pPr>
        <w:pStyle w:val="ListBullet2"/>
      </w:pPr>
      <w:r w:rsidRPr="000213EE">
        <w:t>access to workplace procedures and forms for recording and labelling</w:t>
      </w:r>
    </w:p>
    <w:p w:rsidR="00000000" w:rsidRPr="000213EE" w:rsidP="000213EE">
      <w:pPr>
        <w:pStyle w:val="ListBullet2"/>
      </w:pPr>
      <w:r w:rsidRPr="000213EE">
        <w:t>access to work orders applicable to stacking and binding product packages.</w:t>
      </w:r>
    </w:p>
    <w:p w:rsidR="00000000" w:rsidRPr="000213EE" w:rsidP="00026953">
      <w:pPr>
        <w:pStyle w:val="BodyText"/>
      </w:pPr>
      <w:r w:rsidRPr="000213EE">
        <w:t>Assessors of this unit must satisfy the requirements for assessors in applicable vocational education and training legislation, frameworks and/or standards.</w:t>
      </w:r>
    </w:p>
    <w:p w:rsidR="00000000" w:rsidRPr="000213EE" w:rsidP="000213EE">
      <w:pPr>
        <w:pStyle w:val="Heading1"/>
      </w:pPr>
      <w:bookmarkStart w:id="13" w:name="O_1104928"/>
      <w:bookmarkEnd w:id="13"/>
      <w:r w:rsidRPr="000213EE">
        <w:t>Links</w:t>
      </w:r>
    </w:p>
    <w:p w:rsidR="00000000" w:rsidRPr="000213EE" w:rsidP="00026953">
      <w:pPr>
        <w:pStyle w:val="BodyText"/>
      </w:pPr>
      <w:r w:rsidRPr="000213EE">
        <w:t>Companion Volumes, including Implementation Guides, are available at VETN</w:t>
      </w:r>
      <w:r w:rsidRPr="000213EE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B68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13EE" w:rsidP="000213EE"/>
    <w:sectPr w:rsidSect="00021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 w:rsidRPr="00026953" w:rsidP="000269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53" w:rsidP="00021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953" w:rsidP="00021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6953" w:rsidP="00021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 w:rsidP="00021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953">
      <w:t>Approved</w:t>
    </w:r>
    <w:r w:rsidR="000269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9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953">
      <w:rPr>
        <w:noProof/>
      </w:rPr>
      <w:t>4</w:t>
    </w:r>
    <w:r>
      <w:rPr>
        <w:noProof/>
      </w:rPr>
      <w:fldChar w:fldCharType="end"/>
    </w:r>
  </w:p>
  <w:p w:rsidR="000213EE" w:rsidP="00021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9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953">
      <w:t>Skills Insight</w:t>
    </w:r>
    <w:r w:rsidR="00026953">
      <w:fldChar w:fldCharType="end"/>
    </w:r>
  </w:p>
  <w:p w:rsidR="000213EE" w:rsidP="00021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3EE" w:rsidRPr="00026953" w:rsidP="000269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53" w:rsidRPr="002D2AF8" w:rsidP="00021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FWPCOT2206 Stack and bind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953" w:rsidP="00021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EE" w:rsidRPr="002D2AF8" w:rsidP="00021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953">
      <w:t>FWPCOT2206 Stack and bind material</w:t>
    </w:r>
    <w:r w:rsidR="000269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953">
      <w:rPr>
        <w:noProof/>
      </w:rPr>
      <w:t>2 March 2025</w:t>
    </w:r>
    <w:r>
      <w:fldChar w:fldCharType="end"/>
    </w:r>
  </w:p>
  <w:p w:rsidR="000213EE" w:rsidP="00021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AF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085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E49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3EE"/>
  </w:style>
  <w:style w:type="character" w:customStyle="1" w:styleId="Heading1Char">
    <w:name w:val="Heading 1 Char"/>
    <w:basedOn w:val="DefaultParagraphFont"/>
    <w:link w:val="Heading1"/>
    <w:rsid w:val="00021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3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3EE"/>
    <w:rPr>
      <w:i/>
    </w:rPr>
  </w:style>
  <w:style w:type="paragraph" w:customStyle="1" w:styleId="SuperHeading">
    <w:name w:val="SuperHeading"/>
    <w:basedOn w:val="Normal"/>
    <w:rsid w:val="00021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13EE"/>
    <w:rPr>
      <w:b/>
    </w:rPr>
  </w:style>
  <w:style w:type="character" w:customStyle="1" w:styleId="Heading2Char">
    <w:name w:val="Heading 2 Char"/>
    <w:basedOn w:val="DefaultParagraphFont"/>
    <w:link w:val="Heading2"/>
    <w:rsid w:val="00021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3EE"/>
    <w:rPr>
      <w:b/>
      <w:spacing w:val="0"/>
    </w:rPr>
  </w:style>
  <w:style w:type="paragraph" w:customStyle="1" w:styleId="SuperTitle">
    <w:name w:val="SuperTitle"/>
    <w:basedOn w:val="Title"/>
    <w:rsid w:val="00021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3EE"/>
  </w:style>
  <w:style w:type="paragraph" w:styleId="TableofFigures">
    <w:name w:val="table of figures"/>
    <w:basedOn w:val="Normal"/>
    <w:next w:val="Normal"/>
    <w:semiHidden/>
    <w:rsid w:val="00021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3EE"/>
    <w:rPr>
      <w:rFonts w:ascii="Wingdings" w:hAnsi="Wingdings"/>
    </w:rPr>
  </w:style>
  <w:style w:type="paragraph" w:customStyle="1" w:styleId="TableHeading">
    <w:name w:val="Table Heading"/>
    <w:basedOn w:val="HeadingBase"/>
    <w:rsid w:val="00021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3EE"/>
    <w:rPr>
      <w:color w:val="0033CC"/>
      <w:u w:val="none"/>
    </w:rPr>
  </w:style>
  <w:style w:type="paragraph" w:customStyle="1" w:styleId="BodyTextRight">
    <w:name w:val="Body Text Right"/>
    <w:basedOn w:val="BodyText"/>
    <w:rsid w:val="00021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3EE"/>
    <w:rPr>
      <w:sz w:val="32"/>
    </w:rPr>
  </w:style>
  <w:style w:type="paragraph" w:customStyle="1" w:styleId="HeadingProcedure">
    <w:name w:val="Heading Procedure"/>
    <w:basedOn w:val="HeadingBase"/>
    <w:next w:val="Normal"/>
    <w:rsid w:val="00021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3EE"/>
    <w:pPr>
      <w:spacing w:before="60" w:after="60"/>
    </w:pPr>
  </w:style>
  <w:style w:type="paragraph" w:styleId="ListContinue">
    <w:name w:val="List Continue"/>
    <w:basedOn w:val="List"/>
    <w:rsid w:val="000213EE"/>
    <w:pPr>
      <w:ind w:firstLine="0"/>
    </w:pPr>
  </w:style>
  <w:style w:type="paragraph" w:customStyle="1" w:styleId="ListNote">
    <w:name w:val="List Note"/>
    <w:basedOn w:val="List"/>
    <w:rsid w:val="00021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3EE"/>
    <w:rPr>
      <w:rFonts w:ascii="Courier New" w:hAnsi="Courier New"/>
    </w:rPr>
  </w:style>
  <w:style w:type="paragraph" w:customStyle="1" w:styleId="NoteBullet">
    <w:name w:val="Note Bullet"/>
    <w:basedOn w:val="Note"/>
    <w:rsid w:val="00021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3EE"/>
    <w:rPr>
      <w:b/>
      <w:smallCaps/>
    </w:rPr>
  </w:style>
  <w:style w:type="paragraph" w:customStyle="1" w:styleId="TableListNumber">
    <w:name w:val="Table List Number"/>
    <w:basedOn w:val="ListNumber"/>
    <w:rsid w:val="00021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3EE"/>
    <w:pPr>
      <w:numPr>
        <w:numId w:val="9"/>
      </w:numPr>
    </w:pPr>
  </w:style>
  <w:style w:type="paragraph" w:customStyle="1" w:styleId="ListAlpha2">
    <w:name w:val="List Alpha 2"/>
    <w:basedOn w:val="List2"/>
    <w:rsid w:val="000213EE"/>
    <w:pPr>
      <w:numPr>
        <w:numId w:val="8"/>
      </w:numPr>
    </w:pPr>
  </w:style>
  <w:style w:type="paragraph" w:styleId="List2">
    <w:name w:val="List 2"/>
    <w:basedOn w:val="BodyText"/>
    <w:rsid w:val="00021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3EE"/>
    <w:pPr>
      <w:numPr>
        <w:numId w:val="4"/>
      </w:numPr>
    </w:pPr>
  </w:style>
  <w:style w:type="paragraph" w:styleId="ListContinue2">
    <w:name w:val="List Continue 2"/>
    <w:basedOn w:val="List2"/>
    <w:rsid w:val="000213EE"/>
    <w:pPr>
      <w:ind w:firstLine="0"/>
    </w:pPr>
  </w:style>
  <w:style w:type="paragraph" w:styleId="ListContinue3">
    <w:name w:val="List Continue 3"/>
    <w:basedOn w:val="List3"/>
    <w:rsid w:val="000213EE"/>
    <w:pPr>
      <w:ind w:left="1021" w:firstLine="0"/>
    </w:pPr>
  </w:style>
  <w:style w:type="paragraph" w:styleId="ListContinue4">
    <w:name w:val="List Continue 4"/>
    <w:basedOn w:val="List4"/>
    <w:rsid w:val="000213EE"/>
    <w:pPr>
      <w:ind w:firstLine="0"/>
    </w:pPr>
  </w:style>
  <w:style w:type="paragraph" w:styleId="ListContinue5">
    <w:name w:val="List Continue 5"/>
    <w:basedOn w:val="List5"/>
    <w:rsid w:val="000213EE"/>
    <w:pPr>
      <w:ind w:firstLine="0"/>
    </w:pPr>
  </w:style>
  <w:style w:type="paragraph" w:styleId="ListNumber3">
    <w:name w:val="List Number 3"/>
    <w:basedOn w:val="List3"/>
    <w:rsid w:val="000213EE"/>
    <w:pPr>
      <w:numPr>
        <w:numId w:val="5"/>
      </w:numPr>
    </w:pPr>
  </w:style>
  <w:style w:type="paragraph" w:styleId="ListNumber4">
    <w:name w:val="List Number 4"/>
    <w:basedOn w:val="List4"/>
    <w:rsid w:val="000213EE"/>
    <w:pPr>
      <w:numPr>
        <w:numId w:val="6"/>
      </w:numPr>
    </w:pPr>
  </w:style>
  <w:style w:type="paragraph" w:styleId="ListNumber5">
    <w:name w:val="List Number 5"/>
    <w:basedOn w:val="List5"/>
    <w:rsid w:val="000213EE"/>
    <w:pPr>
      <w:numPr>
        <w:numId w:val="7"/>
      </w:numPr>
    </w:pPr>
  </w:style>
  <w:style w:type="paragraph" w:styleId="BlockText">
    <w:name w:val="Block Text"/>
    <w:basedOn w:val="Normal"/>
    <w:rsid w:val="00021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3EE"/>
    <w:rPr>
      <w:sz w:val="16"/>
      <w:vertAlign w:val="superscript"/>
    </w:rPr>
  </w:style>
  <w:style w:type="character" w:customStyle="1" w:styleId="Symbols">
    <w:name w:val="Symbols"/>
    <w:basedOn w:val="DefaultParagraphFont"/>
    <w:rsid w:val="000213EE"/>
    <w:rPr>
      <w:rFonts w:ascii="Symbol" w:hAnsi="Symbol"/>
    </w:rPr>
  </w:style>
  <w:style w:type="character" w:customStyle="1" w:styleId="MenuOptions">
    <w:name w:val="Menu Options"/>
    <w:basedOn w:val="DefaultParagraphFont"/>
    <w:rsid w:val="00021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3EE"/>
    <w:rPr>
      <w:b/>
    </w:rPr>
  </w:style>
  <w:style w:type="character" w:customStyle="1" w:styleId="Underlined">
    <w:name w:val="Underlined"/>
    <w:basedOn w:val="DefaultParagraphFont"/>
    <w:rsid w:val="000213EE"/>
    <w:rPr>
      <w:u w:val="single"/>
    </w:rPr>
  </w:style>
  <w:style w:type="paragraph" w:customStyle="1" w:styleId="TableBodyTextRight">
    <w:name w:val="Table Body Text Right"/>
    <w:basedOn w:val="TableBodyText"/>
    <w:rsid w:val="00021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3EE"/>
    <w:rPr>
      <w:sz w:val="18"/>
    </w:rPr>
  </w:style>
  <w:style w:type="paragraph" w:customStyle="1" w:styleId="BodySmallRight">
    <w:name w:val="Body Small Right"/>
    <w:basedOn w:val="BodyTextRight"/>
    <w:rsid w:val="000213EE"/>
    <w:rPr>
      <w:sz w:val="18"/>
      <w:szCs w:val="18"/>
    </w:rPr>
  </w:style>
  <w:style w:type="paragraph" w:customStyle="1" w:styleId="MarginEdition">
    <w:name w:val="Margin Edition"/>
    <w:basedOn w:val="MarginNote"/>
    <w:rsid w:val="00021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3EE"/>
    <w:rPr>
      <w:sz w:val="2"/>
      <w:szCs w:val="2"/>
    </w:rPr>
  </w:style>
  <w:style w:type="character" w:customStyle="1" w:styleId="Small">
    <w:name w:val="Small"/>
    <w:basedOn w:val="DefaultParagraphFont"/>
    <w:rsid w:val="000213EE"/>
    <w:rPr>
      <w:sz w:val="16"/>
    </w:rPr>
  </w:style>
  <w:style w:type="paragraph" w:customStyle="1" w:styleId="WideTable">
    <w:name w:val="Wide Table"/>
    <w:basedOn w:val="Normal"/>
    <w:rsid w:val="00021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3EE"/>
  </w:style>
  <w:style w:type="paragraph" w:styleId="Quote">
    <w:name w:val="Quote"/>
    <w:basedOn w:val="Heading1"/>
    <w:link w:val="QuoteChar"/>
    <w:qFormat/>
    <w:rsid w:val="00021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3EE"/>
    <w:pPr>
      <w:pageBreakBefore/>
    </w:pPr>
  </w:style>
  <w:style w:type="paragraph" w:customStyle="1" w:styleId="Border">
    <w:name w:val="Border"/>
    <w:basedOn w:val="Normal"/>
    <w:qFormat/>
    <w:rsid w:val="00021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3EE"/>
    <w:rPr>
      <w:u w:val="single"/>
    </w:rPr>
  </w:style>
  <w:style w:type="character" w:customStyle="1" w:styleId="BoldandItalics">
    <w:name w:val="Bold and Italics"/>
    <w:qFormat/>
    <w:rsid w:val="000213EE"/>
    <w:rPr>
      <w:b/>
      <w:i/>
      <w:u w:val="none"/>
    </w:rPr>
  </w:style>
  <w:style w:type="paragraph" w:styleId="BalloonText">
    <w:name w:val="Balloon Text"/>
    <w:basedOn w:val="Normal"/>
    <w:link w:val="BalloonTextChar"/>
    <w:rsid w:val="00021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3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69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6342</Characters>
  <Application>Microsoft Office Word</Application>
  <DocSecurity>0</DocSecurity>
  <Lines>198</Lines>
  <Paragraphs>137</Paragraphs>
  <ScaleCrop>false</ScaleCrop>
  <Company>Author-it Software Corporation Ltd.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FWPCOT2206 Stack and bind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