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4AB1" w:rsidP="005E4A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FWPCOR4204 Monitor safety, health and environmental requirements in forest and wood products operations</w:t>
      </w:r>
      <w:r>
        <w:fldChar w:fldCharType="end"/>
      </w:r>
    </w:p>
    <w:p w:rsidR="005E4AB1" w:rsidP="005E4AB1">
      <w:pPr>
        <w:pStyle w:val="Version"/>
        <w:sectPr w:rsidSect="00655B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5B67" w:rsidP="00655B67">
      <w:pPr>
        <w:pStyle w:val="SuperHeading"/>
      </w:pPr>
      <w:r w:rsidRPr="00655B67">
        <w:t>FWPCOR4204 Monitor safety, health and environmental requirements in forest and wood products operations</w:t>
      </w:r>
    </w:p>
    <w:p w:rsidR="00000000" w:rsidRPr="00655B67" w:rsidP="00655B67">
      <w:pPr>
        <w:pStyle w:val="Heading1"/>
      </w:pPr>
      <w:bookmarkStart w:id="1" w:name="O_1206553"/>
      <w:bookmarkEnd w:id="1"/>
      <w:r w:rsidRPr="00655B6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55B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B67">
            <w:pPr>
              <w:pStyle w:val="BodyTextBold"/>
              <w:rPr>
                <w:lang w:val="en-NZ"/>
              </w:rPr>
            </w:pPr>
            <w:r w:rsidRPr="00655B6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B67">
            <w:pPr>
              <w:pStyle w:val="BodyTextBold"/>
              <w:rPr>
                <w:lang w:val="en-NZ"/>
              </w:rPr>
            </w:pPr>
            <w:r w:rsidRPr="00655B67">
              <w:t>Comments</w:t>
            </w:r>
          </w:p>
        </w:tc>
      </w:tr>
      <w:tr w:rsidTr="00655B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B67">
            <w:pPr>
              <w:pStyle w:val="BodyText"/>
              <w:rPr>
                <w:lang w:val="en-NZ"/>
              </w:rPr>
            </w:pPr>
            <w:r w:rsidRPr="00655B6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B67" w:rsidP="00655B67">
            <w:pPr>
              <w:pStyle w:val="BodyText"/>
            </w:pPr>
            <w:r w:rsidRPr="00655B67">
              <w:t>This version released with Forest and Wood Products Training Package Version 7.0.</w:t>
            </w:r>
          </w:p>
        </w:tc>
      </w:tr>
    </w:tbl>
    <w:p w:rsidR="00000000" w:rsidRPr="00655B67" w:rsidP="00655B67">
      <w:pPr>
        <w:pStyle w:val="BodyText"/>
      </w:pPr>
    </w:p>
    <w:p w:rsidR="00000000" w:rsidRPr="00655B67" w:rsidP="00655B67">
      <w:pPr>
        <w:pStyle w:val="AllowPageBreak"/>
      </w:pPr>
    </w:p>
    <w:p w:rsidR="00000000" w:rsidRPr="00655B67" w:rsidP="00655B67">
      <w:pPr>
        <w:pStyle w:val="Heading1"/>
      </w:pPr>
      <w:bookmarkStart w:id="2" w:name="O_1206554"/>
      <w:bookmarkEnd w:id="2"/>
      <w:r w:rsidRPr="00655B67">
        <w:t>Application</w:t>
      </w:r>
    </w:p>
    <w:p w:rsidR="00000000" w:rsidRPr="00655B67" w:rsidP="005E4AB1">
      <w:pPr>
        <w:pStyle w:val="BodyText"/>
      </w:pPr>
      <w:r w:rsidRPr="00655B67">
        <w:t>This unit of competency describes the skills and knowledge required to monitor the implementation of workplace safety, health and environmental (SHE) policies and procedures in forest and wood products organisations.</w:t>
      </w:r>
    </w:p>
    <w:p w:rsidR="00000000" w:rsidRPr="00655B67" w:rsidP="005E4AB1">
      <w:pPr>
        <w:pStyle w:val="BodyText"/>
      </w:pPr>
      <w:r w:rsidRPr="00655B67">
        <w:t>This uni</w:t>
      </w:r>
      <w:r w:rsidRPr="00655B67">
        <w:t>t is not intended to describe the skills required to undertake a formal SHE audit of a work site.</w:t>
      </w:r>
    </w:p>
    <w:p w:rsidR="00000000" w:rsidRPr="00655B67" w:rsidP="005E4AB1">
      <w:pPr>
        <w:pStyle w:val="BodyText"/>
      </w:pPr>
      <w:r w:rsidRPr="00655B67">
        <w:t>The unit applies to individuals who work in a broad range of roles and operations in the forest and wood products industry and are required to monitor the imp</w:t>
      </w:r>
      <w:r w:rsidRPr="00655B67">
        <w:t>lementation of safety, health and environmental protection procedures.</w:t>
      </w:r>
    </w:p>
    <w:p w:rsidR="00000000" w:rsidRPr="00655B67" w:rsidP="005E4AB1">
      <w:pPr>
        <w:pStyle w:val="BodyText"/>
      </w:pPr>
      <w:r w:rsidRPr="00655B67">
        <w:t xml:space="preserve">All work must be carried out to comply with workplace procedures, according to state/territory health and safety regulations, legislation, standards and industry codes of practice that </w:t>
      </w:r>
      <w:r w:rsidRPr="00655B67">
        <w:t>apply to the workplace.</w:t>
      </w:r>
    </w:p>
    <w:p w:rsidR="00000000" w:rsidRPr="00655B67" w:rsidP="005E4AB1">
      <w:pPr>
        <w:pStyle w:val="BodyText"/>
      </w:pPr>
      <w:r w:rsidRPr="00655B67">
        <w:t>No licensing, legislative or certification requirements apply to this unit at the time of publication.</w:t>
      </w:r>
    </w:p>
    <w:p w:rsidR="00000000" w:rsidRPr="00655B67" w:rsidP="00655B67">
      <w:pPr>
        <w:pStyle w:val="Heading1"/>
      </w:pPr>
      <w:bookmarkStart w:id="3" w:name="O_1206555"/>
      <w:bookmarkEnd w:id="3"/>
      <w:r w:rsidRPr="00655B67">
        <w:t>Pre-requisite Unit</w:t>
      </w:r>
    </w:p>
    <w:p w:rsidR="00000000" w:rsidRPr="00655B67" w:rsidP="005E4AB1">
      <w:pPr>
        <w:pStyle w:val="BodyText"/>
      </w:pPr>
      <w:r w:rsidRPr="00655B67">
        <w:t>Nil</w:t>
      </w:r>
    </w:p>
    <w:p w:rsidR="00000000" w:rsidRPr="00655B67" w:rsidP="00655B67">
      <w:pPr>
        <w:pStyle w:val="Heading1"/>
      </w:pPr>
      <w:bookmarkStart w:id="4" w:name="O_1206557"/>
      <w:bookmarkEnd w:id="4"/>
      <w:r w:rsidRPr="00655B67">
        <w:t>Unit Sector</w:t>
      </w:r>
    </w:p>
    <w:p w:rsidR="00000000" w:rsidRPr="00655B67" w:rsidP="005E4AB1">
      <w:pPr>
        <w:pStyle w:val="BodyText"/>
      </w:pPr>
      <w:r w:rsidRPr="00655B67">
        <w:t>Core (COR)</w:t>
      </w:r>
    </w:p>
    <w:p w:rsidR="00000000" w:rsidRPr="00655B67" w:rsidP="00655B67">
      <w:pPr>
        <w:pStyle w:val="Heading1"/>
      </w:pPr>
      <w:bookmarkStart w:id="5" w:name="O_1206558"/>
      <w:bookmarkEnd w:id="5"/>
      <w:r w:rsidRPr="00655B6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E4A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B67">
            <w:pPr>
              <w:pStyle w:val="BodyTextBold"/>
              <w:rPr>
                <w:lang w:val="en-NZ"/>
              </w:rPr>
            </w:pPr>
            <w:r w:rsidRPr="00655B6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B67">
            <w:pPr>
              <w:pStyle w:val="BodyTextBold"/>
              <w:rPr>
                <w:lang w:val="en-NZ"/>
              </w:rPr>
            </w:pPr>
            <w:r w:rsidRPr="00655B67">
              <w:t>Performance Criteria</w:t>
            </w:r>
          </w:p>
        </w:tc>
      </w:tr>
      <w:tr w:rsidTr="005E4A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B67" w:rsidP="00655B67">
            <w:pPr>
              <w:pStyle w:val="BodyText"/>
            </w:pPr>
            <w:r w:rsidRPr="00655B6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B67">
            <w:pPr>
              <w:pStyle w:val="BodyText"/>
              <w:rPr>
                <w:lang w:val="en-NZ"/>
              </w:rPr>
            </w:pPr>
            <w:r w:rsidRPr="00655B6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E4A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B67">
            <w:pPr>
              <w:pStyle w:val="BodyText"/>
              <w:rPr>
                <w:lang w:val="en-NZ"/>
              </w:rPr>
            </w:pPr>
            <w:r w:rsidRPr="00655B67">
              <w:t>1. Monitor workplace SHE practices in a forest or wo</w:t>
            </w:r>
            <w:r w:rsidRPr="00655B67">
              <w:t>od products organisation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B67" w:rsidP="00655B67">
            <w:pPr>
              <w:pStyle w:val="BodyText"/>
            </w:pPr>
            <w:r w:rsidRPr="00655B67">
              <w:t>1.1 Monitor SHE practices for compliance with legislative requirements, environmental management systems and workplace policies and procedures</w:t>
            </w:r>
          </w:p>
          <w:p w:rsidR="00000000" w:rsidP="00655B67">
            <w:pPr>
              <w:pStyle w:val="BodyText"/>
              <w:rPr>
                <w:lang w:val="en-NZ"/>
              </w:rPr>
            </w:pPr>
            <w:r w:rsidRPr="00655B67">
              <w:t>1.2 Monitor organisation of duties, equipment and materials for compliance with SHE requ</w:t>
            </w:r>
            <w:r w:rsidRPr="00655B67">
              <w:t>irements</w:t>
            </w:r>
          </w:p>
        </w:tc>
      </w:tr>
      <w:tr w:rsidTr="005E4A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B67">
            <w:pPr>
              <w:pStyle w:val="BodyText"/>
              <w:rPr>
                <w:lang w:val="en-NZ"/>
              </w:rPr>
            </w:pPr>
            <w:r w:rsidRPr="00655B67">
              <w:t>2. Monitor and assess SHE risks in a forest or wood products organisation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B67" w:rsidP="00655B67">
            <w:pPr>
              <w:pStyle w:val="BodyText"/>
            </w:pPr>
            <w:r w:rsidRPr="00655B67">
              <w:t xml:space="preserve">2.1 Monitor and assess SHE hazards and associated risk in the work area and report to designated personnel </w:t>
            </w:r>
          </w:p>
          <w:p w:rsidR="00000000" w:rsidRPr="00655B67" w:rsidP="00655B67">
            <w:pPr>
              <w:pStyle w:val="BodyText"/>
            </w:pPr>
            <w:r w:rsidRPr="00655B67">
              <w:t>2.2 Assess documented workplace i</w:t>
            </w:r>
            <w:r w:rsidRPr="00655B67">
              <w:t xml:space="preserve">nstructions and procedures to identify areas for improvement in relation to SHE hazards and associated risks </w:t>
            </w:r>
          </w:p>
          <w:p w:rsidR="00000000" w:rsidRPr="00655B67" w:rsidP="00655B67">
            <w:pPr>
              <w:pStyle w:val="BodyText"/>
            </w:pPr>
            <w:r w:rsidRPr="00655B67">
              <w:t xml:space="preserve">2.3 Observe actual onsite SHE work practices and make suggestions or improvements to documented workplace instructions and procedures </w:t>
            </w:r>
          </w:p>
          <w:p w:rsidR="00000000" w:rsidRPr="00655B67" w:rsidP="00655B67">
            <w:pPr>
              <w:pStyle w:val="BodyText"/>
            </w:pPr>
            <w:r w:rsidRPr="00655B67">
              <w:t>2.4 Support</w:t>
            </w:r>
            <w:r w:rsidRPr="00655B67">
              <w:t xml:space="preserve"> the implementation of changes to work instructions, practices and procedures to mitigate SHE hazards and associated risks</w:t>
            </w:r>
          </w:p>
          <w:p w:rsidR="00000000" w:rsidP="00655B67">
            <w:pPr>
              <w:pStyle w:val="BodyText"/>
              <w:rPr>
                <w:lang w:val="en-NZ"/>
              </w:rPr>
            </w:pPr>
            <w:r w:rsidRPr="00655B67">
              <w:t>2.5 Check SHE or incident reports to ensure they reflect workplace procedures and state or territory legislation</w:t>
            </w:r>
          </w:p>
        </w:tc>
      </w:tr>
      <w:tr w:rsidTr="005E4A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B67">
            <w:pPr>
              <w:pStyle w:val="BodyText"/>
              <w:rPr>
                <w:lang w:val="en-NZ"/>
              </w:rPr>
            </w:pPr>
            <w:r w:rsidRPr="00655B67">
              <w:t>3. Monitor emergenc</w:t>
            </w:r>
            <w:r w:rsidRPr="00655B67">
              <w:t>y procedures in a forest or wood products organisation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B67" w:rsidP="00655B67">
            <w:pPr>
              <w:pStyle w:val="BodyText"/>
            </w:pPr>
            <w:r w:rsidRPr="00655B67">
              <w:t>3.1 Monitor workplace procedures for responding to emergency situations</w:t>
            </w:r>
          </w:p>
          <w:p w:rsidR="00000000" w:rsidP="00655B67">
            <w:pPr>
              <w:pStyle w:val="BodyText"/>
              <w:rPr>
                <w:lang w:val="en-NZ"/>
              </w:rPr>
            </w:pPr>
            <w:r w:rsidRPr="00655B67">
              <w:t>3.2 Review emergency and evacuation procedures after an emergency, and make suggestions to appropriate personnel about lessons le</w:t>
            </w:r>
            <w:r w:rsidRPr="00655B67">
              <w:t>arned and changes required</w:t>
            </w:r>
          </w:p>
        </w:tc>
      </w:tr>
      <w:tr w:rsidTr="005E4A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B67">
            <w:pPr>
              <w:pStyle w:val="BodyText"/>
              <w:rPr>
                <w:lang w:val="en-NZ"/>
              </w:rPr>
            </w:pPr>
            <w:r w:rsidRPr="00655B67">
              <w:t>4. Monitor and make recommendations for improving SHE procedures in a forest or wood products organisation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B67" w:rsidP="00655B67">
            <w:pPr>
              <w:pStyle w:val="BodyText"/>
            </w:pPr>
            <w:r w:rsidRPr="00655B67">
              <w:t>4.1 Monitor compliance with workplace SHE procedures</w:t>
            </w:r>
          </w:p>
          <w:p w:rsidR="00000000" w:rsidRPr="00655B67" w:rsidP="00655B67">
            <w:pPr>
              <w:pStyle w:val="BodyText"/>
            </w:pPr>
            <w:r w:rsidRPr="00655B67">
              <w:t>4.2 Monitor training and operational controls to ensure they reflect</w:t>
            </w:r>
            <w:r w:rsidRPr="00655B67">
              <w:t xml:space="preserve"> current SHE procedures</w:t>
            </w:r>
          </w:p>
          <w:p w:rsidR="00000000" w:rsidRPr="00655B67" w:rsidP="00655B67">
            <w:pPr>
              <w:pStyle w:val="BodyText"/>
            </w:pPr>
            <w:r w:rsidRPr="00655B67">
              <w:t xml:space="preserve">4.3 Contribute to progress reviews to assess impact of workplace SHE procedures on workplace health, safety and environmental outcomes </w:t>
            </w:r>
          </w:p>
          <w:p w:rsidR="00000000" w:rsidRPr="00655B67" w:rsidP="00655B67">
            <w:pPr>
              <w:pStyle w:val="BodyText"/>
            </w:pPr>
            <w:r w:rsidRPr="00655B67">
              <w:t>4.4 Make recommendations for integrating care for safety, health and the environment into all wo</w:t>
            </w:r>
            <w:r w:rsidRPr="00655B67">
              <w:t>rkplace procedures</w:t>
            </w:r>
          </w:p>
        </w:tc>
      </w:tr>
    </w:tbl>
    <w:p w:rsidR="00000000" w:rsidRPr="00655B67" w:rsidP="00655B67">
      <w:pPr>
        <w:pStyle w:val="BodyText"/>
      </w:pPr>
    </w:p>
    <w:p w:rsidR="00000000" w:rsidRPr="00655B67" w:rsidP="00655B67">
      <w:pPr>
        <w:pStyle w:val="AllowPageBreak"/>
      </w:pPr>
    </w:p>
    <w:p w:rsidR="00000000" w:rsidRPr="00655B67" w:rsidP="00655B67">
      <w:pPr>
        <w:pStyle w:val="Heading1"/>
      </w:pPr>
      <w:bookmarkStart w:id="6" w:name="O_1206559"/>
      <w:bookmarkEnd w:id="6"/>
      <w:r w:rsidRPr="00655B67">
        <w:t>Foundation Skills</w:t>
      </w:r>
    </w:p>
    <w:p w:rsidR="00000000" w:rsidRPr="005E4AB1" w:rsidP="005E4AB1">
      <w:pPr>
        <w:pStyle w:val="BodyText"/>
        <w:rPr>
          <w:i/>
        </w:rPr>
      </w:pPr>
      <w:r w:rsidRPr="005E4AB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55B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B67">
            <w:pPr>
              <w:pStyle w:val="BodyTextBold"/>
              <w:rPr>
                <w:lang w:val="en-NZ"/>
              </w:rPr>
            </w:pPr>
            <w:r w:rsidRPr="00655B6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B67">
            <w:pPr>
              <w:pStyle w:val="BodyTextBold"/>
              <w:rPr>
                <w:lang w:val="en-NZ"/>
              </w:rPr>
            </w:pPr>
            <w:r w:rsidRPr="00655B67">
              <w:t>Description</w:t>
            </w:r>
          </w:p>
        </w:tc>
      </w:tr>
      <w:tr w:rsidTr="00655B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B67">
            <w:pPr>
              <w:pStyle w:val="BodyText"/>
              <w:rPr>
                <w:lang w:val="en-NZ"/>
              </w:rPr>
            </w:pPr>
            <w:r w:rsidRPr="00655B67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B67">
            <w:pPr>
              <w:pStyle w:val="ListBullet"/>
              <w:rPr>
                <w:lang w:val="en-NZ"/>
              </w:rPr>
            </w:pPr>
            <w:r w:rsidRPr="00655B67">
              <w:t>Extract complex information from industry guides and standard references on workplace SHE</w:t>
            </w:r>
          </w:p>
        </w:tc>
      </w:tr>
      <w:tr w:rsidTr="00655B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B67">
            <w:pPr>
              <w:pStyle w:val="BodyText"/>
              <w:rPr>
                <w:lang w:val="en-NZ"/>
              </w:rPr>
            </w:pPr>
            <w:r w:rsidRPr="00655B67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B67">
            <w:pPr>
              <w:pStyle w:val="ListBullet"/>
              <w:rPr>
                <w:lang w:val="en-NZ"/>
              </w:rPr>
            </w:pPr>
            <w:r w:rsidRPr="00655B67">
              <w:t>Complete workplace forms</w:t>
            </w:r>
          </w:p>
        </w:tc>
      </w:tr>
      <w:tr w:rsidTr="00655B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B67">
            <w:pPr>
              <w:pStyle w:val="BodyText"/>
              <w:rPr>
                <w:lang w:val="en-NZ"/>
              </w:rPr>
            </w:pPr>
            <w:r w:rsidRPr="00655B67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B67" w:rsidP="00655B67">
            <w:pPr>
              <w:pStyle w:val="ListBullet"/>
            </w:pPr>
            <w:r w:rsidRPr="00655B67">
              <w:t>Ask open and closed questions and use active listening techniques to gather information on SHE risks and hazards</w:t>
            </w:r>
          </w:p>
          <w:p w:rsidR="00000000" w:rsidP="00655B67">
            <w:pPr>
              <w:pStyle w:val="ListBullet"/>
              <w:rPr>
                <w:lang w:val="en-NZ"/>
              </w:rPr>
            </w:pPr>
            <w:r w:rsidRPr="00655B67">
              <w:t>Provide oral reports on workplace SHE improvement measures</w:t>
            </w:r>
          </w:p>
        </w:tc>
      </w:tr>
      <w:tr w:rsidTr="00655B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B67">
            <w:pPr>
              <w:pStyle w:val="BodyText"/>
              <w:rPr>
                <w:lang w:val="en-NZ"/>
              </w:rPr>
            </w:pPr>
            <w:r w:rsidRPr="00655B67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B67" w:rsidP="00655B67">
            <w:pPr>
              <w:pStyle w:val="ListBullet"/>
            </w:pPr>
            <w:r w:rsidRPr="00655B67">
              <w:t>Interpret basic statistics on SHE performance</w:t>
            </w:r>
          </w:p>
        </w:tc>
      </w:tr>
    </w:tbl>
    <w:p w:rsidR="00000000" w:rsidRPr="00655B67" w:rsidP="00655B67">
      <w:pPr>
        <w:pStyle w:val="BodyText"/>
      </w:pPr>
    </w:p>
    <w:p w:rsidR="00000000" w:rsidRPr="00655B67" w:rsidP="00655B67">
      <w:pPr>
        <w:pStyle w:val="AllowPageBreak"/>
      </w:pPr>
    </w:p>
    <w:p w:rsidR="00000000" w:rsidRPr="00655B67" w:rsidP="00655B67">
      <w:pPr>
        <w:pStyle w:val="Heading1"/>
      </w:pPr>
      <w:bookmarkStart w:id="7" w:name="O_1206561"/>
      <w:bookmarkEnd w:id="7"/>
      <w:r w:rsidRPr="00655B67">
        <w:t xml:space="preserve">Unit </w:t>
      </w:r>
      <w:r w:rsidRPr="00655B67">
        <w:t>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55B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B67">
            <w:pPr>
              <w:pStyle w:val="BodyTextBold"/>
              <w:rPr>
                <w:lang w:val="en-NZ"/>
              </w:rPr>
            </w:pPr>
            <w:r w:rsidRPr="00655B6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B67">
            <w:pPr>
              <w:pStyle w:val="BodyTextBold"/>
              <w:rPr>
                <w:lang w:val="en-NZ"/>
              </w:rPr>
            </w:pPr>
            <w:r w:rsidRPr="00655B6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B67">
            <w:pPr>
              <w:pStyle w:val="BodyTextBold"/>
              <w:rPr>
                <w:lang w:val="en-NZ"/>
              </w:rPr>
            </w:pPr>
            <w:r w:rsidRPr="00655B6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B67">
            <w:pPr>
              <w:pStyle w:val="BodyTextBold"/>
              <w:rPr>
                <w:lang w:val="en-NZ"/>
              </w:rPr>
            </w:pPr>
            <w:r w:rsidRPr="00655B67">
              <w:t>Equivalence status</w:t>
            </w:r>
          </w:p>
        </w:tc>
      </w:tr>
      <w:tr w:rsidTr="00655B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B67" w:rsidP="00655B67">
            <w:pPr>
              <w:pStyle w:val="BodyText"/>
            </w:pPr>
            <w:r w:rsidRPr="00655B67">
              <w:t>FWPCOR4204 Monitor safety, health and environmental requirements in forest and wood products operations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B67" w:rsidP="00655B67">
            <w:pPr>
              <w:pStyle w:val="BodyText"/>
            </w:pPr>
            <w:r w:rsidRPr="00655B67">
              <w:t>FWPCOR4201 Monitor safety, health</w:t>
            </w:r>
            <w:r w:rsidRPr="00655B67">
              <w:t xml:space="preserve"> and environment policies and procedures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B67" w:rsidP="00655B67">
            <w:pPr>
              <w:pStyle w:val="BodyText"/>
            </w:pPr>
            <w:r w:rsidRPr="00655B67">
              <w:t>Updated unit title</w:t>
            </w:r>
          </w:p>
          <w:p w:rsidR="00000000" w:rsidRPr="00655B67" w:rsidP="00655B67">
            <w:pPr>
              <w:pStyle w:val="BodyText"/>
            </w:pPr>
            <w:r w:rsidRPr="00655B67">
              <w:t>Updated Elements, Performance Criteria, Foundation Skills, Performance Evidence and Knowledge Evidence to clarify and align requirements across sections</w:t>
            </w:r>
          </w:p>
          <w:p w:rsidR="00000000" w:rsidP="00655B67">
            <w:pPr>
              <w:pStyle w:val="BodyText"/>
              <w:rPr>
                <w:lang w:val="en-NZ"/>
              </w:rPr>
            </w:pPr>
            <w:r w:rsidRPr="00655B67">
              <w:t>Updated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B67" w:rsidP="00655B67">
            <w:pPr>
              <w:pStyle w:val="BodyText"/>
            </w:pPr>
            <w:r w:rsidRPr="00655B67">
              <w:t xml:space="preserve">Equivalent </w:t>
            </w:r>
          </w:p>
          <w:p w:rsidR="00000000" w:rsidRPr="00655B67" w:rsidP="00655B67">
            <w:pPr>
              <w:pStyle w:val="BodyText"/>
            </w:pPr>
          </w:p>
        </w:tc>
      </w:tr>
    </w:tbl>
    <w:p w:rsidR="00000000" w:rsidRPr="00655B67" w:rsidP="00655B67">
      <w:pPr>
        <w:pStyle w:val="BodyText"/>
      </w:pPr>
    </w:p>
    <w:p w:rsidR="00000000" w:rsidRPr="00655B67" w:rsidP="00655B67">
      <w:pPr>
        <w:pStyle w:val="AllowPageBreak"/>
      </w:pPr>
    </w:p>
    <w:p w:rsidR="00000000" w:rsidRPr="00655B67" w:rsidP="00655B67">
      <w:pPr>
        <w:pStyle w:val="Heading1"/>
      </w:pPr>
      <w:bookmarkStart w:id="8" w:name="O_1206568"/>
      <w:bookmarkEnd w:id="8"/>
      <w:r w:rsidRPr="00655B67">
        <w:t>Links</w:t>
      </w:r>
    </w:p>
    <w:p w:rsidR="00000000" w:rsidRPr="00655B67" w:rsidP="005E4AB1">
      <w:pPr>
        <w:pStyle w:val="BodyText"/>
      </w:pPr>
      <w:r w:rsidRPr="00655B6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E290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55B67" w:rsidP="005E4AB1">
      <w:pPr>
        <w:pStyle w:val="BodyText"/>
        <w:sectPr w:rsidSect="00655B6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55B67" w:rsidP="00655B67">
      <w:pPr>
        <w:pStyle w:val="SuperHeading"/>
      </w:pPr>
      <w:r w:rsidRPr="00655B67">
        <w:t xml:space="preserve">Assessment </w:t>
      </w:r>
      <w:r w:rsidRPr="00655B67">
        <w:t>Requirements for FWPCOR4204 Monitor safety, health and environmental requirements in forest and wood products operations</w:t>
      </w:r>
    </w:p>
    <w:p w:rsidR="00000000" w:rsidRPr="00655B67" w:rsidP="00655B67">
      <w:pPr>
        <w:pStyle w:val="Heading1"/>
      </w:pPr>
      <w:bookmarkStart w:id="9" w:name="O_1206563"/>
      <w:bookmarkEnd w:id="9"/>
      <w:r w:rsidRPr="00655B6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55B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B67">
            <w:pPr>
              <w:pStyle w:val="BodyTextBold"/>
              <w:rPr>
                <w:lang w:val="en-NZ"/>
              </w:rPr>
            </w:pPr>
            <w:r w:rsidRPr="00655B6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B67">
            <w:pPr>
              <w:pStyle w:val="BodyTextBold"/>
              <w:rPr>
                <w:lang w:val="en-NZ"/>
              </w:rPr>
            </w:pPr>
            <w:r w:rsidRPr="00655B67">
              <w:t>Comments</w:t>
            </w:r>
          </w:p>
        </w:tc>
      </w:tr>
      <w:tr w:rsidTr="00655B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B67">
            <w:pPr>
              <w:pStyle w:val="BodyText"/>
              <w:rPr>
                <w:lang w:val="en-NZ"/>
              </w:rPr>
            </w:pPr>
            <w:r w:rsidRPr="00655B6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B67" w:rsidP="00655B67">
            <w:pPr>
              <w:pStyle w:val="BodyText"/>
            </w:pPr>
            <w:r w:rsidRPr="00655B67">
              <w:t>This version released with Forest and Wood Products Training Package</w:t>
            </w:r>
            <w:r w:rsidRPr="00655B67">
              <w:t xml:space="preserve"> Version 7.0.</w:t>
            </w:r>
          </w:p>
        </w:tc>
      </w:tr>
    </w:tbl>
    <w:p w:rsidR="00000000" w:rsidRPr="00655B67" w:rsidP="00655B67">
      <w:pPr>
        <w:pStyle w:val="BodyText"/>
      </w:pPr>
    </w:p>
    <w:p w:rsidR="00000000" w:rsidRPr="00655B67" w:rsidP="00655B67">
      <w:pPr>
        <w:pStyle w:val="AllowPageBreak"/>
      </w:pPr>
    </w:p>
    <w:p w:rsidR="00000000" w:rsidRPr="00655B67" w:rsidP="00655B67">
      <w:pPr>
        <w:pStyle w:val="Heading1"/>
      </w:pPr>
      <w:bookmarkStart w:id="10" w:name="O_1206564"/>
      <w:bookmarkEnd w:id="10"/>
      <w:r w:rsidRPr="00655B67">
        <w:t>Performance Evidence</w:t>
      </w:r>
    </w:p>
    <w:p w:rsidR="00000000" w:rsidRPr="00655B67" w:rsidP="005E4AB1">
      <w:pPr>
        <w:pStyle w:val="BodyText"/>
      </w:pPr>
      <w:r w:rsidRPr="00655B67">
        <w:t xml:space="preserve">An individual demonstrating competency must satisfy all of the elements and performance criteria in this unit. </w:t>
      </w:r>
    </w:p>
    <w:p w:rsidR="00000000" w:rsidRPr="00655B67" w:rsidP="005E4AB1">
      <w:pPr>
        <w:pStyle w:val="BodyText"/>
      </w:pPr>
      <w:r w:rsidRPr="00655B67">
        <w:t>There must be evidence that the individual has monitored the implementation of safety, h</w:t>
      </w:r>
      <w:r w:rsidRPr="00655B67">
        <w:t xml:space="preserve">ealth and environmental (SHE) policies and procedures for one forestry or wood products operation to ensure compliance with legislative requirements, environmental management systems and workplace policies and procedures. </w:t>
      </w:r>
    </w:p>
    <w:p w:rsidR="00000000" w:rsidRPr="00655B67" w:rsidP="005E4AB1">
      <w:pPr>
        <w:pStyle w:val="BodyText"/>
      </w:pPr>
      <w:r w:rsidRPr="00655B67">
        <w:t xml:space="preserve">In performing this activity, the </w:t>
      </w:r>
      <w:r w:rsidRPr="00655B67">
        <w:t>individual has reviewed and identified areas for improvement for at least three of the following, and made recommendations for improvements in relation to SHE compliance:</w:t>
      </w:r>
    </w:p>
    <w:p w:rsidR="00000000" w:rsidRPr="00655B67" w:rsidP="00655B67">
      <w:pPr>
        <w:pStyle w:val="ListBullet"/>
      </w:pPr>
      <w:r w:rsidRPr="00655B67">
        <w:t>organisation of duties, equipment and materials</w:t>
      </w:r>
    </w:p>
    <w:p w:rsidR="00000000" w:rsidRPr="00655B67" w:rsidP="00655B67">
      <w:pPr>
        <w:pStyle w:val="ListBullet"/>
      </w:pPr>
      <w:r w:rsidRPr="00655B67">
        <w:t xml:space="preserve">SHE hazards and associated risk in the work area </w:t>
      </w:r>
    </w:p>
    <w:p w:rsidR="00000000" w:rsidRPr="00655B67" w:rsidP="00655B67">
      <w:pPr>
        <w:pStyle w:val="ListBullet"/>
      </w:pPr>
      <w:r w:rsidRPr="00655B67">
        <w:t>documented workplace instructions and procedures</w:t>
      </w:r>
    </w:p>
    <w:p w:rsidR="00000000" w:rsidRPr="00655B67" w:rsidP="00655B67">
      <w:pPr>
        <w:pStyle w:val="ListBullet"/>
      </w:pPr>
      <w:r w:rsidRPr="00655B67">
        <w:t>SHE or incident reports</w:t>
      </w:r>
    </w:p>
    <w:p w:rsidR="00000000" w:rsidRPr="00655B67" w:rsidP="00655B67">
      <w:pPr>
        <w:pStyle w:val="ListBullet"/>
      </w:pPr>
      <w:r w:rsidRPr="00655B67">
        <w:t>emergency and evacuation procedures</w:t>
      </w:r>
    </w:p>
    <w:p w:rsidR="00000000" w:rsidRPr="00655B67" w:rsidP="00655B67">
      <w:pPr>
        <w:pStyle w:val="ListBullet"/>
      </w:pPr>
      <w:r w:rsidRPr="00655B67">
        <w:t>staff training and operational controls.</w:t>
      </w:r>
    </w:p>
    <w:p w:rsidR="00000000" w:rsidRPr="00655B67" w:rsidP="00655B67">
      <w:pPr>
        <w:pStyle w:val="AllowPageBreak"/>
      </w:pPr>
    </w:p>
    <w:p w:rsidR="00000000" w:rsidRPr="00655B67" w:rsidP="00655B67">
      <w:pPr>
        <w:pStyle w:val="Heading1"/>
      </w:pPr>
      <w:bookmarkStart w:id="11" w:name="O_1206565"/>
      <w:bookmarkEnd w:id="11"/>
      <w:r w:rsidRPr="00655B67">
        <w:t>Knowledge Evidence</w:t>
      </w:r>
    </w:p>
    <w:p w:rsidR="00000000" w:rsidRPr="00655B67" w:rsidP="005E4AB1">
      <w:pPr>
        <w:pStyle w:val="BodyText"/>
      </w:pPr>
      <w:r w:rsidRPr="00655B67">
        <w:t>An individual must be able to demonstrate the knowledge required to perform the tasks outlined in the elements and performance criteria of this unit. This includes knowledge of:</w:t>
      </w:r>
    </w:p>
    <w:p w:rsidR="00000000" w:rsidRPr="00655B67" w:rsidP="00655B67">
      <w:pPr>
        <w:pStyle w:val="ListBullet"/>
      </w:pPr>
      <w:r w:rsidRPr="00655B67">
        <w:t>applicable commonwealth, state or territory legislation, regulations, standar</w:t>
      </w:r>
      <w:r w:rsidRPr="00655B67">
        <w:t>ds, codes of practice and established safe practices relevant to the full range of processes for monitoring SHE policies and procedures in forest or wood products organisations</w:t>
      </w:r>
    </w:p>
    <w:p w:rsidR="00000000" w:rsidRPr="00655B67" w:rsidP="00655B67">
      <w:pPr>
        <w:pStyle w:val="ListBullet"/>
      </w:pPr>
      <w:r w:rsidRPr="00655B67">
        <w:t>workplace standards, requirements, policies and procedures relevant to monitori</w:t>
      </w:r>
      <w:r w:rsidRPr="00655B67">
        <w:t>ng SHE policies and procedures in forest or wood products organisations</w:t>
      </w:r>
    </w:p>
    <w:p w:rsidR="00000000" w:rsidRPr="00655B67" w:rsidP="00655B67">
      <w:pPr>
        <w:pStyle w:val="ListBullet"/>
      </w:pPr>
      <w:r w:rsidRPr="00655B67">
        <w:t>monitoring SHE hazards and associated risks related to forest or wood products organisations:</w:t>
      </w:r>
    </w:p>
    <w:p w:rsidR="00000000" w:rsidRPr="00655B67" w:rsidP="00655B67">
      <w:pPr>
        <w:pStyle w:val="ListBullet2"/>
      </w:pPr>
      <w:r w:rsidRPr="00655B67">
        <w:t>types and impact of SHE hazards and associated risks</w:t>
      </w:r>
    </w:p>
    <w:p w:rsidR="00000000" w:rsidRPr="00655B67" w:rsidP="00655B67">
      <w:pPr>
        <w:pStyle w:val="ListBullet2"/>
      </w:pPr>
      <w:r w:rsidRPr="00655B67">
        <w:t>SHE hazard and associated risk identification</w:t>
      </w:r>
    </w:p>
    <w:p w:rsidR="00000000" w:rsidRPr="00655B67" w:rsidP="00655B67">
      <w:pPr>
        <w:pStyle w:val="ListBullet2"/>
      </w:pPr>
      <w:r w:rsidRPr="00655B67">
        <w:t>ways of assessing and controlling hazards and associated risks</w:t>
      </w:r>
    </w:p>
    <w:p w:rsidR="00000000" w:rsidRPr="00655B67" w:rsidP="00655B67">
      <w:pPr>
        <w:pStyle w:val="ListBullet2"/>
      </w:pPr>
      <w:r w:rsidRPr="00655B67">
        <w:t xml:space="preserve">processes for monitoring and assessing SHE hazards and associated risks </w:t>
      </w:r>
    </w:p>
    <w:p w:rsidR="00000000" w:rsidRPr="00655B67" w:rsidP="00655B67">
      <w:pPr>
        <w:pStyle w:val="ListBullet2"/>
      </w:pPr>
      <w:r w:rsidRPr="00655B67">
        <w:t>processes for analysing work instructions, practices and procedures in rel</w:t>
      </w:r>
      <w:r w:rsidRPr="00655B67">
        <w:t>ation to SHE risks and hazards</w:t>
      </w:r>
    </w:p>
    <w:p w:rsidR="00000000" w:rsidRPr="00655B67" w:rsidP="00655B67">
      <w:pPr>
        <w:pStyle w:val="ListBullet"/>
      </w:pPr>
      <w:r w:rsidRPr="00655B67">
        <w:t>monitoring emergency procedures in forest or wood products organisations:</w:t>
      </w:r>
    </w:p>
    <w:p w:rsidR="00000000" w:rsidRPr="00655B67" w:rsidP="00655B67">
      <w:pPr>
        <w:pStyle w:val="ListBullet2"/>
      </w:pPr>
      <w:r w:rsidRPr="00655B67">
        <w:t xml:space="preserve">workplace procedures for responding to emergency situations </w:t>
      </w:r>
    </w:p>
    <w:p w:rsidR="00000000" w:rsidRPr="00655B67" w:rsidP="00655B67">
      <w:pPr>
        <w:pStyle w:val="ListBullet2"/>
      </w:pPr>
      <w:r w:rsidRPr="00655B67">
        <w:t>reasons for monitoring emergency procedures</w:t>
      </w:r>
    </w:p>
    <w:p w:rsidR="00000000" w:rsidRPr="00655B67" w:rsidP="00655B67">
      <w:pPr>
        <w:pStyle w:val="ListBullet2"/>
      </w:pPr>
      <w:r w:rsidRPr="00655B67">
        <w:t>processes for monitoring emergency procedure</w:t>
      </w:r>
      <w:r w:rsidRPr="00655B67">
        <w:t>s</w:t>
      </w:r>
    </w:p>
    <w:p w:rsidR="00000000" w:rsidRPr="00655B67" w:rsidP="00655B67">
      <w:pPr>
        <w:pStyle w:val="ListBullet2"/>
      </w:pPr>
      <w:r w:rsidRPr="00655B67">
        <w:t>processes for conducting post-emergency reviews</w:t>
      </w:r>
    </w:p>
    <w:p w:rsidR="00000000" w:rsidRPr="00655B67" w:rsidP="00655B67">
      <w:pPr>
        <w:pStyle w:val="ListBullet"/>
      </w:pPr>
      <w:r w:rsidRPr="00655B67">
        <w:t>monitoring SHE procedures in forest or wood products organisations:</w:t>
      </w:r>
    </w:p>
    <w:p w:rsidR="00000000" w:rsidRPr="00655B67" w:rsidP="00655B67">
      <w:pPr>
        <w:pStyle w:val="ListBullet2"/>
      </w:pPr>
      <w:r w:rsidRPr="00655B67">
        <w:t>types and purpose of SHE procedures</w:t>
      </w:r>
    </w:p>
    <w:p w:rsidR="00000000" w:rsidRPr="00655B67" w:rsidP="00655B67">
      <w:pPr>
        <w:pStyle w:val="ListBullet2"/>
      </w:pPr>
      <w:r w:rsidRPr="00655B67">
        <w:t>processes for monitoring compliance with workplace SHE procedures</w:t>
      </w:r>
    </w:p>
    <w:p w:rsidR="00000000" w:rsidRPr="00655B67" w:rsidP="00655B67">
      <w:pPr>
        <w:pStyle w:val="ListBullet2"/>
      </w:pPr>
      <w:r w:rsidRPr="00655B67">
        <w:t>ways of integrating care for safet</w:t>
      </w:r>
      <w:r w:rsidRPr="00655B67">
        <w:t>y, health and the environment into all workplace procedures</w:t>
      </w:r>
    </w:p>
    <w:p w:rsidR="00000000" w:rsidRPr="00655B67" w:rsidP="00655B67">
      <w:pPr>
        <w:pStyle w:val="ListBullet"/>
      </w:pPr>
      <w:r w:rsidRPr="00655B67">
        <w:t>procedures for recording and reporting workplace information.</w:t>
      </w:r>
    </w:p>
    <w:p w:rsidR="00000000" w:rsidRPr="00655B67" w:rsidP="00655B67">
      <w:pPr>
        <w:pStyle w:val="AllowPageBreak"/>
      </w:pPr>
    </w:p>
    <w:p w:rsidR="00000000" w:rsidRPr="00655B67" w:rsidP="00655B67">
      <w:pPr>
        <w:pStyle w:val="Heading1"/>
      </w:pPr>
      <w:bookmarkStart w:id="12" w:name="O_1206566"/>
      <w:bookmarkEnd w:id="12"/>
      <w:r w:rsidRPr="00655B67">
        <w:t>Assessment Conditions</w:t>
      </w:r>
    </w:p>
    <w:p w:rsidR="00000000" w:rsidRPr="00655B67" w:rsidP="005E4AB1">
      <w:pPr>
        <w:pStyle w:val="BodyText"/>
      </w:pPr>
      <w:r w:rsidRPr="00655B67">
        <w:t xml:space="preserve">Assessment of the skills in this unit of competency must take place under the following conditions: </w:t>
      </w:r>
    </w:p>
    <w:p w:rsidR="00000000" w:rsidRPr="00655B67" w:rsidP="00655B67">
      <w:pPr>
        <w:pStyle w:val="ListBullet"/>
      </w:pPr>
      <w:r w:rsidRPr="00655B67">
        <w:t>physical conditions:</w:t>
      </w:r>
    </w:p>
    <w:p w:rsidR="00000000" w:rsidRPr="00655B67" w:rsidP="00655B67">
      <w:pPr>
        <w:pStyle w:val="ListBullet2"/>
      </w:pPr>
      <w:r w:rsidRPr="00655B67">
        <w:t>skills must be demonstrated in a forest or wood products work environment or an environment that accurately represents workplace con</w:t>
      </w:r>
      <w:r w:rsidRPr="00655B67">
        <w:t>ditions</w:t>
      </w:r>
    </w:p>
    <w:p w:rsidR="00000000" w:rsidRPr="00655B67" w:rsidP="00655B67">
      <w:pPr>
        <w:pStyle w:val="ListBullet"/>
      </w:pPr>
      <w:r w:rsidRPr="00655B67">
        <w:t>resources, equipment and materials:</w:t>
      </w:r>
    </w:p>
    <w:p w:rsidR="00000000" w:rsidRPr="00655B67" w:rsidP="00655B67">
      <w:pPr>
        <w:pStyle w:val="ListBullet2"/>
      </w:pPr>
      <w:r w:rsidRPr="00655B67">
        <w:t>forest or wood products work environment to enable monitoring of SHE practices</w:t>
      </w:r>
    </w:p>
    <w:p w:rsidR="00000000" w:rsidRPr="00655B67" w:rsidP="00655B67">
      <w:pPr>
        <w:pStyle w:val="ListBullet2"/>
      </w:pPr>
      <w:r w:rsidRPr="00655B67">
        <w:t>workplace SHE records</w:t>
      </w:r>
    </w:p>
    <w:p w:rsidR="00000000" w:rsidRPr="00655B67" w:rsidP="00655B67">
      <w:pPr>
        <w:pStyle w:val="ListBullet"/>
      </w:pPr>
      <w:r w:rsidRPr="00655B67">
        <w:t>specifications:</w:t>
      </w:r>
    </w:p>
    <w:p w:rsidR="00000000" w:rsidRPr="00655B67" w:rsidP="00655B67">
      <w:pPr>
        <w:pStyle w:val="ListBullet2"/>
      </w:pPr>
      <w:r w:rsidRPr="00655B67">
        <w:t>workplace health, safety and environment policy and procedures</w:t>
      </w:r>
    </w:p>
    <w:p w:rsidR="00000000" w:rsidRPr="00655B67" w:rsidP="00655B67">
      <w:pPr>
        <w:pStyle w:val="ListBullet2"/>
      </w:pPr>
      <w:r w:rsidRPr="00655B67">
        <w:t>workplace safety and environ</w:t>
      </w:r>
      <w:r w:rsidRPr="00655B67">
        <w:t>mental policies and procedures applicable to forest or wood products operations.</w:t>
      </w:r>
    </w:p>
    <w:p w:rsidR="00000000" w:rsidRPr="00655B67" w:rsidP="005E4AB1">
      <w:pPr>
        <w:pStyle w:val="BodyText"/>
      </w:pPr>
      <w:r w:rsidRPr="00655B67">
        <w:t>Assessors of this unit must satisfy the requirements for assessors in applicable vocational education and training legislation, frameworks and/or standards.</w:t>
      </w:r>
    </w:p>
    <w:p w:rsidR="00000000" w:rsidRPr="00655B67" w:rsidP="00655B67">
      <w:pPr>
        <w:pStyle w:val="Heading1"/>
      </w:pPr>
      <w:bookmarkStart w:id="13" w:name="O_1206569"/>
      <w:bookmarkEnd w:id="13"/>
      <w:r w:rsidRPr="00655B67">
        <w:t>Links</w:t>
      </w:r>
    </w:p>
    <w:p w:rsidR="00000000" w:rsidRPr="00655B67" w:rsidP="005E4AB1">
      <w:pPr>
        <w:pStyle w:val="BodyText"/>
      </w:pPr>
      <w:r w:rsidRPr="00655B6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E290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55B67" w:rsidP="00655B67"/>
    <w:sectPr w:rsidSect="00655B6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B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B67" w:rsidRPr="005E4AB1" w:rsidP="005E4A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B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AB1" w:rsidP="00655B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4AB1" w:rsidP="00655B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E4AB1" w:rsidP="00655B6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B67" w:rsidP="00655B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E4AB1">
      <w:t>Approved</w:t>
    </w:r>
    <w:r w:rsidR="005E4AB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E4AB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E4AB1">
      <w:rPr>
        <w:noProof/>
      </w:rPr>
      <w:t>4</w:t>
    </w:r>
    <w:r>
      <w:rPr>
        <w:noProof/>
      </w:rPr>
      <w:fldChar w:fldCharType="end"/>
    </w:r>
  </w:p>
  <w:p w:rsidR="00655B67" w:rsidP="00655B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E4AB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E4AB1">
      <w:t>Skills Insight</w:t>
    </w:r>
    <w:r w:rsidR="005E4AB1">
      <w:fldChar w:fldCharType="end"/>
    </w:r>
  </w:p>
  <w:p w:rsidR="00655B67" w:rsidP="00655B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B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A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5B67" w:rsidRPr="005E4AB1" w:rsidP="005E4A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B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AB1" w:rsidRPr="002D2AF8" w:rsidP="00655B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FWPCOR4204 Monitor safety, health and environmental requirements in forest and wood products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E4AB1" w:rsidP="00655B6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B67" w:rsidRPr="002D2AF8" w:rsidP="00655B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E4AB1">
      <w:t>FWPCOR4204 Monitor safety, health and environmental requirements in forest and wood products operations</w:t>
    </w:r>
    <w:r w:rsidR="005E4AB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E4AB1">
      <w:rPr>
        <w:noProof/>
      </w:rPr>
      <w:t>2 March 2025</w:t>
    </w:r>
    <w:r>
      <w:fldChar w:fldCharType="end"/>
    </w:r>
  </w:p>
  <w:p w:rsidR="00655B67" w:rsidP="00655B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C0FE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B4BE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64D0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B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5B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5B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5B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5B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5B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5B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5B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5B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5B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5B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5B67"/>
  </w:style>
  <w:style w:type="character" w:customStyle="1" w:styleId="Heading1Char">
    <w:name w:val="Heading 1 Char"/>
    <w:basedOn w:val="DefaultParagraphFont"/>
    <w:link w:val="Heading1"/>
    <w:rsid w:val="00655B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5B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5B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5B6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55B6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55B67"/>
    <w:rPr>
      <w:i/>
    </w:rPr>
  </w:style>
  <w:style w:type="paragraph" w:customStyle="1" w:styleId="SuperHeading">
    <w:name w:val="SuperHeading"/>
    <w:basedOn w:val="Normal"/>
    <w:rsid w:val="00655B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5B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55B67"/>
    <w:rPr>
      <w:b/>
    </w:rPr>
  </w:style>
  <w:style w:type="character" w:customStyle="1" w:styleId="Heading2Char">
    <w:name w:val="Heading 2 Char"/>
    <w:basedOn w:val="DefaultParagraphFont"/>
    <w:link w:val="Heading2"/>
    <w:rsid w:val="00655B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5B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5B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5B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5B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5B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5B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5B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5B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5B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5B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5B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5B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5B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5B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5B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5B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5B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5B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5B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5B67"/>
    <w:rPr>
      <w:b/>
      <w:spacing w:val="0"/>
    </w:rPr>
  </w:style>
  <w:style w:type="paragraph" w:customStyle="1" w:styleId="SuperTitle">
    <w:name w:val="SuperTitle"/>
    <w:basedOn w:val="Title"/>
    <w:rsid w:val="00655B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5B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5B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5B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5B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5B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5B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5B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5B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5B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5B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5B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5B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5B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5B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5B67"/>
  </w:style>
  <w:style w:type="paragraph" w:styleId="TableofFigures">
    <w:name w:val="table of figures"/>
    <w:basedOn w:val="Normal"/>
    <w:next w:val="Normal"/>
    <w:semiHidden/>
    <w:rsid w:val="00655B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5B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55B67"/>
    <w:rPr>
      <w:rFonts w:ascii="Wingdings" w:hAnsi="Wingdings"/>
    </w:rPr>
  </w:style>
  <w:style w:type="paragraph" w:customStyle="1" w:styleId="TableHeading">
    <w:name w:val="Table Heading"/>
    <w:basedOn w:val="HeadingBase"/>
    <w:rsid w:val="00655B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5B67"/>
    <w:rPr>
      <w:color w:val="0033CC"/>
      <w:u w:val="none"/>
    </w:rPr>
  </w:style>
  <w:style w:type="paragraph" w:customStyle="1" w:styleId="BodyTextRight">
    <w:name w:val="Body Text Right"/>
    <w:basedOn w:val="BodyText"/>
    <w:rsid w:val="00655B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5B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5B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5B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5B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5B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5B67"/>
    <w:rPr>
      <w:sz w:val="32"/>
    </w:rPr>
  </w:style>
  <w:style w:type="paragraph" w:customStyle="1" w:styleId="HeadingProcedure">
    <w:name w:val="Heading Procedure"/>
    <w:basedOn w:val="HeadingBase"/>
    <w:next w:val="Normal"/>
    <w:rsid w:val="00655B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5B67"/>
    <w:pPr>
      <w:spacing w:before="60" w:after="60"/>
    </w:pPr>
  </w:style>
  <w:style w:type="paragraph" w:styleId="ListContinue">
    <w:name w:val="List Continue"/>
    <w:basedOn w:val="List"/>
    <w:rsid w:val="00655B67"/>
    <w:pPr>
      <w:ind w:firstLine="0"/>
    </w:pPr>
  </w:style>
  <w:style w:type="paragraph" w:customStyle="1" w:styleId="ListNote">
    <w:name w:val="List Note"/>
    <w:basedOn w:val="List"/>
    <w:rsid w:val="00655B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5B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5B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5B67"/>
    <w:rPr>
      <w:rFonts w:ascii="Courier New" w:hAnsi="Courier New"/>
    </w:rPr>
  </w:style>
  <w:style w:type="paragraph" w:customStyle="1" w:styleId="NoteBullet">
    <w:name w:val="Note Bullet"/>
    <w:basedOn w:val="Note"/>
    <w:rsid w:val="00655B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5B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5B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5B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5B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55B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5B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5B67"/>
    <w:rPr>
      <w:b/>
      <w:smallCaps/>
    </w:rPr>
  </w:style>
  <w:style w:type="paragraph" w:customStyle="1" w:styleId="TableListNumber">
    <w:name w:val="Table List Number"/>
    <w:basedOn w:val="ListNumber"/>
    <w:rsid w:val="00655B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5B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5B67"/>
    <w:pPr>
      <w:numPr>
        <w:numId w:val="9"/>
      </w:numPr>
    </w:pPr>
  </w:style>
  <w:style w:type="paragraph" w:customStyle="1" w:styleId="ListAlpha2">
    <w:name w:val="List Alpha 2"/>
    <w:basedOn w:val="List2"/>
    <w:rsid w:val="00655B67"/>
    <w:pPr>
      <w:numPr>
        <w:numId w:val="8"/>
      </w:numPr>
    </w:pPr>
  </w:style>
  <w:style w:type="paragraph" w:styleId="List2">
    <w:name w:val="List 2"/>
    <w:basedOn w:val="BodyText"/>
    <w:rsid w:val="00655B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5B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5B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5B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5B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5B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55B67"/>
    <w:pPr>
      <w:numPr>
        <w:numId w:val="4"/>
      </w:numPr>
    </w:pPr>
  </w:style>
  <w:style w:type="paragraph" w:styleId="ListContinue2">
    <w:name w:val="List Continue 2"/>
    <w:basedOn w:val="List2"/>
    <w:rsid w:val="00655B67"/>
    <w:pPr>
      <w:ind w:firstLine="0"/>
    </w:pPr>
  </w:style>
  <w:style w:type="paragraph" w:styleId="ListContinue3">
    <w:name w:val="List Continue 3"/>
    <w:basedOn w:val="List3"/>
    <w:rsid w:val="00655B67"/>
    <w:pPr>
      <w:ind w:left="1021" w:firstLine="0"/>
    </w:pPr>
  </w:style>
  <w:style w:type="paragraph" w:styleId="ListContinue4">
    <w:name w:val="List Continue 4"/>
    <w:basedOn w:val="List4"/>
    <w:rsid w:val="00655B67"/>
    <w:pPr>
      <w:ind w:firstLine="0"/>
    </w:pPr>
  </w:style>
  <w:style w:type="paragraph" w:styleId="ListContinue5">
    <w:name w:val="List Continue 5"/>
    <w:basedOn w:val="List5"/>
    <w:rsid w:val="00655B67"/>
    <w:pPr>
      <w:ind w:firstLine="0"/>
    </w:pPr>
  </w:style>
  <w:style w:type="paragraph" w:styleId="ListNumber3">
    <w:name w:val="List Number 3"/>
    <w:basedOn w:val="List3"/>
    <w:rsid w:val="00655B67"/>
    <w:pPr>
      <w:numPr>
        <w:numId w:val="5"/>
      </w:numPr>
    </w:pPr>
  </w:style>
  <w:style w:type="paragraph" w:styleId="ListNumber4">
    <w:name w:val="List Number 4"/>
    <w:basedOn w:val="List4"/>
    <w:rsid w:val="00655B67"/>
    <w:pPr>
      <w:numPr>
        <w:numId w:val="6"/>
      </w:numPr>
    </w:pPr>
  </w:style>
  <w:style w:type="paragraph" w:styleId="ListNumber5">
    <w:name w:val="List Number 5"/>
    <w:basedOn w:val="List5"/>
    <w:rsid w:val="00655B67"/>
    <w:pPr>
      <w:numPr>
        <w:numId w:val="7"/>
      </w:numPr>
    </w:pPr>
  </w:style>
  <w:style w:type="paragraph" w:styleId="BlockText">
    <w:name w:val="Block Text"/>
    <w:basedOn w:val="Normal"/>
    <w:rsid w:val="00655B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5B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5B67"/>
    <w:rPr>
      <w:sz w:val="16"/>
      <w:vertAlign w:val="superscript"/>
    </w:rPr>
  </w:style>
  <w:style w:type="character" w:customStyle="1" w:styleId="Symbols">
    <w:name w:val="Symbols"/>
    <w:basedOn w:val="DefaultParagraphFont"/>
    <w:rsid w:val="00655B67"/>
    <w:rPr>
      <w:rFonts w:ascii="Symbol" w:hAnsi="Symbol"/>
    </w:rPr>
  </w:style>
  <w:style w:type="character" w:customStyle="1" w:styleId="MenuOptions">
    <w:name w:val="Menu Options"/>
    <w:basedOn w:val="DefaultParagraphFont"/>
    <w:rsid w:val="00655B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5B67"/>
    <w:rPr>
      <w:b/>
    </w:rPr>
  </w:style>
  <w:style w:type="character" w:customStyle="1" w:styleId="Underlined">
    <w:name w:val="Underlined"/>
    <w:basedOn w:val="DefaultParagraphFont"/>
    <w:rsid w:val="00655B67"/>
    <w:rPr>
      <w:u w:val="single"/>
    </w:rPr>
  </w:style>
  <w:style w:type="paragraph" w:customStyle="1" w:styleId="TableBodyTextRight">
    <w:name w:val="Table Body Text Right"/>
    <w:basedOn w:val="TableBodyText"/>
    <w:rsid w:val="00655B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5B67"/>
    <w:rPr>
      <w:sz w:val="18"/>
    </w:rPr>
  </w:style>
  <w:style w:type="paragraph" w:customStyle="1" w:styleId="BodySmallRight">
    <w:name w:val="Body Small Right"/>
    <w:basedOn w:val="BodyTextRight"/>
    <w:rsid w:val="00655B67"/>
    <w:rPr>
      <w:sz w:val="18"/>
      <w:szCs w:val="18"/>
    </w:rPr>
  </w:style>
  <w:style w:type="paragraph" w:customStyle="1" w:styleId="MarginEdition">
    <w:name w:val="Margin Edition"/>
    <w:basedOn w:val="MarginNote"/>
    <w:rsid w:val="00655B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5B67"/>
    <w:rPr>
      <w:sz w:val="2"/>
      <w:szCs w:val="2"/>
    </w:rPr>
  </w:style>
  <w:style w:type="character" w:customStyle="1" w:styleId="Small">
    <w:name w:val="Small"/>
    <w:basedOn w:val="DefaultParagraphFont"/>
    <w:rsid w:val="00655B67"/>
    <w:rPr>
      <w:sz w:val="16"/>
    </w:rPr>
  </w:style>
  <w:style w:type="paragraph" w:customStyle="1" w:styleId="WideTable">
    <w:name w:val="Wide Table"/>
    <w:basedOn w:val="Normal"/>
    <w:rsid w:val="00655B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5B67"/>
  </w:style>
  <w:style w:type="paragraph" w:styleId="Quote">
    <w:name w:val="Quote"/>
    <w:basedOn w:val="Heading1"/>
    <w:link w:val="QuoteChar"/>
    <w:qFormat/>
    <w:rsid w:val="00655B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5B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5B67"/>
    <w:pPr>
      <w:pageBreakBefore/>
    </w:pPr>
  </w:style>
  <w:style w:type="paragraph" w:customStyle="1" w:styleId="Border">
    <w:name w:val="Border"/>
    <w:basedOn w:val="Normal"/>
    <w:qFormat/>
    <w:rsid w:val="00655B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5B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5B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5B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5B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5B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5B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5B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5B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5B67"/>
    <w:rPr>
      <w:u w:val="single"/>
    </w:rPr>
  </w:style>
  <w:style w:type="character" w:customStyle="1" w:styleId="BoldandItalics">
    <w:name w:val="Bold and Italics"/>
    <w:qFormat/>
    <w:rsid w:val="00655B67"/>
    <w:rPr>
      <w:b/>
      <w:i/>
      <w:u w:val="none"/>
    </w:rPr>
  </w:style>
  <w:style w:type="paragraph" w:styleId="BalloonText">
    <w:name w:val="Balloon Text"/>
    <w:basedOn w:val="Normal"/>
    <w:link w:val="BalloonTextChar"/>
    <w:rsid w:val="00655B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5B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5B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5B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5B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5B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5B6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E4A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1155</Words>
  <Characters>7468</Characters>
  <Application>Microsoft Office Word</Application>
  <DocSecurity>0</DocSecurity>
  <Lines>240</Lines>
  <Paragraphs>136</Paragraphs>
  <ScaleCrop>false</ScaleCrop>
  <Company>Author-it Software Corporation Ltd.</Company>
  <LinksUpToDate>false</LinksUpToDate>
  <CharactersWithSpaces>8487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FWPCOR4204 Monitor safety, health and environmental requirements in forest and wood products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2025-03-01T17:35:00Z</dcterms:created>
  <dcterms:modified xsi:type="dcterms:W3CDTF">2025-03-01T17:35:00Z</dcterms:modified>
</cp:coreProperties>
</file>