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117" w:rsidP="00E97117">
      <w:pPr>
        <w:pStyle w:val="Title"/>
      </w:pPr>
      <w:r>
        <w:fldChar w:fldCharType="begin"/>
      </w:r>
      <w:r>
        <w:instrText xml:space="preserve"> TITLE   \* MERGEFORMAT </w:instrText>
      </w:r>
      <w:r>
        <w:fldChar w:fldCharType="separate"/>
      </w:r>
      <w:r>
        <w:t>Assessment Requirements for FWPCOR2205 Follow WHS policies and procedures</w:t>
      </w:r>
      <w:r>
        <w:fldChar w:fldCharType="end"/>
      </w:r>
    </w:p>
    <w:p w:rsidR="00E97117" w:rsidP="00E97117">
      <w:pPr>
        <w:pStyle w:val="Version"/>
        <w:sectPr w:rsidSect="00763D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D8B" w:rsidP="00763D8B">
      <w:pPr>
        <w:pStyle w:val="SuperHeading"/>
      </w:pPr>
      <w:r w:rsidRPr="00763D8B">
        <w:t>Assessment Re</w:t>
      </w:r>
      <w:r w:rsidRPr="00763D8B">
        <w:t>quirements for FWPCOR2205 Follow WHS policies and procedures</w:t>
      </w:r>
    </w:p>
    <w:p w:rsidR="00000000" w:rsidRPr="00763D8B" w:rsidP="00763D8B">
      <w:pPr>
        <w:pStyle w:val="Heading1"/>
      </w:pPr>
      <w:bookmarkStart w:id="1" w:name="O_910352"/>
      <w:bookmarkEnd w:id="1"/>
      <w:r w:rsidRPr="00763D8B">
        <w:t>Modification History</w:t>
      </w:r>
    </w:p>
    <w:tbl>
      <w:tblPr>
        <w:tblW w:w="0" w:type="auto"/>
        <w:tblCellMar>
          <w:left w:w="62" w:type="dxa"/>
          <w:right w:w="62" w:type="dxa"/>
        </w:tblCellMar>
        <w:tblLook w:val="0000"/>
      </w:tblPr>
      <w:tblGrid>
        <w:gridCol w:w="2007"/>
        <w:gridCol w:w="7189"/>
      </w:tblGrid>
      <w:tr w:rsidTr="00E971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8B" w:rsidP="00763D8B">
            <w:pPr>
              <w:pStyle w:val="BodyText"/>
            </w:pPr>
            <w:r w:rsidRPr="00763D8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8B">
            <w:pPr>
              <w:pStyle w:val="BodyText"/>
              <w:rPr>
                <w:lang w:val="en-NZ"/>
              </w:rPr>
            </w:pPr>
            <w:r w:rsidRPr="00763D8B">
              <w:rPr>
                <w:rStyle w:val="SpecialBold"/>
              </w:rPr>
              <w:t>Comment</w:t>
            </w:r>
          </w:p>
        </w:tc>
      </w:tr>
      <w:tr w:rsidTr="00E971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D8B">
            <w:pPr>
              <w:pStyle w:val="BodyText"/>
              <w:rPr>
                <w:lang w:val="en-NZ"/>
              </w:rPr>
            </w:pPr>
            <w:r w:rsidRPr="00763D8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D8B" w:rsidP="00763D8B">
            <w:pPr>
              <w:pStyle w:val="BodyText"/>
            </w:pPr>
            <w:r w:rsidRPr="00763D8B">
              <w:t>Replaces superseded equivalent, FPICOR2205B Follow OHS policies and procedures which was first released with FPI11 Forest and Forest Products Training Package Version 1. This is the first release of this unit in the new standards format.</w:t>
            </w:r>
          </w:p>
          <w:p w:rsidR="00000000" w:rsidRPr="00763D8B" w:rsidP="00763D8B">
            <w:pPr>
              <w:pStyle w:val="BodyText"/>
            </w:pPr>
            <w:r w:rsidRPr="00763D8B">
              <w:t>Assessment require</w:t>
            </w:r>
            <w:r w:rsidRPr="00763D8B">
              <w:t>ments now specify the performance and knowledge evidence, as well as assessment conditions for this unit of competency.  These sections simplify and replace components used in the previous unit format, including ‘Required Skills and Knowledge, Evidence Gui</w:t>
            </w:r>
            <w:r w:rsidRPr="00763D8B">
              <w:t>de and Range Statement’.</w:t>
            </w:r>
          </w:p>
        </w:tc>
      </w:tr>
    </w:tbl>
    <w:p w:rsidR="00000000" w:rsidRPr="00763D8B" w:rsidP="00763D8B">
      <w:pPr>
        <w:pStyle w:val="BodyText"/>
      </w:pPr>
    </w:p>
    <w:p w:rsidR="00000000" w:rsidRPr="00763D8B" w:rsidP="00763D8B">
      <w:pPr>
        <w:pStyle w:val="AllowPageBreak"/>
      </w:pPr>
    </w:p>
    <w:p w:rsidR="00000000" w:rsidRPr="00763D8B" w:rsidP="00763D8B">
      <w:pPr>
        <w:pStyle w:val="Heading1"/>
      </w:pPr>
      <w:bookmarkStart w:id="2" w:name="O_910353"/>
      <w:bookmarkEnd w:id="2"/>
      <w:r w:rsidRPr="00763D8B">
        <w:t>Performance Evidence</w:t>
      </w:r>
    </w:p>
    <w:p w:rsidR="00000000" w:rsidRPr="00763D8B" w:rsidP="00E97117">
      <w:pPr>
        <w:pStyle w:val="BodyText"/>
      </w:pPr>
      <w:r w:rsidRPr="00763D8B">
        <w:t>A person demonstrating competency in this unit must satisfy all of the elements, performance criteria and foundation skills of this unit.  If a specific volume or frequency is not stated belo</w:t>
      </w:r>
      <w:r w:rsidRPr="00763D8B">
        <w:t>w, then evidence must be provided that the following requirements have been performed on at least one occasion:</w:t>
      </w:r>
    </w:p>
    <w:p w:rsidR="00000000" w:rsidRPr="00763D8B" w:rsidP="00763D8B">
      <w:pPr>
        <w:pStyle w:val="ListBullet"/>
      </w:pPr>
      <w:r w:rsidRPr="00763D8B">
        <w:t>identify risks and hazards in the workplace and implement appropriate actions to address those risks and hazards</w:t>
      </w:r>
    </w:p>
    <w:p w:rsidR="00000000" w:rsidRPr="00763D8B" w:rsidP="00763D8B">
      <w:pPr>
        <w:pStyle w:val="ListBullet"/>
      </w:pPr>
      <w:r w:rsidRPr="00763D8B">
        <w:t>use and maintain personal prot</w:t>
      </w:r>
      <w:r w:rsidRPr="00763D8B">
        <w:t>ective equipment and clothing to ensure their own safety</w:t>
      </w:r>
    </w:p>
    <w:p w:rsidR="00000000" w:rsidRPr="00763D8B" w:rsidP="00763D8B">
      <w:pPr>
        <w:pStyle w:val="ListBullet"/>
      </w:pPr>
      <w:r w:rsidRPr="00763D8B">
        <w:t>follow emergency and evacuation procedures</w:t>
      </w:r>
    </w:p>
    <w:p w:rsidR="00000000" w:rsidRPr="00763D8B" w:rsidP="00763D8B">
      <w:pPr>
        <w:pStyle w:val="ListBullet"/>
      </w:pPr>
      <w:r w:rsidRPr="00763D8B">
        <w:t>interpret and follow safety signs and symbols</w:t>
      </w:r>
    </w:p>
    <w:p w:rsidR="00000000" w:rsidRPr="00763D8B" w:rsidP="00763D8B">
      <w:pPr>
        <w:pStyle w:val="ListBullet"/>
      </w:pPr>
      <w:r w:rsidRPr="00763D8B">
        <w:t>complete and maintain workplace information, records and reports about hazards, risks and incidents.</w:t>
      </w:r>
    </w:p>
    <w:p w:rsidR="00000000" w:rsidRPr="00763D8B" w:rsidP="00763D8B">
      <w:pPr>
        <w:pStyle w:val="AllowPageBreak"/>
      </w:pPr>
    </w:p>
    <w:p w:rsidR="00000000" w:rsidRPr="00763D8B" w:rsidP="00763D8B">
      <w:pPr>
        <w:pStyle w:val="Heading1"/>
      </w:pPr>
      <w:bookmarkStart w:id="3" w:name="O_910354"/>
      <w:bookmarkEnd w:id="3"/>
      <w:r w:rsidRPr="00763D8B">
        <w:t>Knowledge Evidence</w:t>
      </w:r>
    </w:p>
    <w:p w:rsidR="00000000" w:rsidRPr="00763D8B" w:rsidP="00E97117">
      <w:pPr>
        <w:pStyle w:val="BodyText"/>
      </w:pPr>
      <w:r w:rsidRPr="00763D8B">
        <w:t>A person competent in this unit must be able to demonstrate knowledge of:</w:t>
      </w:r>
    </w:p>
    <w:p w:rsidR="00000000" w:rsidRPr="00763D8B" w:rsidP="00763D8B">
      <w:pPr>
        <w:pStyle w:val="ListBullet"/>
      </w:pPr>
      <w:r w:rsidRPr="00763D8B">
        <w:t>legal and organisational requirements and codes of practice relevant to WHS</w:t>
      </w:r>
    </w:p>
    <w:p w:rsidR="00000000" w:rsidRPr="00763D8B" w:rsidP="00763D8B">
      <w:pPr>
        <w:pStyle w:val="ListBullet"/>
      </w:pPr>
      <w:r w:rsidRPr="00763D8B">
        <w:t xml:space="preserve">enterprise and site standards, policies and procedures for WHS, as they apply </w:t>
      </w:r>
      <w:r w:rsidRPr="00763D8B">
        <w:t>to the job role</w:t>
      </w:r>
    </w:p>
    <w:p w:rsidR="00000000" w:rsidRPr="00763D8B" w:rsidP="00763D8B">
      <w:pPr>
        <w:pStyle w:val="ListBullet"/>
      </w:pPr>
      <w:r w:rsidRPr="00763D8B">
        <w:t>environmental risks and hazard identification</w:t>
      </w:r>
    </w:p>
    <w:p w:rsidR="00000000" w:rsidRPr="00763D8B" w:rsidP="00763D8B">
      <w:pPr>
        <w:pStyle w:val="ListBullet"/>
      </w:pPr>
      <w:r w:rsidRPr="00763D8B">
        <w:t>hazard and risk control</w:t>
      </w:r>
    </w:p>
    <w:p w:rsidR="00000000" w:rsidRPr="00763D8B" w:rsidP="00763D8B">
      <w:pPr>
        <w:pStyle w:val="ListBullet"/>
      </w:pPr>
      <w:r w:rsidRPr="00763D8B">
        <w:t>equipment used for workplace health and safety, and procedures for its safe use and maintenance</w:t>
      </w:r>
    </w:p>
    <w:p w:rsidR="00000000" w:rsidRPr="00763D8B" w:rsidP="00763D8B">
      <w:pPr>
        <w:pStyle w:val="ListBullet"/>
      </w:pPr>
      <w:r w:rsidRPr="00763D8B">
        <w:t>personal protective equipment and clothing and its properties</w:t>
      </w:r>
    </w:p>
    <w:p w:rsidR="00000000" w:rsidRPr="00763D8B" w:rsidP="00763D8B">
      <w:pPr>
        <w:pStyle w:val="ListBullet"/>
      </w:pPr>
      <w:r w:rsidRPr="00763D8B">
        <w:t>firefighting</w:t>
      </w:r>
      <w:r w:rsidRPr="00763D8B">
        <w:t xml:space="preserve"> equipment</w:t>
      </w:r>
    </w:p>
    <w:p w:rsidR="00000000" w:rsidRPr="00763D8B" w:rsidP="00763D8B">
      <w:pPr>
        <w:pStyle w:val="ListBullet"/>
      </w:pPr>
      <w:r w:rsidRPr="00763D8B">
        <w:t>fatigue management</w:t>
      </w:r>
    </w:p>
    <w:p w:rsidR="00000000" w:rsidRPr="00763D8B" w:rsidP="00763D8B">
      <w:pPr>
        <w:pStyle w:val="ListBullet"/>
      </w:pPr>
      <w:r w:rsidRPr="00763D8B">
        <w:t>elimination of hazardous substances</w:t>
      </w:r>
    </w:p>
    <w:p w:rsidR="00000000" w:rsidRPr="00763D8B" w:rsidP="00763D8B">
      <w:pPr>
        <w:pStyle w:val="ListBullet"/>
      </w:pPr>
      <w:r w:rsidRPr="00763D8B">
        <w:t>machine guarding</w:t>
      </w:r>
    </w:p>
    <w:p w:rsidR="00000000" w:rsidRPr="00763D8B" w:rsidP="00763D8B">
      <w:pPr>
        <w:pStyle w:val="ListBullet"/>
      </w:pPr>
      <w:r w:rsidRPr="00763D8B">
        <w:t xml:space="preserve">manual handling including shifting, lifting and carrying </w:t>
      </w:r>
    </w:p>
    <w:p w:rsidR="00000000" w:rsidRPr="00763D8B" w:rsidP="00763D8B">
      <w:pPr>
        <w:pStyle w:val="ListBullet"/>
      </w:pPr>
      <w:r w:rsidRPr="00763D8B">
        <w:t>procedures for recording and reporting workplace information.</w:t>
      </w:r>
    </w:p>
    <w:p w:rsidR="00000000" w:rsidRPr="00763D8B" w:rsidP="00763D8B">
      <w:pPr>
        <w:pStyle w:val="AllowPageBreak"/>
      </w:pPr>
    </w:p>
    <w:p w:rsidR="00000000" w:rsidRPr="00763D8B" w:rsidP="00763D8B">
      <w:pPr>
        <w:pStyle w:val="Heading1"/>
      </w:pPr>
      <w:bookmarkStart w:id="4" w:name="O_910355"/>
      <w:bookmarkEnd w:id="4"/>
      <w:r w:rsidRPr="00763D8B">
        <w:t>Assessment Conditions</w:t>
      </w:r>
    </w:p>
    <w:p w:rsidR="00000000" w:rsidRPr="00763D8B" w:rsidP="00E97117">
      <w:pPr>
        <w:pStyle w:val="BodyText"/>
      </w:pPr>
      <w:r w:rsidRPr="00763D8B">
        <w:t xml:space="preserve">The following </w:t>
      </w:r>
      <w:r w:rsidRPr="00763D8B">
        <w:t>resources must be made available:</w:t>
      </w:r>
    </w:p>
    <w:p w:rsidR="00000000" w:rsidRPr="00763D8B" w:rsidP="00763D8B">
      <w:pPr>
        <w:pStyle w:val="ListBullet"/>
      </w:pPr>
      <w:r w:rsidRPr="00763D8B">
        <w:t>personal protective equipment</w:t>
      </w:r>
    </w:p>
    <w:p w:rsidR="00000000" w:rsidRPr="00763D8B" w:rsidP="00763D8B">
      <w:pPr>
        <w:pStyle w:val="ListBullet"/>
      </w:pPr>
      <w:r w:rsidRPr="00763D8B">
        <w:t>organisational policies and procedures</w:t>
      </w:r>
    </w:p>
    <w:p w:rsidR="00000000" w:rsidRPr="00763D8B" w:rsidP="00763D8B">
      <w:pPr>
        <w:pStyle w:val="ListBullet"/>
      </w:pPr>
      <w:r w:rsidRPr="00763D8B">
        <w:t>manufacturer’s instructions for the safe use of equipment.</w:t>
      </w:r>
    </w:p>
    <w:p w:rsidR="00000000" w:rsidRPr="00763D8B" w:rsidP="00E97117">
      <w:pPr>
        <w:pStyle w:val="BodyText"/>
      </w:pPr>
      <w:r w:rsidRPr="00763D8B">
        <w:t xml:space="preserve">Competency is to be assessed in the workplace or a simulated environment that accurately reflects performance in a real workplace setting. </w:t>
      </w:r>
    </w:p>
    <w:p w:rsidR="00000000" w:rsidRPr="00763D8B" w:rsidP="00E97117">
      <w:pPr>
        <w:pStyle w:val="Heading3"/>
      </w:pPr>
      <w:r w:rsidRPr="00763D8B">
        <w:rPr>
          <w:rStyle w:val="SpecialBold"/>
        </w:rPr>
        <w:t>Assessor requirements</w:t>
      </w:r>
    </w:p>
    <w:p w:rsidR="00000000" w:rsidRPr="00763D8B" w:rsidP="00E97117">
      <w:pPr>
        <w:pStyle w:val="BodyText"/>
      </w:pPr>
      <w:r w:rsidRPr="00763D8B">
        <w:t>Assessors must:</w:t>
      </w:r>
    </w:p>
    <w:p w:rsidR="00000000" w:rsidRPr="00763D8B" w:rsidP="00763D8B">
      <w:pPr>
        <w:pStyle w:val="ListBullet"/>
      </w:pPr>
      <w:r w:rsidRPr="00763D8B">
        <w:t>hold the appropriate assessor competency standards as outlined in regulations</w:t>
      </w:r>
      <w:r w:rsidRPr="00763D8B">
        <w:t>; and</w:t>
      </w:r>
    </w:p>
    <w:p w:rsidR="00000000" w:rsidRPr="00763D8B" w:rsidP="00763D8B">
      <w:pPr>
        <w:pStyle w:val="ListBullet"/>
      </w:pPr>
      <w:r w:rsidRPr="00763D8B">
        <w:t>be able to demonstrate vocational competencies at least to the level being assessed; and</w:t>
      </w:r>
    </w:p>
    <w:p w:rsidR="00000000" w:rsidRPr="00763D8B" w:rsidP="00763D8B">
      <w:pPr>
        <w:pStyle w:val="ListBullet"/>
      </w:pPr>
      <w:r w:rsidRPr="00763D8B">
        <w:t>be able to demonstrate how they are continuing to develop their VET knowledge and skills as well as maintaining their industry currency and assessor competence.</w:t>
      </w:r>
    </w:p>
    <w:p w:rsidR="00000000" w:rsidRPr="00763D8B" w:rsidP="00763D8B">
      <w:pPr>
        <w:pStyle w:val="AllowPageBreak"/>
      </w:pPr>
    </w:p>
    <w:p w:rsidR="00000000" w:rsidRPr="00763D8B" w:rsidP="00763D8B">
      <w:pPr>
        <w:pStyle w:val="Heading1"/>
      </w:pPr>
      <w:bookmarkStart w:id="5" w:name="O_910358"/>
      <w:bookmarkEnd w:id="5"/>
      <w:r w:rsidRPr="00763D8B">
        <w:t>Links</w:t>
      </w:r>
    </w:p>
    <w:p w:rsidR="00000000" w:rsidRPr="00763D8B" w:rsidP="00E97117">
      <w:pPr>
        <w:pStyle w:val="BodyText"/>
      </w:pPr>
      <w:r w:rsidRPr="00763D8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7831">
        <w:rPr>
          <w:rStyle w:val="Hyperlink"/>
        </w:rPr>
        <w:t>https://vetnet.gov.au/Pages/TrainingDocs.aspx?q=0d96fe23-5747-4c01-9d6f-3509ff8d3d47</w:t>
      </w:r>
      <w:r>
        <w:fldChar w:fldCharType="end"/>
      </w:r>
    </w:p>
    <w:p w:rsidR="00000000" w:rsidRPr="00763D8B" w:rsidP="00763D8B"/>
    <w:sectPr w:rsidSect="00763D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B" w:rsidRPr="00E97117" w:rsidP="00E97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17" w:rsidP="00763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7117" w:rsidP="00763D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E97117" w:rsidP="00763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D8B" w:rsidRPr="00E97117" w:rsidP="00E97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17" w:rsidRPr="002D2AF8" w:rsidP="00763D8B">
    <w:pPr>
      <w:pStyle w:val="Header"/>
      <w:framePr w:wrap="around"/>
    </w:pPr>
    <w:r>
      <w:fldChar w:fldCharType="begin"/>
    </w:r>
    <w:r>
      <w:instrText xml:space="preserve"> TITLE   \* MERGEFORMAT </w:instrText>
    </w:r>
    <w:r>
      <w:fldChar w:fldCharType="separate"/>
    </w:r>
    <w:r>
      <w:t>Assessment Requirements for FWPCOR2205 Follow WHS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97117" w:rsidP="00763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BAB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5E0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D8B"/>
    <w:pPr>
      <w:spacing w:before="360" w:after="60"/>
      <w:outlineLvl w:val="0"/>
    </w:pPr>
    <w:rPr>
      <w:sz w:val="32"/>
    </w:rPr>
  </w:style>
  <w:style w:type="paragraph" w:styleId="Heading2">
    <w:name w:val="heading 2"/>
    <w:basedOn w:val="HeadingBase"/>
    <w:next w:val="BodyText"/>
    <w:link w:val="Heading2Char"/>
    <w:qFormat/>
    <w:rsid w:val="00763D8B"/>
    <w:pPr>
      <w:keepLines/>
      <w:spacing w:before="240" w:after="120"/>
      <w:outlineLvl w:val="1"/>
    </w:pPr>
    <w:rPr>
      <w:sz w:val="28"/>
      <w:szCs w:val="40"/>
    </w:rPr>
  </w:style>
  <w:style w:type="paragraph" w:styleId="Heading3">
    <w:name w:val="heading 3"/>
    <w:basedOn w:val="HeadingBase"/>
    <w:next w:val="BodyText"/>
    <w:link w:val="Heading3Char"/>
    <w:qFormat/>
    <w:rsid w:val="00763D8B"/>
    <w:pPr>
      <w:spacing w:before="180" w:after="120"/>
      <w:outlineLvl w:val="2"/>
    </w:pPr>
    <w:rPr>
      <w:spacing w:val="-10"/>
      <w:kern w:val="32"/>
    </w:rPr>
  </w:style>
  <w:style w:type="paragraph" w:styleId="Heading4">
    <w:name w:val="heading 4"/>
    <w:basedOn w:val="HeadingBase"/>
    <w:next w:val="BodyText"/>
    <w:link w:val="Heading4Char"/>
    <w:qFormat/>
    <w:rsid w:val="00763D8B"/>
    <w:pPr>
      <w:spacing w:before="160" w:after="120"/>
      <w:outlineLvl w:val="3"/>
    </w:pPr>
    <w:rPr>
      <w:sz w:val="22"/>
    </w:rPr>
  </w:style>
  <w:style w:type="paragraph" w:styleId="Heading5">
    <w:name w:val="heading 5"/>
    <w:basedOn w:val="HeadingBase"/>
    <w:next w:val="Normal"/>
    <w:link w:val="Heading5Char"/>
    <w:qFormat/>
    <w:rsid w:val="00763D8B"/>
    <w:pPr>
      <w:spacing w:before="80"/>
      <w:outlineLvl w:val="4"/>
    </w:pPr>
    <w:rPr>
      <w:color w:val="918585"/>
      <w:sz w:val="20"/>
    </w:rPr>
  </w:style>
  <w:style w:type="paragraph" w:styleId="Heading6">
    <w:name w:val="heading 6"/>
    <w:basedOn w:val="HeadingBase"/>
    <w:next w:val="Normal"/>
    <w:link w:val="Heading6Char"/>
    <w:qFormat/>
    <w:rsid w:val="00763D8B"/>
    <w:pPr>
      <w:spacing w:before="60"/>
      <w:outlineLvl w:val="5"/>
    </w:pPr>
    <w:rPr>
      <w:color w:val="918585"/>
      <w:sz w:val="20"/>
    </w:rPr>
  </w:style>
  <w:style w:type="paragraph" w:styleId="Heading7">
    <w:name w:val="heading 7"/>
    <w:basedOn w:val="Normal"/>
    <w:next w:val="Normal"/>
    <w:link w:val="Heading7Char"/>
    <w:qFormat/>
    <w:rsid w:val="00763D8B"/>
    <w:pPr>
      <w:ind w:left="720"/>
      <w:outlineLvl w:val="6"/>
    </w:pPr>
    <w:rPr>
      <w:i/>
    </w:rPr>
  </w:style>
  <w:style w:type="paragraph" w:styleId="Heading8">
    <w:name w:val="heading 8"/>
    <w:basedOn w:val="Normal"/>
    <w:next w:val="Normal"/>
    <w:link w:val="Heading8Char"/>
    <w:qFormat/>
    <w:rsid w:val="00763D8B"/>
    <w:pPr>
      <w:ind w:left="720"/>
      <w:outlineLvl w:val="7"/>
    </w:pPr>
    <w:rPr>
      <w:i/>
    </w:rPr>
  </w:style>
  <w:style w:type="paragraph" w:styleId="Heading9">
    <w:name w:val="heading 9"/>
    <w:basedOn w:val="Normal"/>
    <w:next w:val="Normal"/>
    <w:link w:val="Heading9Char"/>
    <w:qFormat/>
    <w:rsid w:val="00763D8B"/>
    <w:pPr>
      <w:ind w:left="720"/>
      <w:outlineLvl w:val="8"/>
    </w:pPr>
    <w:rPr>
      <w:i/>
    </w:rPr>
  </w:style>
  <w:style w:type="character" w:default="1" w:styleId="DefaultParagraphFont">
    <w:name w:val="Default Paragraph Font"/>
    <w:uiPriority w:val="1"/>
    <w:unhideWhenUsed/>
    <w:rsid w:val="00763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D8B"/>
  </w:style>
  <w:style w:type="character" w:customStyle="1" w:styleId="Heading1Char">
    <w:name w:val="Heading 1 Char"/>
    <w:basedOn w:val="DefaultParagraphFont"/>
    <w:link w:val="Heading1"/>
    <w:rsid w:val="00763D8B"/>
    <w:rPr>
      <w:rFonts w:ascii="Times New Roman" w:eastAsia="Times New Roman" w:hAnsi="Times New Roman" w:cs="Times New Roman"/>
      <w:b/>
      <w:sz w:val="32"/>
      <w:szCs w:val="20"/>
      <w:lang w:eastAsia="en-US"/>
    </w:rPr>
  </w:style>
  <w:style w:type="paragraph" w:styleId="BodyText">
    <w:name w:val="Body Text"/>
    <w:basedOn w:val="Normal"/>
    <w:link w:val="BodyTextChar"/>
    <w:rsid w:val="00763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D8B"/>
    <w:rPr>
      <w:rFonts w:ascii="Times New Roman" w:eastAsia="Times New Roman" w:hAnsi="Times New Roman" w:cs="Times New Roman"/>
      <w:sz w:val="24"/>
      <w:lang w:eastAsia="en-US"/>
    </w:rPr>
  </w:style>
  <w:style w:type="paragraph" w:styleId="ListBullet">
    <w:name w:val="List Bullet"/>
    <w:basedOn w:val="List"/>
    <w:rsid w:val="00763D8B"/>
    <w:pPr>
      <w:numPr>
        <w:numId w:val="11"/>
      </w:numPr>
      <w:tabs>
        <w:tab w:val="clear" w:pos="340"/>
      </w:tabs>
      <w:spacing w:before="40" w:after="40"/>
    </w:pPr>
  </w:style>
  <w:style w:type="character" w:customStyle="1" w:styleId="SpecialBold">
    <w:name w:val="Special Bold"/>
    <w:basedOn w:val="DefaultParagraphFont"/>
    <w:rsid w:val="00763D8B"/>
    <w:rPr>
      <w:b/>
      <w:spacing w:val="0"/>
    </w:rPr>
  </w:style>
  <w:style w:type="paragraph" w:customStyle="1" w:styleId="SuperHeading">
    <w:name w:val="SuperHeading"/>
    <w:basedOn w:val="Normal"/>
    <w:rsid w:val="00763D8B"/>
    <w:pPr>
      <w:spacing w:before="240" w:after="120"/>
      <w:outlineLvl w:val="0"/>
    </w:pPr>
    <w:rPr>
      <w:rFonts w:ascii="Times New Roman" w:hAnsi="Times New Roman"/>
      <w:b/>
      <w:sz w:val="32"/>
    </w:rPr>
  </w:style>
  <w:style w:type="paragraph" w:customStyle="1" w:styleId="AllowPageBreak">
    <w:name w:val="AllowPageBreak"/>
    <w:rsid w:val="00763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D8B"/>
    <w:rPr>
      <w:rFonts w:ascii="Courier New" w:eastAsia="Times New Roman" w:hAnsi="Courier New" w:cs="Times New Roman"/>
      <w:i/>
      <w:szCs w:val="20"/>
      <w:lang w:eastAsia="en-US"/>
    </w:rPr>
  </w:style>
  <w:style w:type="paragraph" w:customStyle="1" w:styleId="HeadingBase">
    <w:name w:val="Heading Base"/>
    <w:rsid w:val="00763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D8B"/>
    <w:pPr>
      <w:tabs>
        <w:tab w:val="right" w:leader="dot" w:pos="9072"/>
      </w:tabs>
      <w:ind w:left="567"/>
    </w:pPr>
    <w:rPr>
      <w:szCs w:val="22"/>
    </w:rPr>
  </w:style>
  <w:style w:type="paragraph" w:customStyle="1" w:styleId="TOCBase">
    <w:name w:val="TOC Base"/>
    <w:rsid w:val="00763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D8B"/>
    <w:pPr>
      <w:tabs>
        <w:tab w:val="right" w:leader="dot" w:pos="9072"/>
      </w:tabs>
      <w:spacing w:before="40" w:after="40"/>
      <w:ind w:left="284"/>
    </w:pPr>
    <w:rPr>
      <w:rFonts w:ascii="Times New Roman" w:hAnsi="Times New Roman"/>
    </w:rPr>
  </w:style>
  <w:style w:type="paragraph" w:styleId="TOC1">
    <w:name w:val="toc 1"/>
    <w:basedOn w:val="TOCBase"/>
    <w:next w:val="Normal"/>
    <w:rsid w:val="00763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D8B"/>
    <w:rPr>
      <w:rFonts w:ascii="Times New Roman" w:eastAsia="Times New Roman" w:hAnsi="Times New Roman" w:cs="Times New Roman"/>
      <w:sz w:val="16"/>
      <w:lang w:eastAsia="en-US"/>
    </w:rPr>
  </w:style>
  <w:style w:type="paragraph" w:styleId="Title">
    <w:name w:val="Title"/>
    <w:basedOn w:val="HeadingBase"/>
    <w:link w:val="TitleChar"/>
    <w:qFormat/>
    <w:rsid w:val="00763D8B"/>
    <w:pPr>
      <w:spacing w:before="5040"/>
      <w:jc w:val="center"/>
    </w:pPr>
    <w:rPr>
      <w:sz w:val="48"/>
      <w:szCs w:val="72"/>
      <w:lang w:val="en-US"/>
    </w:rPr>
  </w:style>
  <w:style w:type="character" w:customStyle="1" w:styleId="TitleChar">
    <w:name w:val="Title Char"/>
    <w:basedOn w:val="DefaultParagraphFont"/>
    <w:link w:val="Title"/>
    <w:rsid w:val="00763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D8B"/>
    <w:pPr>
      <w:tabs>
        <w:tab w:val="left" w:pos="3600"/>
        <w:tab w:val="left" w:pos="3958"/>
      </w:tabs>
    </w:pPr>
  </w:style>
  <w:style w:type="paragraph" w:styleId="List">
    <w:name w:val="List"/>
    <w:basedOn w:val="BodyText"/>
    <w:next w:val="BodyText"/>
    <w:rsid w:val="00763D8B"/>
    <w:pPr>
      <w:tabs>
        <w:tab w:val="left" w:pos="340"/>
      </w:tabs>
      <w:spacing w:before="60" w:after="60"/>
      <w:ind w:left="340" w:hanging="340"/>
    </w:pPr>
  </w:style>
  <w:style w:type="paragraph" w:customStyle="1" w:styleId="Note">
    <w:name w:val="Note"/>
    <w:basedOn w:val="BodyText"/>
    <w:rsid w:val="00763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D8B"/>
    <w:pPr>
      <w:framePr w:wrap="auto" w:hAnchor="text" w:y="6049"/>
    </w:pPr>
    <w:rPr>
      <w:color w:val="000000"/>
      <w:sz w:val="40"/>
    </w:rPr>
  </w:style>
  <w:style w:type="paragraph" w:customStyle="1" w:styleId="TOCTitle">
    <w:name w:val="TOCTitle"/>
    <w:basedOn w:val="Heading1"/>
    <w:rsid w:val="00763D8B"/>
    <w:pPr>
      <w:spacing w:after="240"/>
      <w:jc w:val="center"/>
      <w:outlineLvl w:val="9"/>
    </w:pPr>
    <w:rPr>
      <w:caps/>
    </w:rPr>
  </w:style>
  <w:style w:type="paragraph" w:customStyle="1" w:styleId="Version">
    <w:name w:val="Version"/>
    <w:rsid w:val="00763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D8B"/>
    <w:pPr>
      <w:numPr>
        <w:numId w:val="12"/>
      </w:numPr>
      <w:tabs>
        <w:tab w:val="clear" w:pos="680"/>
      </w:tabs>
    </w:pPr>
  </w:style>
  <w:style w:type="paragraph" w:styleId="Index1">
    <w:name w:val="index 1"/>
    <w:basedOn w:val="Normal"/>
    <w:next w:val="Normal"/>
    <w:semiHidden/>
    <w:rsid w:val="00763D8B"/>
    <w:pPr>
      <w:keepNext w:val="0"/>
      <w:tabs>
        <w:tab w:val="right" w:pos="4176"/>
      </w:tabs>
      <w:ind w:left="198" w:hanging="198"/>
    </w:pPr>
    <w:rPr>
      <w:rFonts w:ascii="Garamond" w:hAnsi="Garamond"/>
    </w:rPr>
  </w:style>
  <w:style w:type="paragraph" w:styleId="IndexHeading">
    <w:name w:val="index heading"/>
    <w:basedOn w:val="Normal"/>
    <w:next w:val="Index1"/>
    <w:semiHidden/>
    <w:rsid w:val="00763D8B"/>
    <w:pPr>
      <w:spacing w:before="120" w:after="120"/>
    </w:pPr>
    <w:rPr>
      <w:rFonts w:ascii="Arial" w:hAnsi="Arial"/>
      <w:b/>
      <w:color w:val="918585"/>
      <w:sz w:val="24"/>
    </w:rPr>
  </w:style>
  <w:style w:type="paragraph" w:styleId="Header">
    <w:name w:val="header"/>
    <w:basedOn w:val="Normal"/>
    <w:link w:val="HeaderChar"/>
    <w:rsid w:val="00763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D8B"/>
    <w:rPr>
      <w:rFonts w:ascii="Times New Roman" w:eastAsia="Times New Roman" w:hAnsi="Times New Roman" w:cs="Times New Roman"/>
      <w:sz w:val="16"/>
      <w:szCs w:val="20"/>
      <w:lang w:val="en-GB" w:eastAsia="en-US"/>
    </w:rPr>
  </w:style>
  <w:style w:type="paragraph" w:customStyle="1" w:styleId="Chapter">
    <w:name w:val="Chapter"/>
    <w:basedOn w:val="Normal"/>
    <w:rsid w:val="00763D8B"/>
    <w:pPr>
      <w:spacing w:before="240"/>
    </w:pPr>
    <w:rPr>
      <w:rFonts w:ascii="Times New Roman" w:hAnsi="Times New Roman"/>
      <w:smallCaps/>
      <w:spacing w:val="80"/>
      <w:sz w:val="28"/>
    </w:rPr>
  </w:style>
  <w:style w:type="paragraph" w:customStyle="1" w:styleId="InChapter">
    <w:name w:val="InChapter"/>
    <w:basedOn w:val="Heading3"/>
    <w:rsid w:val="00763D8B"/>
    <w:pPr>
      <w:spacing w:after="240"/>
      <w:outlineLvl w:val="9"/>
    </w:pPr>
    <w:rPr>
      <w:noProof/>
    </w:rPr>
  </w:style>
  <w:style w:type="paragraph" w:styleId="Index2">
    <w:name w:val="index 2"/>
    <w:basedOn w:val="Normal"/>
    <w:next w:val="Normal"/>
    <w:semiHidden/>
    <w:rsid w:val="00763D8B"/>
    <w:pPr>
      <w:tabs>
        <w:tab w:val="right" w:pos="4176"/>
      </w:tabs>
      <w:ind w:left="568" w:hanging="284"/>
    </w:pPr>
    <w:rPr>
      <w:rFonts w:ascii="Garamond" w:hAnsi="Garamond"/>
    </w:rPr>
  </w:style>
  <w:style w:type="paragraph" w:customStyle="1" w:styleId="Byline">
    <w:name w:val="Byline"/>
    <w:rsid w:val="00763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D8B"/>
    <w:pPr>
      <w:tabs>
        <w:tab w:val="clear" w:pos="3600"/>
        <w:tab w:val="clear" w:pos="3958"/>
      </w:tabs>
      <w:jc w:val="right"/>
    </w:pPr>
  </w:style>
  <w:style w:type="character" w:styleId="Emphasis">
    <w:name w:val="Emphasis"/>
    <w:basedOn w:val="DefaultParagraphFont"/>
    <w:qFormat/>
    <w:rsid w:val="00763D8B"/>
    <w:rPr>
      <w:i/>
    </w:rPr>
  </w:style>
  <w:style w:type="paragraph" w:styleId="Caption">
    <w:name w:val="caption"/>
    <w:basedOn w:val="BodyText"/>
    <w:next w:val="Normal"/>
    <w:qFormat/>
    <w:rsid w:val="00763D8B"/>
    <w:pPr>
      <w:framePr w:w="2268" w:hSpace="181" w:vSpace="181" w:wrap="around" w:vAnchor="text" w:hAnchor="page" w:x="1135" w:y="285" w:anchorLock="1"/>
    </w:pPr>
    <w:rPr>
      <w:i/>
    </w:rPr>
  </w:style>
  <w:style w:type="paragraph" w:customStyle="1" w:styleId="MiniTOCTitle">
    <w:name w:val="MiniTOCTitle"/>
    <w:basedOn w:val="Heading4"/>
    <w:rsid w:val="00763D8B"/>
    <w:pPr>
      <w:spacing w:before="240"/>
      <w:outlineLvl w:val="9"/>
    </w:pPr>
    <w:rPr>
      <w:noProof/>
      <w:sz w:val="24"/>
    </w:rPr>
  </w:style>
  <w:style w:type="paragraph" w:customStyle="1" w:styleId="MiniTOCItem">
    <w:name w:val="MiniTOCItem"/>
    <w:basedOn w:val="ListBullet"/>
    <w:rsid w:val="00763D8B"/>
    <w:pPr>
      <w:numPr>
        <w:numId w:val="0"/>
      </w:numPr>
      <w:tabs>
        <w:tab w:val="right" w:leader="dot" w:pos="6521"/>
      </w:tabs>
      <w:spacing w:before="0" w:after="0"/>
    </w:pPr>
  </w:style>
  <w:style w:type="paragraph" w:customStyle="1" w:styleId="TOFTitle">
    <w:name w:val="TOFTitle"/>
    <w:basedOn w:val="TOCTitle"/>
    <w:rsid w:val="00763D8B"/>
  </w:style>
  <w:style w:type="paragraph" w:styleId="TableofFigures">
    <w:name w:val="table of figures"/>
    <w:basedOn w:val="Normal"/>
    <w:next w:val="Normal"/>
    <w:semiHidden/>
    <w:rsid w:val="00763D8B"/>
    <w:pPr>
      <w:tabs>
        <w:tab w:val="right" w:leader="dot" w:pos="9072"/>
      </w:tabs>
      <w:ind w:left="970" w:hanging="403"/>
    </w:pPr>
    <w:rPr>
      <w:rFonts w:ascii="Times New Roman" w:hAnsi="Times New Roman"/>
      <w:b/>
    </w:rPr>
  </w:style>
  <w:style w:type="paragraph" w:styleId="ListNumber">
    <w:name w:val="List Number"/>
    <w:basedOn w:val="List"/>
    <w:rsid w:val="00763D8B"/>
    <w:pPr>
      <w:numPr>
        <w:numId w:val="14"/>
      </w:numPr>
      <w:tabs>
        <w:tab w:val="clear" w:pos="340"/>
      </w:tabs>
    </w:pPr>
  </w:style>
  <w:style w:type="character" w:customStyle="1" w:styleId="WingdingSymbols">
    <w:name w:val="Wingding Symbols"/>
    <w:rsid w:val="00763D8B"/>
    <w:rPr>
      <w:rFonts w:ascii="Wingdings" w:hAnsi="Wingdings"/>
    </w:rPr>
  </w:style>
  <w:style w:type="paragraph" w:customStyle="1" w:styleId="TableHeading">
    <w:name w:val="Table Heading"/>
    <w:basedOn w:val="HeadingBase"/>
    <w:rsid w:val="00763D8B"/>
    <w:pPr>
      <w:keepLines/>
      <w:pBdr>
        <w:bottom w:val="single" w:sz="6" w:space="1" w:color="918585"/>
      </w:pBdr>
      <w:spacing w:before="240"/>
    </w:pPr>
  </w:style>
  <w:style w:type="character" w:customStyle="1" w:styleId="HotSpot">
    <w:name w:val="HotSpot"/>
    <w:rsid w:val="00763D8B"/>
    <w:rPr>
      <w:color w:val="0033CC"/>
      <w:u w:val="none"/>
    </w:rPr>
  </w:style>
  <w:style w:type="paragraph" w:customStyle="1" w:styleId="BodyTextRight">
    <w:name w:val="Body Text Right"/>
    <w:basedOn w:val="BodyText"/>
    <w:rsid w:val="00763D8B"/>
    <w:pPr>
      <w:spacing w:before="0" w:after="0"/>
      <w:jc w:val="right"/>
    </w:pPr>
  </w:style>
  <w:style w:type="paragraph" w:styleId="Index3">
    <w:name w:val="index 3"/>
    <w:basedOn w:val="ListNumber2"/>
    <w:next w:val="Normal"/>
    <w:semiHidden/>
    <w:rsid w:val="00763D8B"/>
    <w:pPr>
      <w:numPr>
        <w:numId w:val="0"/>
      </w:numPr>
      <w:tabs>
        <w:tab w:val="right" w:leader="dot" w:pos="4176"/>
      </w:tabs>
    </w:pPr>
  </w:style>
  <w:style w:type="paragraph" w:styleId="ListNumber2">
    <w:name w:val="List Number 2"/>
    <w:basedOn w:val="List2"/>
    <w:rsid w:val="00763D8B"/>
    <w:pPr>
      <w:numPr>
        <w:numId w:val="9"/>
      </w:numPr>
      <w:tabs>
        <w:tab w:val="clear" w:pos="1060"/>
      </w:tabs>
    </w:pPr>
  </w:style>
  <w:style w:type="paragraph" w:customStyle="1" w:styleId="MarginNote">
    <w:name w:val="Margin Note"/>
    <w:basedOn w:val="BodyText"/>
    <w:rsid w:val="00763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D8B"/>
    <w:rPr>
      <w:sz w:val="32"/>
    </w:rPr>
  </w:style>
  <w:style w:type="paragraph" w:customStyle="1" w:styleId="HeadingProcedure">
    <w:name w:val="Heading Procedure"/>
    <w:basedOn w:val="HeadingBase"/>
    <w:next w:val="Normal"/>
    <w:rsid w:val="00763D8B"/>
    <w:pPr>
      <w:tabs>
        <w:tab w:val="left" w:pos="0"/>
      </w:tabs>
      <w:spacing w:before="120" w:after="60"/>
    </w:pPr>
    <w:rPr>
      <w:i/>
      <w:color w:val="918585"/>
      <w:sz w:val="22"/>
    </w:rPr>
  </w:style>
  <w:style w:type="paragraph" w:customStyle="1" w:styleId="TableBodyText">
    <w:name w:val="Table Body Text"/>
    <w:basedOn w:val="BodyText"/>
    <w:rsid w:val="00763D8B"/>
    <w:pPr>
      <w:spacing w:before="60" w:after="60"/>
    </w:pPr>
  </w:style>
  <w:style w:type="paragraph" w:styleId="ListContinue">
    <w:name w:val="List Continue"/>
    <w:basedOn w:val="List"/>
    <w:rsid w:val="00763D8B"/>
    <w:pPr>
      <w:ind w:firstLine="0"/>
    </w:pPr>
  </w:style>
  <w:style w:type="paragraph" w:customStyle="1" w:styleId="ListNote">
    <w:name w:val="List Note"/>
    <w:basedOn w:val="List"/>
    <w:rsid w:val="00763D8B"/>
    <w:pPr>
      <w:pBdr>
        <w:top w:val="single" w:sz="6" w:space="2" w:color="918585"/>
        <w:bottom w:val="single" w:sz="6" w:space="2" w:color="918585"/>
      </w:pBdr>
      <w:tabs>
        <w:tab w:val="left" w:pos="1021"/>
      </w:tabs>
      <w:ind w:firstLine="0"/>
    </w:pPr>
  </w:style>
  <w:style w:type="paragraph" w:customStyle="1" w:styleId="Warning">
    <w:name w:val="Warning"/>
    <w:basedOn w:val="BodyText"/>
    <w:rsid w:val="00763D8B"/>
    <w:pPr>
      <w:shd w:val="clear" w:color="auto" w:fill="D9D9D9"/>
      <w:tabs>
        <w:tab w:val="left" w:pos="992"/>
      </w:tabs>
      <w:ind w:left="119" w:right="119"/>
    </w:pPr>
    <w:rPr>
      <w:sz w:val="20"/>
    </w:rPr>
  </w:style>
  <w:style w:type="paragraph" w:customStyle="1" w:styleId="MarginIcons">
    <w:name w:val="Margin Icons"/>
    <w:basedOn w:val="BodyText"/>
    <w:rsid w:val="00763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D8B"/>
    <w:rPr>
      <w:rFonts w:ascii="Courier New" w:hAnsi="Courier New"/>
    </w:rPr>
  </w:style>
  <w:style w:type="paragraph" w:customStyle="1" w:styleId="NoteBullet">
    <w:name w:val="Note Bullet"/>
    <w:basedOn w:val="Note"/>
    <w:rsid w:val="00763D8B"/>
    <w:pPr>
      <w:tabs>
        <w:tab w:val="clear" w:pos="680"/>
      </w:tabs>
      <w:spacing w:before="60" w:after="60"/>
    </w:pPr>
  </w:style>
  <w:style w:type="paragraph" w:customStyle="1" w:styleId="SubHeading2">
    <w:name w:val="SubHeading2"/>
    <w:basedOn w:val="HeadingBase"/>
    <w:rsid w:val="00763D8B"/>
    <w:pPr>
      <w:spacing w:before="240" w:after="60"/>
    </w:pPr>
    <w:rPr>
      <w:sz w:val="20"/>
    </w:rPr>
  </w:style>
  <w:style w:type="paragraph" w:customStyle="1" w:styleId="SubHeading1">
    <w:name w:val="SubHeading1"/>
    <w:basedOn w:val="HeadingBase"/>
    <w:rsid w:val="00763D8B"/>
    <w:pPr>
      <w:spacing w:before="240" w:after="60"/>
    </w:pPr>
    <w:rPr>
      <w:color w:val="918585"/>
      <w:sz w:val="22"/>
    </w:rPr>
  </w:style>
  <w:style w:type="paragraph" w:customStyle="1" w:styleId="SideHeading">
    <w:name w:val="Side Heading"/>
    <w:basedOn w:val="HeadingBase"/>
    <w:rsid w:val="00763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D8B"/>
    <w:pPr>
      <w:numPr>
        <w:numId w:val="10"/>
      </w:numPr>
    </w:pPr>
  </w:style>
  <w:style w:type="paragraph" w:styleId="PlainText">
    <w:name w:val="Plain Text"/>
    <w:basedOn w:val="Normal"/>
    <w:link w:val="PlainTextChar"/>
    <w:rsid w:val="00763D8B"/>
    <w:rPr>
      <w:sz w:val="20"/>
    </w:rPr>
  </w:style>
  <w:style w:type="character" w:customStyle="1" w:styleId="PlainTextChar">
    <w:name w:val="Plain Text Char"/>
    <w:basedOn w:val="DefaultParagraphFont"/>
    <w:link w:val="PlainText"/>
    <w:rsid w:val="00763D8B"/>
    <w:rPr>
      <w:rFonts w:ascii="Courier New" w:eastAsia="Times New Roman" w:hAnsi="Courier New" w:cs="Times New Roman"/>
      <w:sz w:val="20"/>
      <w:szCs w:val="20"/>
      <w:lang w:eastAsia="en-US"/>
    </w:rPr>
  </w:style>
  <w:style w:type="character" w:customStyle="1" w:styleId="MenuOption">
    <w:name w:val="Menu Option"/>
    <w:basedOn w:val="DefaultParagraphFont"/>
    <w:rsid w:val="00763D8B"/>
    <w:rPr>
      <w:b/>
      <w:smallCaps/>
    </w:rPr>
  </w:style>
  <w:style w:type="paragraph" w:customStyle="1" w:styleId="TableListNumber">
    <w:name w:val="Table List Number"/>
    <w:basedOn w:val="ListNumber"/>
    <w:rsid w:val="00763D8B"/>
    <w:pPr>
      <w:numPr>
        <w:numId w:val="0"/>
      </w:numPr>
    </w:pPr>
  </w:style>
  <w:style w:type="paragraph" w:styleId="TOC4">
    <w:name w:val="toc 4"/>
    <w:basedOn w:val="TOCBase"/>
    <w:next w:val="Normal"/>
    <w:semiHidden/>
    <w:rsid w:val="00763D8B"/>
    <w:pPr>
      <w:tabs>
        <w:tab w:val="right" w:leader="dot" w:pos="9071"/>
      </w:tabs>
      <w:ind w:left="1701"/>
    </w:pPr>
  </w:style>
  <w:style w:type="paragraph" w:customStyle="1" w:styleId="ListAlpha">
    <w:name w:val="List Alpha"/>
    <w:basedOn w:val="List"/>
    <w:rsid w:val="00763D8B"/>
    <w:pPr>
      <w:numPr>
        <w:numId w:val="8"/>
      </w:numPr>
    </w:pPr>
  </w:style>
  <w:style w:type="paragraph" w:customStyle="1" w:styleId="ListAlpha2">
    <w:name w:val="List Alpha 2"/>
    <w:basedOn w:val="List2"/>
    <w:rsid w:val="00763D8B"/>
    <w:pPr>
      <w:numPr>
        <w:numId w:val="7"/>
      </w:numPr>
    </w:pPr>
  </w:style>
  <w:style w:type="paragraph" w:styleId="List2">
    <w:name w:val="List 2"/>
    <w:basedOn w:val="BodyText"/>
    <w:rsid w:val="00763D8B"/>
    <w:pPr>
      <w:tabs>
        <w:tab w:val="left" w:pos="680"/>
      </w:tabs>
      <w:spacing w:before="60" w:after="60"/>
      <w:ind w:left="680" w:hanging="340"/>
    </w:pPr>
  </w:style>
  <w:style w:type="paragraph" w:styleId="List3">
    <w:name w:val="List 3"/>
    <w:basedOn w:val="BodyText"/>
    <w:rsid w:val="00763D8B"/>
    <w:pPr>
      <w:tabs>
        <w:tab w:val="left" w:pos="1021"/>
      </w:tabs>
      <w:spacing w:before="60" w:after="60"/>
      <w:ind w:left="1020" w:hanging="340"/>
    </w:pPr>
  </w:style>
  <w:style w:type="paragraph" w:styleId="List4">
    <w:name w:val="List 4"/>
    <w:basedOn w:val="BodyText"/>
    <w:rsid w:val="00763D8B"/>
    <w:pPr>
      <w:tabs>
        <w:tab w:val="left" w:pos="1361"/>
      </w:tabs>
      <w:spacing w:before="60" w:after="60"/>
      <w:ind w:left="1361" w:hanging="340"/>
    </w:pPr>
  </w:style>
  <w:style w:type="paragraph" w:styleId="List5">
    <w:name w:val="List 5"/>
    <w:basedOn w:val="BodyText"/>
    <w:rsid w:val="00763D8B"/>
    <w:pPr>
      <w:tabs>
        <w:tab w:val="left" w:pos="1701"/>
      </w:tabs>
      <w:spacing w:before="60" w:after="60"/>
      <w:ind w:left="1701" w:hanging="340"/>
    </w:pPr>
  </w:style>
  <w:style w:type="paragraph" w:styleId="ListBullet3">
    <w:name w:val="List Bullet 3"/>
    <w:basedOn w:val="List3"/>
    <w:rsid w:val="00763D8B"/>
    <w:pPr>
      <w:numPr>
        <w:numId w:val="13"/>
      </w:numPr>
      <w:tabs>
        <w:tab w:val="clear" w:pos="1021"/>
      </w:tabs>
      <w:ind w:left="1037" w:hanging="357"/>
    </w:pPr>
  </w:style>
  <w:style w:type="paragraph" w:styleId="ListBullet4">
    <w:name w:val="List Bullet 4"/>
    <w:basedOn w:val="List4"/>
    <w:rsid w:val="00763D8B"/>
    <w:pPr>
      <w:numPr>
        <w:numId w:val="2"/>
      </w:numPr>
      <w:tabs>
        <w:tab w:val="clear" w:pos="1361"/>
      </w:tabs>
    </w:pPr>
  </w:style>
  <w:style w:type="paragraph" w:styleId="ListBullet5">
    <w:name w:val="List Bullet 5"/>
    <w:basedOn w:val="List5"/>
    <w:rsid w:val="00763D8B"/>
    <w:pPr>
      <w:numPr>
        <w:numId w:val="3"/>
      </w:numPr>
    </w:pPr>
  </w:style>
  <w:style w:type="paragraph" w:styleId="ListContinue2">
    <w:name w:val="List Continue 2"/>
    <w:basedOn w:val="List2"/>
    <w:rsid w:val="00763D8B"/>
    <w:pPr>
      <w:ind w:firstLine="0"/>
    </w:pPr>
  </w:style>
  <w:style w:type="paragraph" w:styleId="ListContinue3">
    <w:name w:val="List Continue 3"/>
    <w:basedOn w:val="List3"/>
    <w:rsid w:val="00763D8B"/>
    <w:pPr>
      <w:ind w:left="1021" w:firstLine="0"/>
    </w:pPr>
  </w:style>
  <w:style w:type="paragraph" w:styleId="ListContinue4">
    <w:name w:val="List Continue 4"/>
    <w:basedOn w:val="List4"/>
    <w:rsid w:val="00763D8B"/>
    <w:pPr>
      <w:ind w:firstLine="0"/>
    </w:pPr>
  </w:style>
  <w:style w:type="paragraph" w:styleId="ListContinue5">
    <w:name w:val="List Continue 5"/>
    <w:basedOn w:val="List5"/>
    <w:rsid w:val="00763D8B"/>
    <w:pPr>
      <w:ind w:firstLine="0"/>
    </w:pPr>
  </w:style>
  <w:style w:type="paragraph" w:styleId="ListNumber3">
    <w:name w:val="List Number 3"/>
    <w:basedOn w:val="List3"/>
    <w:rsid w:val="00763D8B"/>
    <w:pPr>
      <w:numPr>
        <w:numId w:val="4"/>
      </w:numPr>
    </w:pPr>
  </w:style>
  <w:style w:type="paragraph" w:styleId="ListNumber4">
    <w:name w:val="List Number 4"/>
    <w:basedOn w:val="List4"/>
    <w:rsid w:val="00763D8B"/>
    <w:pPr>
      <w:numPr>
        <w:numId w:val="5"/>
      </w:numPr>
    </w:pPr>
  </w:style>
  <w:style w:type="paragraph" w:styleId="ListNumber5">
    <w:name w:val="List Number 5"/>
    <w:basedOn w:val="List5"/>
    <w:rsid w:val="00763D8B"/>
    <w:pPr>
      <w:numPr>
        <w:numId w:val="6"/>
      </w:numPr>
    </w:pPr>
  </w:style>
  <w:style w:type="paragraph" w:styleId="BlockText">
    <w:name w:val="Block Text"/>
    <w:basedOn w:val="Normal"/>
    <w:rsid w:val="00763D8B"/>
    <w:pPr>
      <w:spacing w:after="120"/>
      <w:ind w:left="1440" w:right="1440"/>
    </w:pPr>
  </w:style>
  <w:style w:type="character" w:customStyle="1" w:styleId="Subscript">
    <w:name w:val="Subscript"/>
    <w:basedOn w:val="DefaultParagraphFont"/>
    <w:rsid w:val="00763D8B"/>
    <w:rPr>
      <w:sz w:val="16"/>
      <w:vertAlign w:val="subscript"/>
    </w:rPr>
  </w:style>
  <w:style w:type="character" w:customStyle="1" w:styleId="Superscript">
    <w:name w:val="Superscript"/>
    <w:basedOn w:val="DefaultParagraphFont"/>
    <w:rsid w:val="00763D8B"/>
    <w:rPr>
      <w:sz w:val="16"/>
      <w:vertAlign w:val="superscript"/>
    </w:rPr>
  </w:style>
  <w:style w:type="character" w:customStyle="1" w:styleId="Symbols">
    <w:name w:val="Symbols"/>
    <w:basedOn w:val="DefaultParagraphFont"/>
    <w:rsid w:val="00763D8B"/>
    <w:rPr>
      <w:rFonts w:ascii="Symbol" w:hAnsi="Symbol"/>
    </w:rPr>
  </w:style>
  <w:style w:type="character" w:customStyle="1" w:styleId="MenuOptions">
    <w:name w:val="Menu Options"/>
    <w:basedOn w:val="DefaultParagraphFont"/>
    <w:rsid w:val="00763D8B"/>
    <w:rPr>
      <w:rFonts w:ascii="Arial Narrow" w:hAnsi="Arial Narrow"/>
      <w:smallCaps/>
    </w:rPr>
  </w:style>
  <w:style w:type="character" w:customStyle="1" w:styleId="Buttons">
    <w:name w:val="Buttons"/>
    <w:basedOn w:val="DefaultParagraphFont"/>
    <w:rsid w:val="00763D8B"/>
    <w:rPr>
      <w:b/>
    </w:rPr>
  </w:style>
  <w:style w:type="character" w:customStyle="1" w:styleId="Underlined">
    <w:name w:val="Underlined"/>
    <w:basedOn w:val="DefaultParagraphFont"/>
    <w:rsid w:val="00763D8B"/>
    <w:rPr>
      <w:u w:val="single"/>
    </w:rPr>
  </w:style>
  <w:style w:type="paragraph" w:customStyle="1" w:styleId="TableBodyTextRight">
    <w:name w:val="Table Body Text Right"/>
    <w:basedOn w:val="TableBodyText"/>
    <w:rsid w:val="00763D8B"/>
    <w:pPr>
      <w:widowControl w:val="0"/>
      <w:autoSpaceDE w:val="0"/>
      <w:autoSpaceDN w:val="0"/>
      <w:adjustRightInd w:val="0"/>
      <w:jc w:val="right"/>
    </w:pPr>
    <w:rPr>
      <w:rFonts w:cs="Arial"/>
      <w:szCs w:val="18"/>
    </w:rPr>
  </w:style>
  <w:style w:type="paragraph" w:customStyle="1" w:styleId="CopyrightText">
    <w:name w:val="Copyright Text"/>
    <w:basedOn w:val="BodyText"/>
    <w:rsid w:val="00763D8B"/>
    <w:rPr>
      <w:sz w:val="18"/>
    </w:rPr>
  </w:style>
  <w:style w:type="paragraph" w:customStyle="1" w:styleId="BodySmallRight">
    <w:name w:val="Body Small Right"/>
    <w:basedOn w:val="BodyTextRight"/>
    <w:rsid w:val="00763D8B"/>
    <w:rPr>
      <w:sz w:val="18"/>
      <w:szCs w:val="18"/>
    </w:rPr>
  </w:style>
  <w:style w:type="paragraph" w:customStyle="1" w:styleId="MarginEdition">
    <w:name w:val="Margin Edition"/>
    <w:basedOn w:val="MarginNote"/>
    <w:rsid w:val="00763D8B"/>
    <w:pPr>
      <w:spacing w:before="0" w:after="0"/>
    </w:pPr>
    <w:rPr>
      <w:rFonts w:ascii="Times New Roman" w:hAnsi="Times New Roman"/>
      <w:color w:val="999999"/>
    </w:rPr>
  </w:style>
  <w:style w:type="paragraph" w:customStyle="1" w:styleId="Spacer">
    <w:name w:val="Spacer"/>
    <w:basedOn w:val="Normal"/>
    <w:rsid w:val="00763D8B"/>
    <w:rPr>
      <w:sz w:val="2"/>
      <w:szCs w:val="2"/>
    </w:rPr>
  </w:style>
  <w:style w:type="character" w:customStyle="1" w:styleId="Small">
    <w:name w:val="Small"/>
    <w:basedOn w:val="DefaultParagraphFont"/>
    <w:rsid w:val="00763D8B"/>
    <w:rPr>
      <w:sz w:val="16"/>
    </w:rPr>
  </w:style>
  <w:style w:type="paragraph" w:customStyle="1" w:styleId="WideTable">
    <w:name w:val="Wide Table"/>
    <w:basedOn w:val="Normal"/>
    <w:rsid w:val="00763D8B"/>
    <w:pPr>
      <w:ind w:left="-1418"/>
    </w:pPr>
    <w:rPr>
      <w:sz w:val="2"/>
      <w:szCs w:val="2"/>
    </w:rPr>
  </w:style>
  <w:style w:type="character" w:styleId="PageNumber">
    <w:name w:val="page number"/>
    <w:basedOn w:val="DefaultParagraphFont"/>
    <w:rsid w:val="00763D8B"/>
  </w:style>
  <w:style w:type="paragraph" w:styleId="Quote">
    <w:name w:val="Quote"/>
    <w:basedOn w:val="Heading1"/>
    <w:link w:val="QuoteChar"/>
    <w:qFormat/>
    <w:rsid w:val="00763D8B"/>
    <w:rPr>
      <w:b w:val="0"/>
      <w:sz w:val="72"/>
      <w:szCs w:val="72"/>
      <w:lang w:val="en-NZ"/>
    </w:rPr>
  </w:style>
  <w:style w:type="character" w:customStyle="1" w:styleId="QuoteChar">
    <w:name w:val="Quote Char"/>
    <w:basedOn w:val="DefaultParagraphFont"/>
    <w:link w:val="Quote"/>
    <w:rsid w:val="00763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D8B"/>
    <w:pPr>
      <w:pageBreakBefore/>
    </w:pPr>
  </w:style>
  <w:style w:type="paragraph" w:customStyle="1" w:styleId="Border">
    <w:name w:val="Border"/>
    <w:basedOn w:val="Normal"/>
    <w:qFormat/>
    <w:rsid w:val="00763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D8B"/>
    <w:rPr>
      <w:b/>
      <w:bCs/>
      <w:i/>
      <w:iCs/>
      <w:color w:val="auto"/>
    </w:rPr>
  </w:style>
  <w:style w:type="paragraph" w:styleId="IntenseQuote">
    <w:name w:val="Intense Quote"/>
    <w:basedOn w:val="Normal"/>
    <w:next w:val="Normal"/>
    <w:link w:val="IntenseQuoteChar"/>
    <w:uiPriority w:val="30"/>
    <w:qFormat/>
    <w:rsid w:val="00763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D8B"/>
    <w:rPr>
      <w:smallCaps/>
      <w:color w:val="auto"/>
      <w:u w:val="single"/>
    </w:rPr>
  </w:style>
  <w:style w:type="character" w:styleId="IntenseReference">
    <w:name w:val="Intense Reference"/>
    <w:basedOn w:val="DefaultParagraphFont"/>
    <w:uiPriority w:val="32"/>
    <w:qFormat/>
    <w:rsid w:val="00763D8B"/>
    <w:rPr>
      <w:b/>
      <w:bCs/>
      <w:smallCaps/>
      <w:color w:val="auto"/>
      <w:spacing w:val="5"/>
      <w:u w:val="single"/>
    </w:rPr>
  </w:style>
  <w:style w:type="paragraph" w:customStyle="1" w:styleId="2ColumnHeading">
    <w:name w:val="2Column Heading"/>
    <w:basedOn w:val="BodyText"/>
    <w:qFormat/>
    <w:rsid w:val="00763D8B"/>
    <w:pPr>
      <w:spacing w:after="60"/>
      <w:ind w:left="-2268"/>
    </w:pPr>
    <w:rPr>
      <w:b/>
    </w:rPr>
  </w:style>
  <w:style w:type="paragraph" w:customStyle="1" w:styleId="Heading1TOC">
    <w:name w:val="Heading1 TOC"/>
    <w:basedOn w:val="Normal"/>
    <w:qFormat/>
    <w:rsid w:val="00763D8B"/>
    <w:pPr>
      <w:spacing w:before="240" w:after="120"/>
    </w:pPr>
    <w:rPr>
      <w:rFonts w:ascii="Times New Roman" w:hAnsi="Times New Roman"/>
      <w:b/>
      <w:sz w:val="32"/>
    </w:rPr>
  </w:style>
  <w:style w:type="paragraph" w:customStyle="1" w:styleId="Heading2TOC">
    <w:name w:val="Heading2 TOC"/>
    <w:basedOn w:val="Normal"/>
    <w:qFormat/>
    <w:rsid w:val="00763D8B"/>
    <w:pPr>
      <w:spacing w:before="240" w:after="60"/>
    </w:pPr>
    <w:rPr>
      <w:rFonts w:ascii="Times New Roman" w:hAnsi="Times New Roman"/>
      <w:b/>
      <w:sz w:val="28"/>
    </w:rPr>
  </w:style>
  <w:style w:type="character" w:customStyle="1" w:styleId="Underline">
    <w:name w:val="Underline"/>
    <w:basedOn w:val="DefaultParagraphFont"/>
    <w:qFormat/>
    <w:rsid w:val="00763D8B"/>
    <w:rPr>
      <w:u w:val="single"/>
    </w:rPr>
  </w:style>
  <w:style w:type="character" w:customStyle="1" w:styleId="BoldandItalics">
    <w:name w:val="Bold and Italics"/>
    <w:qFormat/>
    <w:rsid w:val="00763D8B"/>
    <w:rPr>
      <w:b/>
      <w:i/>
      <w:u w:val="none"/>
    </w:rPr>
  </w:style>
  <w:style w:type="paragraph" w:styleId="BalloonText">
    <w:name w:val="Balloon Text"/>
    <w:basedOn w:val="Normal"/>
    <w:link w:val="BalloonTextChar"/>
    <w:rsid w:val="00763D8B"/>
    <w:rPr>
      <w:rFonts w:ascii="Tahoma" w:hAnsi="Tahoma" w:cs="Tahoma"/>
      <w:sz w:val="16"/>
      <w:szCs w:val="16"/>
    </w:rPr>
  </w:style>
  <w:style w:type="character" w:customStyle="1" w:styleId="BalloonTextChar">
    <w:name w:val="Balloon Text Char"/>
    <w:basedOn w:val="DefaultParagraphFont"/>
    <w:link w:val="BalloonText"/>
    <w:rsid w:val="00763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D8B"/>
    <w:rPr>
      <w:b/>
      <w:color w:val="660033"/>
      <w:spacing w:val="0"/>
    </w:rPr>
  </w:style>
  <w:style w:type="paragraph" w:customStyle="1" w:styleId="Nameditemlist">
    <w:name w:val="Named item list"/>
    <w:basedOn w:val="BodyText"/>
    <w:qFormat/>
    <w:rsid w:val="00763D8B"/>
    <w:pPr>
      <w:tabs>
        <w:tab w:val="left" w:pos="2835"/>
      </w:tabs>
      <w:ind w:left="2835" w:hanging="2835"/>
    </w:pPr>
  </w:style>
  <w:style w:type="paragraph" w:customStyle="1" w:styleId="BodyTextnopadding">
    <w:name w:val="Body Text no padding"/>
    <w:basedOn w:val="BodyText"/>
    <w:qFormat/>
    <w:rsid w:val="00763D8B"/>
    <w:pPr>
      <w:spacing w:before="0" w:after="0"/>
    </w:pPr>
  </w:style>
  <w:style w:type="paragraph" w:customStyle="1" w:styleId="BodyTextBold">
    <w:name w:val="Body Text Bold"/>
    <w:basedOn w:val="BodyText"/>
    <w:qFormat/>
    <w:rsid w:val="00763D8B"/>
    <w:rPr>
      <w:b/>
    </w:rPr>
  </w:style>
  <w:style w:type="character" w:styleId="Hyperlink">
    <w:name w:val="Hyperlink"/>
    <w:basedOn w:val="DefaultParagraphFont"/>
    <w:uiPriority w:val="99"/>
    <w:unhideWhenUsed/>
    <w:rsid w:val="00E97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2758</Characters>
  <Application>Microsoft Office Word</Application>
  <DocSecurity>0</DocSecurity>
  <Lines>74</Lines>
  <Paragraphs>52</Paragraphs>
  <ScaleCrop>false</ScaleCrop>
  <Company>Author-it Software Corporation Ltd.</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FWPCOR2205 Follow WHS policies and procedures</dc:title>
  <dc:subject>Approved</dc:subject>
  <dc:creator>Skills Insight</dc:creator>
  <cp:keywords>Release: 1</cp:keywords>
  <dc:description>Review Date: 12 April 2008</dc:description>
  <cp:lastModifiedBy>HSD_TPCMSd.prod</cp:lastModifiedBy>
  <cp:revision>3</cp:revision>
  <dcterms:created xsi:type="dcterms:W3CDTF">2024-09-27T00:33:00Z</dcterms:created>
  <dcterms:modified xsi:type="dcterms:W3CDTF">2024-09-27T00:33:00Z</dcterms:modified>
</cp:coreProperties>
</file>