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03D" w:rsidP="002A503D">
      <w:pPr>
        <w:pStyle w:val="Title"/>
      </w:pPr>
      <w:r>
        <w:fldChar w:fldCharType="begin"/>
      </w:r>
      <w:r>
        <w:instrText xml:space="preserve"> TITLE   \* MERGEFORMAT </w:instrText>
      </w:r>
      <w:r>
        <w:fldChar w:fldCharType="separate"/>
      </w:r>
      <w:r>
        <w:t>Assessment Requirements for FWPCOR2204 Follow fire prevention procedures</w:t>
      </w:r>
      <w:r>
        <w:fldChar w:fldCharType="end"/>
      </w:r>
    </w:p>
    <w:p w:rsidR="002A503D" w:rsidP="002A503D">
      <w:pPr>
        <w:pStyle w:val="Version"/>
        <w:sectPr w:rsidSect="00D37E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E23" w:rsidP="00D37E23">
      <w:pPr>
        <w:pStyle w:val="SuperHeading"/>
      </w:pPr>
      <w:r w:rsidRPr="00D37E23">
        <w:t>Assessment Requirements for FWPCOR2204 Follow fire prevention procedures</w:t>
      </w:r>
    </w:p>
    <w:p w:rsidR="00000000" w:rsidRPr="00D37E23" w:rsidP="00D37E23">
      <w:pPr>
        <w:pStyle w:val="Heading1"/>
      </w:pPr>
      <w:bookmarkStart w:id="1" w:name="O_910333"/>
      <w:bookmarkEnd w:id="1"/>
      <w:r w:rsidRPr="00D37E23">
        <w:t>Modification History</w:t>
      </w:r>
    </w:p>
    <w:tbl>
      <w:tblPr>
        <w:tblW w:w="0" w:type="auto"/>
        <w:tblCellMar>
          <w:left w:w="62" w:type="dxa"/>
          <w:right w:w="62" w:type="dxa"/>
        </w:tblCellMar>
        <w:tblLook w:val="0000"/>
      </w:tblPr>
      <w:tblGrid>
        <w:gridCol w:w="2007"/>
        <w:gridCol w:w="7189"/>
      </w:tblGrid>
      <w:tr w:rsidTr="002A50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23" w:rsidP="00D37E23">
            <w:pPr>
              <w:pStyle w:val="BodyText"/>
            </w:pPr>
            <w:r w:rsidRPr="00D37E2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23">
            <w:pPr>
              <w:pStyle w:val="BodyText"/>
              <w:rPr>
                <w:lang w:val="en-NZ"/>
              </w:rPr>
            </w:pPr>
            <w:r w:rsidRPr="00D37E23">
              <w:rPr>
                <w:rStyle w:val="SpecialBold"/>
              </w:rPr>
              <w:t>Comment</w:t>
            </w:r>
          </w:p>
        </w:tc>
      </w:tr>
      <w:tr w:rsidTr="002A50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23">
            <w:pPr>
              <w:pStyle w:val="BodyText"/>
              <w:rPr>
                <w:lang w:val="en-NZ"/>
              </w:rPr>
            </w:pPr>
            <w:r w:rsidRPr="00D37E2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23" w:rsidP="00D37E23">
            <w:pPr>
              <w:pStyle w:val="BodyText"/>
            </w:pPr>
            <w:r w:rsidRPr="00D37E23">
              <w:t>Replaces equivalent unit FPICOR2204B Follow fire prevention procedures, which was first released with FPI11 Forest and Forest Products Training Package Version 2.2.  This is the first release of this unit in the new standards format</w:t>
            </w:r>
          </w:p>
          <w:p w:rsidR="00000000" w:rsidRPr="00D37E23" w:rsidP="00D37E23">
            <w:pPr>
              <w:pStyle w:val="BodyText"/>
            </w:pPr>
            <w:r w:rsidRPr="00D37E23">
              <w:t>Assessment requirements</w:t>
            </w:r>
            <w:r w:rsidRPr="00D37E23">
              <w:t xml:space="preserve"> now specify the performance and knowledge evidence, as well as assessment conditions for this unit of competency.  These sections simplify and replace components used in the previous unit format, including Required Skills and Knowledge, Evidence Guide and</w:t>
            </w:r>
            <w:r w:rsidRPr="00D37E23">
              <w:t xml:space="preserve"> Range Statement</w:t>
            </w:r>
          </w:p>
        </w:tc>
      </w:tr>
    </w:tbl>
    <w:p w:rsidR="00000000" w:rsidRPr="00D37E23" w:rsidP="00D37E23">
      <w:pPr>
        <w:pStyle w:val="BodyText"/>
      </w:pPr>
    </w:p>
    <w:p w:rsidR="00000000" w:rsidRPr="00D37E23" w:rsidP="00D37E23">
      <w:pPr>
        <w:pStyle w:val="AllowPageBreak"/>
      </w:pPr>
    </w:p>
    <w:p w:rsidR="00000000" w:rsidRPr="00D37E23" w:rsidP="00D37E23">
      <w:pPr>
        <w:pStyle w:val="Heading1"/>
      </w:pPr>
      <w:bookmarkStart w:id="2" w:name="O_910334"/>
      <w:bookmarkEnd w:id="2"/>
      <w:r w:rsidRPr="00D37E23">
        <w:t>Performance Evidence</w:t>
      </w:r>
    </w:p>
    <w:p w:rsidR="00000000" w:rsidRPr="00D37E23" w:rsidP="002A503D">
      <w:pPr>
        <w:pStyle w:val="BodyText"/>
      </w:pPr>
      <w:r w:rsidRPr="00D37E23">
        <w:t xml:space="preserve">A person demonstrating competency in this unit must satisfy all of the elements, performance criteria and foundation skills of this unit.  If a specific volume or frequency is not stated below, then </w:t>
      </w:r>
      <w:r w:rsidRPr="00D37E23">
        <w:t>evidence must be provided that the following requirements have been performed on at least one occasion:</w:t>
      </w:r>
    </w:p>
    <w:p w:rsidR="00000000" w:rsidRPr="00D37E23" w:rsidP="00D37E23">
      <w:pPr>
        <w:pStyle w:val="ListBullet"/>
      </w:pPr>
      <w:r w:rsidRPr="00D37E23">
        <w:t>identify problems and equipment faults that might lead to fires, and recognise signs of fires</w:t>
      </w:r>
    </w:p>
    <w:p w:rsidR="00000000" w:rsidRPr="00D37E23" w:rsidP="00D37E23">
      <w:pPr>
        <w:pStyle w:val="ListBullet"/>
      </w:pPr>
      <w:r w:rsidRPr="00D37E23">
        <w:t>select and use fire extinguishing equipment</w:t>
      </w:r>
    </w:p>
    <w:p w:rsidR="00000000" w:rsidRPr="00D37E23" w:rsidP="00D37E23">
      <w:pPr>
        <w:pStyle w:val="ListBullet"/>
      </w:pPr>
      <w:r w:rsidRPr="00D37E23">
        <w:t xml:space="preserve">follow site, </w:t>
      </w:r>
      <w:r w:rsidRPr="00D37E23">
        <w:t>legal and organisational requirements and protocols relevant to fire procedures in the workplace</w:t>
      </w:r>
    </w:p>
    <w:p w:rsidR="00000000" w:rsidRPr="00D37E23" w:rsidP="00D37E23">
      <w:pPr>
        <w:pStyle w:val="ListBullet"/>
      </w:pPr>
      <w:r w:rsidRPr="00D37E23">
        <w:t xml:space="preserve">locate, record and report information about fires. </w:t>
      </w:r>
    </w:p>
    <w:p w:rsidR="00000000" w:rsidRPr="00D37E23" w:rsidP="00D37E23">
      <w:pPr>
        <w:pStyle w:val="AllowPageBreak"/>
      </w:pPr>
    </w:p>
    <w:p w:rsidR="00000000" w:rsidRPr="00D37E23" w:rsidP="00D37E23">
      <w:pPr>
        <w:pStyle w:val="Heading1"/>
      </w:pPr>
      <w:bookmarkStart w:id="3" w:name="O_910335"/>
      <w:bookmarkEnd w:id="3"/>
      <w:r w:rsidRPr="00D37E23">
        <w:t>Knowledge Evidence</w:t>
      </w:r>
    </w:p>
    <w:p w:rsidR="00000000" w:rsidRPr="00D37E23" w:rsidP="002A503D">
      <w:pPr>
        <w:pStyle w:val="BodyText"/>
      </w:pPr>
      <w:r w:rsidRPr="00D37E23">
        <w:t>A person competent in this unit must be able to demonstrate knowledge of:</w:t>
      </w:r>
    </w:p>
    <w:p w:rsidR="00000000" w:rsidRPr="00D37E23" w:rsidP="00D37E23">
      <w:pPr>
        <w:pStyle w:val="ListBullet"/>
      </w:pPr>
      <w:r w:rsidRPr="00D37E23">
        <w:t xml:space="preserve">legal and organisational requirements and codes of practice relevant to the full range of processes for fire prevention </w:t>
      </w:r>
    </w:p>
    <w:p w:rsidR="00000000" w:rsidRPr="00D37E23" w:rsidP="00D37E23">
      <w:pPr>
        <w:pStyle w:val="ListBullet"/>
      </w:pPr>
      <w:r w:rsidRPr="00D37E23">
        <w:t>environmental protection requirements, including the safe di</w:t>
      </w:r>
      <w:r w:rsidRPr="00D37E23">
        <w:t>sposal of waste material</w:t>
      </w:r>
    </w:p>
    <w:p w:rsidR="00000000" w:rsidRPr="00D37E23" w:rsidP="00D37E23">
      <w:pPr>
        <w:pStyle w:val="ListBullet"/>
      </w:pPr>
      <w:r w:rsidRPr="00D37E23">
        <w:t xml:space="preserve">organisational and site policies and procedures for fire prevention </w:t>
      </w:r>
    </w:p>
    <w:p w:rsidR="00000000" w:rsidRPr="00D37E23" w:rsidP="00D37E23">
      <w:pPr>
        <w:pStyle w:val="ListBullet"/>
      </w:pPr>
      <w:r w:rsidRPr="00D37E23">
        <w:t>environmental risk assessment and hazard identification for:</w:t>
      </w:r>
    </w:p>
    <w:p w:rsidR="00000000" w:rsidRPr="00D37E23" w:rsidP="00D37E23">
      <w:pPr>
        <w:pStyle w:val="ListBullet2"/>
      </w:pPr>
      <w:r w:rsidRPr="00D37E23">
        <w:t>flammable liquid and gases that might be used or found in the workplace</w:t>
      </w:r>
    </w:p>
    <w:p w:rsidR="00000000" w:rsidRPr="00D37E23" w:rsidP="00D37E23">
      <w:pPr>
        <w:pStyle w:val="ListBullet2"/>
      </w:pPr>
      <w:r w:rsidRPr="00D37E23">
        <w:t xml:space="preserve">storage areas for flammable </w:t>
      </w:r>
      <w:r w:rsidRPr="00D37E23">
        <w:t>liquids or gases</w:t>
      </w:r>
    </w:p>
    <w:p w:rsidR="00000000" w:rsidRPr="00D37E23" w:rsidP="00D37E23">
      <w:pPr>
        <w:pStyle w:val="ListBullet2"/>
      </w:pPr>
      <w:r w:rsidRPr="00D37E23">
        <w:t>mixing and blending vessels for flamable liquids or gases</w:t>
      </w:r>
    </w:p>
    <w:p w:rsidR="00000000" w:rsidRPr="00D37E23" w:rsidP="00D37E23">
      <w:pPr>
        <w:pStyle w:val="ListBullet"/>
      </w:pPr>
      <w:r w:rsidRPr="00D37E23">
        <w:t>types of tools and equipment, and their safe use, for fire prevention</w:t>
      </w:r>
    </w:p>
    <w:p w:rsidR="00000000" w:rsidRPr="00D37E23" w:rsidP="00D37E23">
      <w:pPr>
        <w:pStyle w:val="ListBullet"/>
      </w:pPr>
      <w:r w:rsidRPr="00D37E23">
        <w:t>procedures for recording and reporting workplace information</w:t>
      </w:r>
    </w:p>
    <w:p w:rsidR="00000000" w:rsidRPr="00D37E23" w:rsidP="00D37E23">
      <w:pPr>
        <w:pStyle w:val="ListBullet"/>
      </w:pPr>
      <w:r w:rsidRPr="00D37E23">
        <w:t>signs of fire</w:t>
      </w:r>
    </w:p>
    <w:p w:rsidR="00000000" w:rsidRPr="00D37E23" w:rsidP="00D37E23">
      <w:pPr>
        <w:pStyle w:val="ListBullet"/>
      </w:pPr>
      <w:r w:rsidRPr="00D37E23">
        <w:t>personal protective equipment and its fire protection properties</w:t>
      </w:r>
    </w:p>
    <w:p w:rsidR="00000000" w:rsidRPr="00D37E23" w:rsidP="00D37E23">
      <w:pPr>
        <w:pStyle w:val="ListBullet"/>
      </w:pPr>
      <w:r w:rsidRPr="00D37E23">
        <w:t>fire weather evaluation.</w:t>
      </w:r>
    </w:p>
    <w:p w:rsidR="00000000" w:rsidRPr="00D37E23" w:rsidP="00D37E23">
      <w:pPr>
        <w:pStyle w:val="AllowPageBreak"/>
      </w:pPr>
    </w:p>
    <w:p w:rsidR="00000000" w:rsidRPr="00D37E23" w:rsidP="00D37E23">
      <w:pPr>
        <w:pStyle w:val="Heading1"/>
      </w:pPr>
      <w:bookmarkStart w:id="4" w:name="O_910336"/>
      <w:bookmarkEnd w:id="4"/>
      <w:r w:rsidRPr="00D37E23">
        <w:t>Assessment Conditions</w:t>
      </w:r>
    </w:p>
    <w:p w:rsidR="00000000" w:rsidRPr="00D37E23" w:rsidP="002A503D">
      <w:pPr>
        <w:pStyle w:val="BodyText"/>
      </w:pPr>
      <w:r w:rsidRPr="00D37E23">
        <w:t>The following resources must be made available:</w:t>
      </w:r>
    </w:p>
    <w:p w:rsidR="00000000" w:rsidRPr="00D37E23" w:rsidP="00D37E23">
      <w:pPr>
        <w:pStyle w:val="ListBullet"/>
      </w:pPr>
      <w:r w:rsidRPr="00D37E23">
        <w:t>fire extinguishers</w:t>
      </w:r>
    </w:p>
    <w:p w:rsidR="00000000" w:rsidRPr="00D37E23" w:rsidP="00D37E23">
      <w:pPr>
        <w:pStyle w:val="ListBullet"/>
      </w:pPr>
      <w:r w:rsidRPr="00D37E23">
        <w:t>policies and procedures for fire prevention</w:t>
      </w:r>
    </w:p>
    <w:p w:rsidR="00000000" w:rsidRPr="00D37E23" w:rsidP="00D37E23">
      <w:pPr>
        <w:pStyle w:val="ListBullet"/>
      </w:pPr>
      <w:r w:rsidRPr="00D37E23">
        <w:t>personal protec</w:t>
      </w:r>
      <w:r w:rsidRPr="00D37E23">
        <w:t>tive equipment.</w:t>
      </w:r>
    </w:p>
    <w:p w:rsidR="00000000" w:rsidRPr="00D37E23" w:rsidP="002A503D">
      <w:pPr>
        <w:pStyle w:val="BodyText"/>
      </w:pPr>
      <w:r w:rsidRPr="00D37E23">
        <w:t xml:space="preserve">Competency is to be assessed in the workplace or a simulated environment that accurately reflects performance in a real workplace setting. </w:t>
      </w:r>
    </w:p>
    <w:p w:rsidR="00000000" w:rsidRPr="00D37E23" w:rsidP="002A503D">
      <w:pPr>
        <w:pStyle w:val="Heading3"/>
      </w:pPr>
      <w:r w:rsidRPr="00D37E23">
        <w:rPr>
          <w:rStyle w:val="SpecialBold"/>
        </w:rPr>
        <w:t>Assessor requirements</w:t>
      </w:r>
    </w:p>
    <w:p w:rsidR="00000000" w:rsidRPr="00D37E23" w:rsidP="002A503D">
      <w:pPr>
        <w:pStyle w:val="BodyText"/>
      </w:pPr>
      <w:r w:rsidRPr="00D37E23">
        <w:t>Assessors must:</w:t>
      </w:r>
    </w:p>
    <w:p w:rsidR="00000000" w:rsidRPr="00D37E23" w:rsidP="00D37E23">
      <w:pPr>
        <w:pStyle w:val="ListBullet"/>
      </w:pPr>
      <w:r w:rsidRPr="00D37E23">
        <w:t>hold the appropriate assessor competency standards as outline</w:t>
      </w:r>
      <w:r w:rsidRPr="00D37E23">
        <w:t>d in regulations; and</w:t>
      </w:r>
    </w:p>
    <w:p w:rsidR="00000000" w:rsidRPr="00D37E23" w:rsidP="00D37E23">
      <w:pPr>
        <w:pStyle w:val="ListBullet"/>
      </w:pPr>
      <w:r w:rsidRPr="00D37E23">
        <w:t>be able to demonstrate vocational competencies at least to the level being assessed; and</w:t>
      </w:r>
    </w:p>
    <w:p w:rsidR="00000000" w:rsidRPr="00D37E23" w:rsidP="00D37E23">
      <w:pPr>
        <w:pStyle w:val="ListBullet"/>
      </w:pPr>
      <w:r w:rsidRPr="00D37E23">
        <w:t>be able to demonstrate how they are continuing to develop their VET knowledge and skills as well as maintaining their industry currency and asses</w:t>
      </w:r>
      <w:r w:rsidRPr="00D37E23">
        <w:t>sor competence.</w:t>
      </w:r>
    </w:p>
    <w:p w:rsidR="00000000" w:rsidRPr="00D37E23" w:rsidP="00D37E23">
      <w:pPr>
        <w:pStyle w:val="AllowPageBreak"/>
      </w:pPr>
    </w:p>
    <w:p w:rsidR="00000000" w:rsidRPr="00D37E23" w:rsidP="00D37E23">
      <w:pPr>
        <w:pStyle w:val="Heading1"/>
      </w:pPr>
      <w:bookmarkStart w:id="5" w:name="O_910339"/>
      <w:bookmarkEnd w:id="5"/>
      <w:r w:rsidRPr="00D37E23">
        <w:t>Links</w:t>
      </w:r>
    </w:p>
    <w:p w:rsidR="00000000" w:rsidRPr="00D37E23" w:rsidP="002A503D">
      <w:pPr>
        <w:pStyle w:val="BodyText"/>
      </w:pPr>
      <w:r w:rsidRPr="00D37E2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C1E42">
        <w:rPr>
          <w:rStyle w:val="Hyperlink"/>
        </w:rPr>
        <w:t>https://vetnet.gov.au/Pages/TrainingDocs.aspx?q=0d96fe23-5747-4c01-9d6f-3509ff8d3d47</w:t>
      </w:r>
      <w:r>
        <w:fldChar w:fldCharType="end"/>
      </w:r>
    </w:p>
    <w:p w:rsidR="00000000" w:rsidRPr="00D37E23" w:rsidP="00D37E23"/>
    <w:sectPr w:rsidSect="00D37E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23" w:rsidRPr="002A503D" w:rsidP="002A5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03D" w:rsidP="00D37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A503D" w:rsidP="00D37E2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A503D" w:rsidP="00D37E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0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E23" w:rsidRPr="002A503D" w:rsidP="002A50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03D" w:rsidRPr="002D2AF8" w:rsidP="00D37E23">
    <w:pPr>
      <w:pStyle w:val="Header"/>
      <w:framePr w:wrap="around"/>
    </w:pPr>
    <w:r>
      <w:fldChar w:fldCharType="begin"/>
    </w:r>
    <w:r>
      <w:instrText xml:space="preserve"> TITLE   \* MERGEFORMAT </w:instrText>
    </w:r>
    <w:r>
      <w:fldChar w:fldCharType="separate"/>
    </w:r>
    <w:r>
      <w:t>Assessment Requirements for FWPCOR2204 Follow fire prevention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2A503D" w:rsidP="00D37E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CC5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724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2EC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E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E23"/>
    <w:pPr>
      <w:spacing w:before="360" w:after="60"/>
      <w:outlineLvl w:val="0"/>
    </w:pPr>
    <w:rPr>
      <w:sz w:val="32"/>
    </w:rPr>
  </w:style>
  <w:style w:type="paragraph" w:styleId="Heading2">
    <w:name w:val="heading 2"/>
    <w:basedOn w:val="HeadingBase"/>
    <w:next w:val="BodyText"/>
    <w:link w:val="Heading2Char"/>
    <w:qFormat/>
    <w:rsid w:val="00D37E23"/>
    <w:pPr>
      <w:keepLines/>
      <w:spacing w:before="240" w:after="120"/>
      <w:outlineLvl w:val="1"/>
    </w:pPr>
    <w:rPr>
      <w:sz w:val="28"/>
      <w:szCs w:val="40"/>
    </w:rPr>
  </w:style>
  <w:style w:type="paragraph" w:styleId="Heading3">
    <w:name w:val="heading 3"/>
    <w:basedOn w:val="HeadingBase"/>
    <w:next w:val="BodyText"/>
    <w:link w:val="Heading3Char"/>
    <w:qFormat/>
    <w:rsid w:val="00D37E23"/>
    <w:pPr>
      <w:spacing w:before="180" w:after="120"/>
      <w:outlineLvl w:val="2"/>
    </w:pPr>
    <w:rPr>
      <w:spacing w:val="-10"/>
      <w:kern w:val="32"/>
    </w:rPr>
  </w:style>
  <w:style w:type="paragraph" w:styleId="Heading4">
    <w:name w:val="heading 4"/>
    <w:basedOn w:val="HeadingBase"/>
    <w:next w:val="BodyText"/>
    <w:link w:val="Heading4Char"/>
    <w:qFormat/>
    <w:rsid w:val="00D37E23"/>
    <w:pPr>
      <w:spacing w:before="160" w:after="120"/>
      <w:outlineLvl w:val="3"/>
    </w:pPr>
    <w:rPr>
      <w:sz w:val="22"/>
    </w:rPr>
  </w:style>
  <w:style w:type="paragraph" w:styleId="Heading5">
    <w:name w:val="heading 5"/>
    <w:basedOn w:val="HeadingBase"/>
    <w:next w:val="Normal"/>
    <w:link w:val="Heading5Char"/>
    <w:qFormat/>
    <w:rsid w:val="00D37E23"/>
    <w:pPr>
      <w:spacing w:before="80"/>
      <w:outlineLvl w:val="4"/>
    </w:pPr>
    <w:rPr>
      <w:color w:val="918585"/>
      <w:sz w:val="20"/>
    </w:rPr>
  </w:style>
  <w:style w:type="paragraph" w:styleId="Heading6">
    <w:name w:val="heading 6"/>
    <w:basedOn w:val="HeadingBase"/>
    <w:next w:val="Normal"/>
    <w:link w:val="Heading6Char"/>
    <w:qFormat/>
    <w:rsid w:val="00D37E23"/>
    <w:pPr>
      <w:spacing w:before="60"/>
      <w:outlineLvl w:val="5"/>
    </w:pPr>
    <w:rPr>
      <w:color w:val="918585"/>
      <w:sz w:val="20"/>
    </w:rPr>
  </w:style>
  <w:style w:type="paragraph" w:styleId="Heading7">
    <w:name w:val="heading 7"/>
    <w:basedOn w:val="Normal"/>
    <w:next w:val="Normal"/>
    <w:link w:val="Heading7Char"/>
    <w:qFormat/>
    <w:rsid w:val="00D37E23"/>
    <w:pPr>
      <w:ind w:left="720"/>
      <w:outlineLvl w:val="6"/>
    </w:pPr>
    <w:rPr>
      <w:i/>
    </w:rPr>
  </w:style>
  <w:style w:type="paragraph" w:styleId="Heading8">
    <w:name w:val="heading 8"/>
    <w:basedOn w:val="Normal"/>
    <w:next w:val="Normal"/>
    <w:link w:val="Heading8Char"/>
    <w:qFormat/>
    <w:rsid w:val="00D37E23"/>
    <w:pPr>
      <w:ind w:left="720"/>
      <w:outlineLvl w:val="7"/>
    </w:pPr>
    <w:rPr>
      <w:i/>
    </w:rPr>
  </w:style>
  <w:style w:type="paragraph" w:styleId="Heading9">
    <w:name w:val="heading 9"/>
    <w:basedOn w:val="Normal"/>
    <w:next w:val="Normal"/>
    <w:link w:val="Heading9Char"/>
    <w:qFormat/>
    <w:rsid w:val="00D37E23"/>
    <w:pPr>
      <w:ind w:left="720"/>
      <w:outlineLvl w:val="8"/>
    </w:pPr>
    <w:rPr>
      <w:i/>
    </w:rPr>
  </w:style>
  <w:style w:type="character" w:default="1" w:styleId="DefaultParagraphFont">
    <w:name w:val="Default Paragraph Font"/>
    <w:uiPriority w:val="1"/>
    <w:unhideWhenUsed/>
    <w:rsid w:val="00D37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E23"/>
  </w:style>
  <w:style w:type="character" w:customStyle="1" w:styleId="Heading1Char">
    <w:name w:val="Heading 1 Char"/>
    <w:basedOn w:val="DefaultParagraphFont"/>
    <w:link w:val="Heading1"/>
    <w:rsid w:val="00D37E23"/>
    <w:rPr>
      <w:rFonts w:ascii="Times New Roman" w:eastAsia="Times New Roman" w:hAnsi="Times New Roman" w:cs="Times New Roman"/>
      <w:b/>
      <w:sz w:val="32"/>
      <w:szCs w:val="20"/>
      <w:lang w:eastAsia="en-US"/>
    </w:rPr>
  </w:style>
  <w:style w:type="paragraph" w:styleId="BodyText">
    <w:name w:val="Body Text"/>
    <w:basedOn w:val="Normal"/>
    <w:link w:val="BodyTextChar"/>
    <w:rsid w:val="00D37E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E23"/>
    <w:rPr>
      <w:rFonts w:ascii="Times New Roman" w:eastAsia="Times New Roman" w:hAnsi="Times New Roman" w:cs="Times New Roman"/>
      <w:sz w:val="24"/>
      <w:lang w:eastAsia="en-US"/>
    </w:rPr>
  </w:style>
  <w:style w:type="paragraph" w:styleId="ListBullet">
    <w:name w:val="List Bullet"/>
    <w:basedOn w:val="List"/>
    <w:rsid w:val="00D37E23"/>
    <w:pPr>
      <w:numPr>
        <w:numId w:val="12"/>
      </w:numPr>
      <w:tabs>
        <w:tab w:val="clear" w:pos="340"/>
      </w:tabs>
      <w:spacing w:before="40" w:after="40"/>
    </w:pPr>
  </w:style>
  <w:style w:type="character" w:customStyle="1" w:styleId="SpecialBold">
    <w:name w:val="Special Bold"/>
    <w:basedOn w:val="DefaultParagraphFont"/>
    <w:rsid w:val="00D37E23"/>
    <w:rPr>
      <w:b/>
      <w:spacing w:val="0"/>
    </w:rPr>
  </w:style>
  <w:style w:type="paragraph" w:styleId="ListBullet2">
    <w:name w:val="List Bullet 2"/>
    <w:basedOn w:val="List2"/>
    <w:rsid w:val="00D37E23"/>
    <w:pPr>
      <w:numPr>
        <w:numId w:val="13"/>
      </w:numPr>
      <w:tabs>
        <w:tab w:val="clear" w:pos="680"/>
      </w:tabs>
    </w:pPr>
  </w:style>
  <w:style w:type="paragraph" w:customStyle="1" w:styleId="SuperHeading">
    <w:name w:val="SuperHeading"/>
    <w:basedOn w:val="Normal"/>
    <w:rsid w:val="00D37E23"/>
    <w:pPr>
      <w:spacing w:before="240" w:after="120"/>
      <w:outlineLvl w:val="0"/>
    </w:pPr>
    <w:rPr>
      <w:rFonts w:ascii="Times New Roman" w:hAnsi="Times New Roman"/>
      <w:b/>
      <w:sz w:val="32"/>
    </w:rPr>
  </w:style>
  <w:style w:type="paragraph" w:customStyle="1" w:styleId="AllowPageBreak">
    <w:name w:val="AllowPageBreak"/>
    <w:rsid w:val="00D37E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7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E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E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E23"/>
    <w:rPr>
      <w:rFonts w:ascii="Courier New" w:eastAsia="Times New Roman" w:hAnsi="Courier New" w:cs="Times New Roman"/>
      <w:i/>
      <w:szCs w:val="20"/>
      <w:lang w:eastAsia="en-US"/>
    </w:rPr>
  </w:style>
  <w:style w:type="paragraph" w:customStyle="1" w:styleId="HeadingBase">
    <w:name w:val="Heading Base"/>
    <w:rsid w:val="00D37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E23"/>
    <w:pPr>
      <w:tabs>
        <w:tab w:val="right" w:leader="dot" w:pos="9072"/>
      </w:tabs>
      <w:ind w:left="567"/>
    </w:pPr>
    <w:rPr>
      <w:szCs w:val="22"/>
    </w:rPr>
  </w:style>
  <w:style w:type="paragraph" w:customStyle="1" w:styleId="TOCBase">
    <w:name w:val="TOC Base"/>
    <w:rsid w:val="00D37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E23"/>
    <w:pPr>
      <w:tabs>
        <w:tab w:val="right" w:leader="dot" w:pos="9072"/>
      </w:tabs>
      <w:spacing w:before="40" w:after="40"/>
      <w:ind w:left="284"/>
    </w:pPr>
    <w:rPr>
      <w:rFonts w:ascii="Times New Roman" w:hAnsi="Times New Roman"/>
    </w:rPr>
  </w:style>
  <w:style w:type="paragraph" w:styleId="TOC1">
    <w:name w:val="toc 1"/>
    <w:basedOn w:val="TOCBase"/>
    <w:next w:val="Normal"/>
    <w:rsid w:val="00D37E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E23"/>
    <w:rPr>
      <w:rFonts w:ascii="Times New Roman" w:eastAsia="Times New Roman" w:hAnsi="Times New Roman" w:cs="Times New Roman"/>
      <w:sz w:val="16"/>
      <w:lang w:eastAsia="en-US"/>
    </w:rPr>
  </w:style>
  <w:style w:type="paragraph" w:styleId="Title">
    <w:name w:val="Title"/>
    <w:basedOn w:val="HeadingBase"/>
    <w:link w:val="TitleChar"/>
    <w:qFormat/>
    <w:rsid w:val="00D37E23"/>
    <w:pPr>
      <w:spacing w:before="5040"/>
      <w:jc w:val="center"/>
    </w:pPr>
    <w:rPr>
      <w:sz w:val="48"/>
      <w:szCs w:val="72"/>
      <w:lang w:val="en-US"/>
    </w:rPr>
  </w:style>
  <w:style w:type="character" w:customStyle="1" w:styleId="TitleChar">
    <w:name w:val="Title Char"/>
    <w:basedOn w:val="DefaultParagraphFont"/>
    <w:link w:val="Title"/>
    <w:rsid w:val="00D37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E23"/>
    <w:pPr>
      <w:tabs>
        <w:tab w:val="left" w:pos="3600"/>
        <w:tab w:val="left" w:pos="3958"/>
      </w:tabs>
    </w:pPr>
  </w:style>
  <w:style w:type="paragraph" w:styleId="List">
    <w:name w:val="List"/>
    <w:basedOn w:val="BodyText"/>
    <w:next w:val="BodyText"/>
    <w:rsid w:val="00D37E23"/>
    <w:pPr>
      <w:tabs>
        <w:tab w:val="left" w:pos="340"/>
      </w:tabs>
      <w:spacing w:before="60" w:after="60"/>
      <w:ind w:left="340" w:hanging="340"/>
    </w:pPr>
  </w:style>
  <w:style w:type="paragraph" w:customStyle="1" w:styleId="Note">
    <w:name w:val="Note"/>
    <w:basedOn w:val="BodyText"/>
    <w:rsid w:val="00D37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E23"/>
    <w:pPr>
      <w:framePr w:wrap="auto" w:hAnchor="text" w:y="6049"/>
    </w:pPr>
    <w:rPr>
      <w:color w:val="000000"/>
      <w:sz w:val="40"/>
    </w:rPr>
  </w:style>
  <w:style w:type="paragraph" w:customStyle="1" w:styleId="TOCTitle">
    <w:name w:val="TOCTitle"/>
    <w:basedOn w:val="Heading1"/>
    <w:rsid w:val="00D37E23"/>
    <w:pPr>
      <w:spacing w:after="240"/>
      <w:jc w:val="center"/>
      <w:outlineLvl w:val="9"/>
    </w:pPr>
    <w:rPr>
      <w:caps/>
    </w:rPr>
  </w:style>
  <w:style w:type="paragraph" w:customStyle="1" w:styleId="Version">
    <w:name w:val="Version"/>
    <w:rsid w:val="00D37E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E23"/>
    <w:pPr>
      <w:keepNext w:val="0"/>
      <w:tabs>
        <w:tab w:val="right" w:pos="4176"/>
      </w:tabs>
      <w:ind w:left="198" w:hanging="198"/>
    </w:pPr>
    <w:rPr>
      <w:rFonts w:ascii="Garamond" w:hAnsi="Garamond"/>
    </w:rPr>
  </w:style>
  <w:style w:type="paragraph" w:styleId="IndexHeading">
    <w:name w:val="index heading"/>
    <w:basedOn w:val="Normal"/>
    <w:next w:val="Index1"/>
    <w:semiHidden/>
    <w:rsid w:val="00D37E23"/>
    <w:pPr>
      <w:spacing w:before="120" w:after="120"/>
    </w:pPr>
    <w:rPr>
      <w:rFonts w:ascii="Arial" w:hAnsi="Arial"/>
      <w:b/>
      <w:color w:val="918585"/>
      <w:sz w:val="24"/>
    </w:rPr>
  </w:style>
  <w:style w:type="paragraph" w:styleId="Header">
    <w:name w:val="header"/>
    <w:basedOn w:val="Normal"/>
    <w:link w:val="HeaderChar"/>
    <w:rsid w:val="00D37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E23"/>
    <w:rPr>
      <w:rFonts w:ascii="Times New Roman" w:eastAsia="Times New Roman" w:hAnsi="Times New Roman" w:cs="Times New Roman"/>
      <w:sz w:val="16"/>
      <w:szCs w:val="20"/>
      <w:lang w:val="en-GB" w:eastAsia="en-US"/>
    </w:rPr>
  </w:style>
  <w:style w:type="paragraph" w:customStyle="1" w:styleId="Chapter">
    <w:name w:val="Chapter"/>
    <w:basedOn w:val="Normal"/>
    <w:rsid w:val="00D37E23"/>
    <w:pPr>
      <w:spacing w:before="240"/>
    </w:pPr>
    <w:rPr>
      <w:rFonts w:ascii="Times New Roman" w:hAnsi="Times New Roman"/>
      <w:smallCaps/>
      <w:spacing w:val="80"/>
      <w:sz w:val="28"/>
    </w:rPr>
  </w:style>
  <w:style w:type="paragraph" w:customStyle="1" w:styleId="InChapter">
    <w:name w:val="InChapter"/>
    <w:basedOn w:val="Heading3"/>
    <w:rsid w:val="00D37E23"/>
    <w:pPr>
      <w:spacing w:after="240"/>
      <w:outlineLvl w:val="9"/>
    </w:pPr>
    <w:rPr>
      <w:noProof/>
    </w:rPr>
  </w:style>
  <w:style w:type="paragraph" w:styleId="Index2">
    <w:name w:val="index 2"/>
    <w:basedOn w:val="Normal"/>
    <w:next w:val="Normal"/>
    <w:semiHidden/>
    <w:rsid w:val="00D37E23"/>
    <w:pPr>
      <w:tabs>
        <w:tab w:val="right" w:pos="4176"/>
      </w:tabs>
      <w:ind w:left="568" w:hanging="284"/>
    </w:pPr>
    <w:rPr>
      <w:rFonts w:ascii="Garamond" w:hAnsi="Garamond"/>
    </w:rPr>
  </w:style>
  <w:style w:type="paragraph" w:customStyle="1" w:styleId="Byline">
    <w:name w:val="Byline"/>
    <w:rsid w:val="00D37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E23"/>
    <w:pPr>
      <w:tabs>
        <w:tab w:val="clear" w:pos="3600"/>
        <w:tab w:val="clear" w:pos="3958"/>
      </w:tabs>
      <w:jc w:val="right"/>
    </w:pPr>
  </w:style>
  <w:style w:type="character" w:styleId="Emphasis">
    <w:name w:val="Emphasis"/>
    <w:basedOn w:val="DefaultParagraphFont"/>
    <w:qFormat/>
    <w:rsid w:val="00D37E23"/>
    <w:rPr>
      <w:i/>
    </w:rPr>
  </w:style>
  <w:style w:type="paragraph" w:styleId="Caption">
    <w:name w:val="caption"/>
    <w:basedOn w:val="BodyText"/>
    <w:next w:val="Normal"/>
    <w:qFormat/>
    <w:rsid w:val="00D37E23"/>
    <w:pPr>
      <w:framePr w:w="2268" w:hSpace="181" w:vSpace="181" w:wrap="around" w:vAnchor="text" w:hAnchor="page" w:x="1135" w:y="285" w:anchorLock="1"/>
    </w:pPr>
    <w:rPr>
      <w:i/>
    </w:rPr>
  </w:style>
  <w:style w:type="paragraph" w:customStyle="1" w:styleId="MiniTOCTitle">
    <w:name w:val="MiniTOCTitle"/>
    <w:basedOn w:val="Heading4"/>
    <w:rsid w:val="00D37E23"/>
    <w:pPr>
      <w:spacing w:before="240"/>
      <w:outlineLvl w:val="9"/>
    </w:pPr>
    <w:rPr>
      <w:noProof/>
      <w:sz w:val="24"/>
    </w:rPr>
  </w:style>
  <w:style w:type="paragraph" w:customStyle="1" w:styleId="MiniTOCItem">
    <w:name w:val="MiniTOCItem"/>
    <w:basedOn w:val="ListBullet"/>
    <w:rsid w:val="00D37E23"/>
    <w:pPr>
      <w:numPr>
        <w:numId w:val="0"/>
      </w:numPr>
      <w:tabs>
        <w:tab w:val="right" w:leader="dot" w:pos="6521"/>
      </w:tabs>
      <w:spacing w:before="0" w:after="0"/>
    </w:pPr>
  </w:style>
  <w:style w:type="paragraph" w:customStyle="1" w:styleId="TOFTitle">
    <w:name w:val="TOFTitle"/>
    <w:basedOn w:val="TOCTitle"/>
    <w:rsid w:val="00D37E23"/>
  </w:style>
  <w:style w:type="paragraph" w:styleId="TableofFigures">
    <w:name w:val="table of figures"/>
    <w:basedOn w:val="Normal"/>
    <w:next w:val="Normal"/>
    <w:semiHidden/>
    <w:rsid w:val="00D37E23"/>
    <w:pPr>
      <w:tabs>
        <w:tab w:val="right" w:leader="dot" w:pos="9072"/>
      </w:tabs>
      <w:ind w:left="970" w:hanging="403"/>
    </w:pPr>
    <w:rPr>
      <w:rFonts w:ascii="Times New Roman" w:hAnsi="Times New Roman"/>
      <w:b/>
    </w:rPr>
  </w:style>
  <w:style w:type="paragraph" w:styleId="ListNumber">
    <w:name w:val="List Number"/>
    <w:basedOn w:val="List"/>
    <w:rsid w:val="00D37E23"/>
    <w:pPr>
      <w:numPr>
        <w:numId w:val="15"/>
      </w:numPr>
      <w:tabs>
        <w:tab w:val="clear" w:pos="340"/>
      </w:tabs>
    </w:pPr>
  </w:style>
  <w:style w:type="character" w:customStyle="1" w:styleId="WingdingSymbols">
    <w:name w:val="Wingding Symbols"/>
    <w:rsid w:val="00D37E23"/>
    <w:rPr>
      <w:rFonts w:ascii="Wingdings" w:hAnsi="Wingdings"/>
    </w:rPr>
  </w:style>
  <w:style w:type="paragraph" w:customStyle="1" w:styleId="TableHeading">
    <w:name w:val="Table Heading"/>
    <w:basedOn w:val="HeadingBase"/>
    <w:rsid w:val="00D37E23"/>
    <w:pPr>
      <w:keepLines/>
      <w:pBdr>
        <w:bottom w:val="single" w:sz="6" w:space="1" w:color="918585"/>
      </w:pBdr>
      <w:spacing w:before="240"/>
    </w:pPr>
  </w:style>
  <w:style w:type="character" w:customStyle="1" w:styleId="HotSpot">
    <w:name w:val="HotSpot"/>
    <w:rsid w:val="00D37E23"/>
    <w:rPr>
      <w:color w:val="0033CC"/>
      <w:u w:val="none"/>
    </w:rPr>
  </w:style>
  <w:style w:type="paragraph" w:customStyle="1" w:styleId="BodyTextRight">
    <w:name w:val="Body Text Right"/>
    <w:basedOn w:val="BodyText"/>
    <w:rsid w:val="00D37E23"/>
    <w:pPr>
      <w:spacing w:before="0" w:after="0"/>
      <w:jc w:val="right"/>
    </w:pPr>
  </w:style>
  <w:style w:type="paragraph" w:styleId="Index3">
    <w:name w:val="index 3"/>
    <w:basedOn w:val="ListNumber2"/>
    <w:next w:val="Normal"/>
    <w:semiHidden/>
    <w:rsid w:val="00D37E23"/>
    <w:pPr>
      <w:numPr>
        <w:numId w:val="0"/>
      </w:numPr>
      <w:tabs>
        <w:tab w:val="right" w:leader="dot" w:pos="4176"/>
      </w:tabs>
    </w:pPr>
  </w:style>
  <w:style w:type="paragraph" w:styleId="ListNumber2">
    <w:name w:val="List Number 2"/>
    <w:basedOn w:val="List2"/>
    <w:rsid w:val="00D37E23"/>
    <w:pPr>
      <w:numPr>
        <w:numId w:val="10"/>
      </w:numPr>
      <w:tabs>
        <w:tab w:val="clear" w:pos="1060"/>
      </w:tabs>
    </w:pPr>
  </w:style>
  <w:style w:type="paragraph" w:customStyle="1" w:styleId="MarginNote">
    <w:name w:val="Margin Note"/>
    <w:basedOn w:val="BodyText"/>
    <w:rsid w:val="00D37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E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E23"/>
    <w:rPr>
      <w:sz w:val="32"/>
    </w:rPr>
  </w:style>
  <w:style w:type="paragraph" w:customStyle="1" w:styleId="HeadingProcedure">
    <w:name w:val="Heading Procedure"/>
    <w:basedOn w:val="HeadingBase"/>
    <w:next w:val="Normal"/>
    <w:rsid w:val="00D37E23"/>
    <w:pPr>
      <w:tabs>
        <w:tab w:val="left" w:pos="0"/>
      </w:tabs>
      <w:spacing w:before="120" w:after="60"/>
    </w:pPr>
    <w:rPr>
      <w:i/>
      <w:color w:val="918585"/>
      <w:sz w:val="22"/>
    </w:rPr>
  </w:style>
  <w:style w:type="paragraph" w:customStyle="1" w:styleId="TableBodyText">
    <w:name w:val="Table Body Text"/>
    <w:basedOn w:val="BodyText"/>
    <w:rsid w:val="00D37E23"/>
    <w:pPr>
      <w:spacing w:before="60" w:after="60"/>
    </w:pPr>
  </w:style>
  <w:style w:type="paragraph" w:styleId="ListContinue">
    <w:name w:val="List Continue"/>
    <w:basedOn w:val="List"/>
    <w:rsid w:val="00D37E23"/>
    <w:pPr>
      <w:ind w:firstLine="0"/>
    </w:pPr>
  </w:style>
  <w:style w:type="paragraph" w:customStyle="1" w:styleId="ListNote">
    <w:name w:val="List Note"/>
    <w:basedOn w:val="List"/>
    <w:rsid w:val="00D37E23"/>
    <w:pPr>
      <w:pBdr>
        <w:top w:val="single" w:sz="6" w:space="2" w:color="918585"/>
        <w:bottom w:val="single" w:sz="6" w:space="2" w:color="918585"/>
      </w:pBdr>
      <w:tabs>
        <w:tab w:val="left" w:pos="1021"/>
      </w:tabs>
      <w:ind w:firstLine="0"/>
    </w:pPr>
  </w:style>
  <w:style w:type="paragraph" w:customStyle="1" w:styleId="Warning">
    <w:name w:val="Warning"/>
    <w:basedOn w:val="BodyText"/>
    <w:rsid w:val="00D37E23"/>
    <w:pPr>
      <w:shd w:val="clear" w:color="auto" w:fill="D9D9D9"/>
      <w:tabs>
        <w:tab w:val="left" w:pos="992"/>
      </w:tabs>
      <w:ind w:left="119" w:right="119"/>
    </w:pPr>
    <w:rPr>
      <w:sz w:val="20"/>
    </w:rPr>
  </w:style>
  <w:style w:type="paragraph" w:customStyle="1" w:styleId="MarginIcons">
    <w:name w:val="Margin Icons"/>
    <w:basedOn w:val="BodyText"/>
    <w:rsid w:val="00D37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E23"/>
    <w:rPr>
      <w:rFonts w:ascii="Courier New" w:hAnsi="Courier New"/>
    </w:rPr>
  </w:style>
  <w:style w:type="paragraph" w:customStyle="1" w:styleId="NoteBullet">
    <w:name w:val="Note Bullet"/>
    <w:basedOn w:val="Note"/>
    <w:rsid w:val="00D37E23"/>
    <w:pPr>
      <w:tabs>
        <w:tab w:val="clear" w:pos="680"/>
      </w:tabs>
      <w:spacing w:before="60" w:after="60"/>
    </w:pPr>
  </w:style>
  <w:style w:type="paragraph" w:customStyle="1" w:styleId="SubHeading2">
    <w:name w:val="SubHeading2"/>
    <w:basedOn w:val="HeadingBase"/>
    <w:rsid w:val="00D37E23"/>
    <w:pPr>
      <w:spacing w:before="240" w:after="60"/>
    </w:pPr>
    <w:rPr>
      <w:sz w:val="20"/>
    </w:rPr>
  </w:style>
  <w:style w:type="paragraph" w:customStyle="1" w:styleId="SubHeading1">
    <w:name w:val="SubHeading1"/>
    <w:basedOn w:val="HeadingBase"/>
    <w:rsid w:val="00D37E23"/>
    <w:pPr>
      <w:spacing w:before="240" w:after="60"/>
    </w:pPr>
    <w:rPr>
      <w:color w:val="918585"/>
      <w:sz w:val="22"/>
    </w:rPr>
  </w:style>
  <w:style w:type="paragraph" w:customStyle="1" w:styleId="SideHeading">
    <w:name w:val="Side Heading"/>
    <w:basedOn w:val="HeadingBase"/>
    <w:rsid w:val="00D37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E23"/>
    <w:pPr>
      <w:tabs>
        <w:tab w:val="num" w:pos="360"/>
      </w:tabs>
    </w:pPr>
  </w:style>
  <w:style w:type="paragraph" w:styleId="PlainText">
    <w:name w:val="Plain Text"/>
    <w:basedOn w:val="Normal"/>
    <w:link w:val="PlainTextChar"/>
    <w:rsid w:val="00D37E23"/>
    <w:rPr>
      <w:sz w:val="20"/>
    </w:rPr>
  </w:style>
  <w:style w:type="character" w:customStyle="1" w:styleId="PlainTextChar">
    <w:name w:val="Plain Text Char"/>
    <w:basedOn w:val="DefaultParagraphFont"/>
    <w:link w:val="PlainText"/>
    <w:rsid w:val="00D37E23"/>
    <w:rPr>
      <w:rFonts w:ascii="Courier New" w:eastAsia="Times New Roman" w:hAnsi="Courier New" w:cs="Times New Roman"/>
      <w:sz w:val="20"/>
      <w:szCs w:val="20"/>
      <w:lang w:eastAsia="en-US"/>
    </w:rPr>
  </w:style>
  <w:style w:type="character" w:customStyle="1" w:styleId="MenuOption">
    <w:name w:val="Menu Option"/>
    <w:basedOn w:val="DefaultParagraphFont"/>
    <w:rsid w:val="00D37E23"/>
    <w:rPr>
      <w:b/>
      <w:smallCaps/>
    </w:rPr>
  </w:style>
  <w:style w:type="paragraph" w:customStyle="1" w:styleId="TableListNumber">
    <w:name w:val="Table List Number"/>
    <w:basedOn w:val="ListNumber"/>
    <w:rsid w:val="00D37E23"/>
    <w:pPr>
      <w:numPr>
        <w:numId w:val="0"/>
      </w:numPr>
    </w:pPr>
  </w:style>
  <w:style w:type="paragraph" w:styleId="TOC4">
    <w:name w:val="toc 4"/>
    <w:basedOn w:val="TOCBase"/>
    <w:next w:val="Normal"/>
    <w:semiHidden/>
    <w:rsid w:val="00D37E23"/>
    <w:pPr>
      <w:tabs>
        <w:tab w:val="right" w:leader="dot" w:pos="9071"/>
      </w:tabs>
      <w:ind w:left="1701"/>
    </w:pPr>
  </w:style>
  <w:style w:type="paragraph" w:customStyle="1" w:styleId="ListAlpha">
    <w:name w:val="List Alpha"/>
    <w:basedOn w:val="List"/>
    <w:rsid w:val="00D37E23"/>
    <w:pPr>
      <w:numPr>
        <w:numId w:val="9"/>
      </w:numPr>
    </w:pPr>
  </w:style>
  <w:style w:type="paragraph" w:customStyle="1" w:styleId="ListAlpha2">
    <w:name w:val="List Alpha 2"/>
    <w:basedOn w:val="List2"/>
    <w:rsid w:val="00D37E23"/>
    <w:pPr>
      <w:numPr>
        <w:numId w:val="8"/>
      </w:numPr>
    </w:pPr>
  </w:style>
  <w:style w:type="paragraph" w:styleId="List2">
    <w:name w:val="List 2"/>
    <w:basedOn w:val="BodyText"/>
    <w:rsid w:val="00D37E23"/>
    <w:pPr>
      <w:tabs>
        <w:tab w:val="left" w:pos="680"/>
      </w:tabs>
      <w:spacing w:before="60" w:after="60"/>
      <w:ind w:left="680" w:hanging="340"/>
    </w:pPr>
  </w:style>
  <w:style w:type="paragraph" w:styleId="List3">
    <w:name w:val="List 3"/>
    <w:basedOn w:val="BodyText"/>
    <w:rsid w:val="00D37E23"/>
    <w:pPr>
      <w:tabs>
        <w:tab w:val="left" w:pos="1021"/>
      </w:tabs>
      <w:spacing w:before="60" w:after="60"/>
      <w:ind w:left="1020" w:hanging="340"/>
    </w:pPr>
  </w:style>
  <w:style w:type="paragraph" w:styleId="List4">
    <w:name w:val="List 4"/>
    <w:basedOn w:val="BodyText"/>
    <w:rsid w:val="00D37E23"/>
    <w:pPr>
      <w:tabs>
        <w:tab w:val="left" w:pos="1361"/>
      </w:tabs>
      <w:spacing w:before="60" w:after="60"/>
      <w:ind w:left="1361" w:hanging="340"/>
    </w:pPr>
  </w:style>
  <w:style w:type="paragraph" w:styleId="List5">
    <w:name w:val="List 5"/>
    <w:basedOn w:val="BodyText"/>
    <w:rsid w:val="00D37E23"/>
    <w:pPr>
      <w:tabs>
        <w:tab w:val="left" w:pos="1701"/>
      </w:tabs>
      <w:spacing w:before="60" w:after="60"/>
      <w:ind w:left="1701" w:hanging="340"/>
    </w:pPr>
  </w:style>
  <w:style w:type="paragraph" w:styleId="ListBullet3">
    <w:name w:val="List Bullet 3"/>
    <w:basedOn w:val="List3"/>
    <w:rsid w:val="00D37E23"/>
    <w:pPr>
      <w:numPr>
        <w:numId w:val="14"/>
      </w:numPr>
      <w:tabs>
        <w:tab w:val="clear" w:pos="1021"/>
      </w:tabs>
      <w:ind w:left="1037" w:hanging="357"/>
    </w:pPr>
  </w:style>
  <w:style w:type="paragraph" w:styleId="ListBullet4">
    <w:name w:val="List Bullet 4"/>
    <w:basedOn w:val="List4"/>
    <w:rsid w:val="00D37E23"/>
    <w:pPr>
      <w:numPr>
        <w:numId w:val="3"/>
      </w:numPr>
      <w:tabs>
        <w:tab w:val="clear" w:pos="1361"/>
      </w:tabs>
    </w:pPr>
  </w:style>
  <w:style w:type="paragraph" w:styleId="ListBullet5">
    <w:name w:val="List Bullet 5"/>
    <w:basedOn w:val="List5"/>
    <w:rsid w:val="00D37E23"/>
    <w:pPr>
      <w:numPr>
        <w:numId w:val="4"/>
      </w:numPr>
    </w:pPr>
  </w:style>
  <w:style w:type="paragraph" w:styleId="ListContinue2">
    <w:name w:val="List Continue 2"/>
    <w:basedOn w:val="List2"/>
    <w:rsid w:val="00D37E23"/>
    <w:pPr>
      <w:ind w:firstLine="0"/>
    </w:pPr>
  </w:style>
  <w:style w:type="paragraph" w:styleId="ListContinue3">
    <w:name w:val="List Continue 3"/>
    <w:basedOn w:val="List3"/>
    <w:rsid w:val="00D37E23"/>
    <w:pPr>
      <w:ind w:left="1021" w:firstLine="0"/>
    </w:pPr>
  </w:style>
  <w:style w:type="paragraph" w:styleId="ListContinue4">
    <w:name w:val="List Continue 4"/>
    <w:basedOn w:val="List4"/>
    <w:rsid w:val="00D37E23"/>
    <w:pPr>
      <w:ind w:firstLine="0"/>
    </w:pPr>
  </w:style>
  <w:style w:type="paragraph" w:styleId="ListContinue5">
    <w:name w:val="List Continue 5"/>
    <w:basedOn w:val="List5"/>
    <w:rsid w:val="00D37E23"/>
    <w:pPr>
      <w:ind w:firstLine="0"/>
    </w:pPr>
  </w:style>
  <w:style w:type="paragraph" w:styleId="ListNumber3">
    <w:name w:val="List Number 3"/>
    <w:basedOn w:val="List3"/>
    <w:rsid w:val="00D37E23"/>
    <w:pPr>
      <w:numPr>
        <w:numId w:val="5"/>
      </w:numPr>
    </w:pPr>
  </w:style>
  <w:style w:type="paragraph" w:styleId="ListNumber4">
    <w:name w:val="List Number 4"/>
    <w:basedOn w:val="List4"/>
    <w:rsid w:val="00D37E23"/>
    <w:pPr>
      <w:numPr>
        <w:numId w:val="6"/>
      </w:numPr>
    </w:pPr>
  </w:style>
  <w:style w:type="paragraph" w:styleId="ListNumber5">
    <w:name w:val="List Number 5"/>
    <w:basedOn w:val="List5"/>
    <w:rsid w:val="00D37E23"/>
    <w:pPr>
      <w:numPr>
        <w:numId w:val="7"/>
      </w:numPr>
    </w:pPr>
  </w:style>
  <w:style w:type="paragraph" w:styleId="BlockText">
    <w:name w:val="Block Text"/>
    <w:basedOn w:val="Normal"/>
    <w:rsid w:val="00D37E23"/>
    <w:pPr>
      <w:spacing w:after="120"/>
      <w:ind w:left="1440" w:right="1440"/>
    </w:pPr>
  </w:style>
  <w:style w:type="character" w:customStyle="1" w:styleId="Subscript">
    <w:name w:val="Subscript"/>
    <w:basedOn w:val="DefaultParagraphFont"/>
    <w:rsid w:val="00D37E23"/>
    <w:rPr>
      <w:sz w:val="16"/>
      <w:vertAlign w:val="subscript"/>
    </w:rPr>
  </w:style>
  <w:style w:type="character" w:customStyle="1" w:styleId="Superscript">
    <w:name w:val="Superscript"/>
    <w:basedOn w:val="DefaultParagraphFont"/>
    <w:rsid w:val="00D37E23"/>
    <w:rPr>
      <w:sz w:val="16"/>
      <w:vertAlign w:val="superscript"/>
    </w:rPr>
  </w:style>
  <w:style w:type="character" w:customStyle="1" w:styleId="Symbols">
    <w:name w:val="Symbols"/>
    <w:basedOn w:val="DefaultParagraphFont"/>
    <w:rsid w:val="00D37E23"/>
    <w:rPr>
      <w:rFonts w:ascii="Symbol" w:hAnsi="Symbol"/>
    </w:rPr>
  </w:style>
  <w:style w:type="character" w:customStyle="1" w:styleId="MenuOptions">
    <w:name w:val="Menu Options"/>
    <w:basedOn w:val="DefaultParagraphFont"/>
    <w:rsid w:val="00D37E23"/>
    <w:rPr>
      <w:rFonts w:ascii="Arial Narrow" w:hAnsi="Arial Narrow"/>
      <w:smallCaps/>
    </w:rPr>
  </w:style>
  <w:style w:type="character" w:customStyle="1" w:styleId="Buttons">
    <w:name w:val="Buttons"/>
    <w:basedOn w:val="DefaultParagraphFont"/>
    <w:rsid w:val="00D37E23"/>
    <w:rPr>
      <w:b/>
    </w:rPr>
  </w:style>
  <w:style w:type="character" w:customStyle="1" w:styleId="Underlined">
    <w:name w:val="Underlined"/>
    <w:basedOn w:val="DefaultParagraphFont"/>
    <w:rsid w:val="00D37E23"/>
    <w:rPr>
      <w:u w:val="single"/>
    </w:rPr>
  </w:style>
  <w:style w:type="paragraph" w:customStyle="1" w:styleId="TableBodyTextRight">
    <w:name w:val="Table Body Text Right"/>
    <w:basedOn w:val="TableBodyText"/>
    <w:rsid w:val="00D37E23"/>
    <w:pPr>
      <w:widowControl w:val="0"/>
      <w:autoSpaceDE w:val="0"/>
      <w:autoSpaceDN w:val="0"/>
      <w:adjustRightInd w:val="0"/>
      <w:jc w:val="right"/>
    </w:pPr>
    <w:rPr>
      <w:rFonts w:cs="Arial"/>
      <w:szCs w:val="18"/>
    </w:rPr>
  </w:style>
  <w:style w:type="paragraph" w:customStyle="1" w:styleId="CopyrightText">
    <w:name w:val="Copyright Text"/>
    <w:basedOn w:val="BodyText"/>
    <w:rsid w:val="00D37E23"/>
    <w:rPr>
      <w:sz w:val="18"/>
    </w:rPr>
  </w:style>
  <w:style w:type="paragraph" w:customStyle="1" w:styleId="BodySmallRight">
    <w:name w:val="Body Small Right"/>
    <w:basedOn w:val="BodyTextRight"/>
    <w:rsid w:val="00D37E23"/>
    <w:rPr>
      <w:sz w:val="18"/>
      <w:szCs w:val="18"/>
    </w:rPr>
  </w:style>
  <w:style w:type="paragraph" w:customStyle="1" w:styleId="MarginEdition">
    <w:name w:val="Margin Edition"/>
    <w:basedOn w:val="MarginNote"/>
    <w:rsid w:val="00D37E23"/>
    <w:pPr>
      <w:spacing w:before="0" w:after="0"/>
    </w:pPr>
    <w:rPr>
      <w:rFonts w:ascii="Times New Roman" w:hAnsi="Times New Roman"/>
      <w:color w:val="999999"/>
    </w:rPr>
  </w:style>
  <w:style w:type="paragraph" w:customStyle="1" w:styleId="Spacer">
    <w:name w:val="Spacer"/>
    <w:basedOn w:val="Normal"/>
    <w:rsid w:val="00D37E23"/>
    <w:rPr>
      <w:sz w:val="2"/>
      <w:szCs w:val="2"/>
    </w:rPr>
  </w:style>
  <w:style w:type="character" w:customStyle="1" w:styleId="Small">
    <w:name w:val="Small"/>
    <w:basedOn w:val="DefaultParagraphFont"/>
    <w:rsid w:val="00D37E23"/>
    <w:rPr>
      <w:sz w:val="16"/>
    </w:rPr>
  </w:style>
  <w:style w:type="paragraph" w:customStyle="1" w:styleId="WideTable">
    <w:name w:val="Wide Table"/>
    <w:basedOn w:val="Normal"/>
    <w:rsid w:val="00D37E23"/>
    <w:pPr>
      <w:ind w:left="-1418"/>
    </w:pPr>
    <w:rPr>
      <w:sz w:val="2"/>
      <w:szCs w:val="2"/>
    </w:rPr>
  </w:style>
  <w:style w:type="character" w:styleId="PageNumber">
    <w:name w:val="page number"/>
    <w:basedOn w:val="DefaultParagraphFont"/>
    <w:rsid w:val="00D37E23"/>
  </w:style>
  <w:style w:type="paragraph" w:styleId="Quote">
    <w:name w:val="Quote"/>
    <w:basedOn w:val="Heading1"/>
    <w:link w:val="QuoteChar"/>
    <w:qFormat/>
    <w:rsid w:val="00D37E23"/>
    <w:rPr>
      <w:b w:val="0"/>
      <w:sz w:val="72"/>
      <w:szCs w:val="72"/>
      <w:lang w:val="en-NZ"/>
    </w:rPr>
  </w:style>
  <w:style w:type="character" w:customStyle="1" w:styleId="QuoteChar">
    <w:name w:val="Quote Char"/>
    <w:basedOn w:val="DefaultParagraphFont"/>
    <w:link w:val="Quote"/>
    <w:rsid w:val="00D37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E23"/>
    <w:pPr>
      <w:pageBreakBefore/>
    </w:pPr>
  </w:style>
  <w:style w:type="paragraph" w:customStyle="1" w:styleId="Border">
    <w:name w:val="Border"/>
    <w:basedOn w:val="Normal"/>
    <w:qFormat/>
    <w:rsid w:val="00D37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E23"/>
    <w:rPr>
      <w:b/>
      <w:bCs/>
      <w:i/>
      <w:iCs/>
      <w:color w:val="auto"/>
    </w:rPr>
  </w:style>
  <w:style w:type="paragraph" w:styleId="IntenseQuote">
    <w:name w:val="Intense Quote"/>
    <w:basedOn w:val="Normal"/>
    <w:next w:val="Normal"/>
    <w:link w:val="IntenseQuoteChar"/>
    <w:uiPriority w:val="30"/>
    <w:qFormat/>
    <w:rsid w:val="00D37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E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E23"/>
    <w:rPr>
      <w:smallCaps/>
      <w:color w:val="auto"/>
      <w:u w:val="single"/>
    </w:rPr>
  </w:style>
  <w:style w:type="character" w:styleId="IntenseReference">
    <w:name w:val="Intense Reference"/>
    <w:basedOn w:val="DefaultParagraphFont"/>
    <w:uiPriority w:val="32"/>
    <w:qFormat/>
    <w:rsid w:val="00D37E23"/>
    <w:rPr>
      <w:b/>
      <w:bCs/>
      <w:smallCaps/>
      <w:color w:val="auto"/>
      <w:spacing w:val="5"/>
      <w:u w:val="single"/>
    </w:rPr>
  </w:style>
  <w:style w:type="paragraph" w:customStyle="1" w:styleId="2ColumnHeading">
    <w:name w:val="2Column Heading"/>
    <w:basedOn w:val="BodyText"/>
    <w:qFormat/>
    <w:rsid w:val="00D37E23"/>
    <w:pPr>
      <w:spacing w:after="60"/>
      <w:ind w:left="-2268"/>
    </w:pPr>
    <w:rPr>
      <w:b/>
    </w:rPr>
  </w:style>
  <w:style w:type="paragraph" w:customStyle="1" w:styleId="Heading1TOC">
    <w:name w:val="Heading1 TOC"/>
    <w:basedOn w:val="Normal"/>
    <w:qFormat/>
    <w:rsid w:val="00D37E23"/>
    <w:pPr>
      <w:spacing w:before="240" w:after="120"/>
    </w:pPr>
    <w:rPr>
      <w:rFonts w:ascii="Times New Roman" w:hAnsi="Times New Roman"/>
      <w:b/>
      <w:sz w:val="32"/>
    </w:rPr>
  </w:style>
  <w:style w:type="paragraph" w:customStyle="1" w:styleId="Heading2TOC">
    <w:name w:val="Heading2 TOC"/>
    <w:basedOn w:val="Normal"/>
    <w:qFormat/>
    <w:rsid w:val="00D37E23"/>
    <w:pPr>
      <w:spacing w:before="240" w:after="60"/>
    </w:pPr>
    <w:rPr>
      <w:rFonts w:ascii="Times New Roman" w:hAnsi="Times New Roman"/>
      <w:b/>
      <w:sz w:val="28"/>
    </w:rPr>
  </w:style>
  <w:style w:type="character" w:customStyle="1" w:styleId="Underline">
    <w:name w:val="Underline"/>
    <w:basedOn w:val="DefaultParagraphFont"/>
    <w:qFormat/>
    <w:rsid w:val="00D37E23"/>
    <w:rPr>
      <w:u w:val="single"/>
    </w:rPr>
  </w:style>
  <w:style w:type="character" w:customStyle="1" w:styleId="BoldandItalics">
    <w:name w:val="Bold and Italics"/>
    <w:qFormat/>
    <w:rsid w:val="00D37E23"/>
    <w:rPr>
      <w:b/>
      <w:i/>
      <w:u w:val="none"/>
    </w:rPr>
  </w:style>
  <w:style w:type="paragraph" w:styleId="BalloonText">
    <w:name w:val="Balloon Text"/>
    <w:basedOn w:val="Normal"/>
    <w:link w:val="BalloonTextChar"/>
    <w:rsid w:val="00D37E23"/>
    <w:rPr>
      <w:rFonts w:ascii="Tahoma" w:hAnsi="Tahoma" w:cs="Tahoma"/>
      <w:sz w:val="16"/>
      <w:szCs w:val="16"/>
    </w:rPr>
  </w:style>
  <w:style w:type="character" w:customStyle="1" w:styleId="BalloonTextChar">
    <w:name w:val="Balloon Text Char"/>
    <w:basedOn w:val="DefaultParagraphFont"/>
    <w:link w:val="BalloonText"/>
    <w:rsid w:val="00D37E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E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E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E23"/>
    <w:rPr>
      <w:b/>
      <w:color w:val="660033"/>
      <w:spacing w:val="0"/>
    </w:rPr>
  </w:style>
  <w:style w:type="paragraph" w:customStyle="1" w:styleId="Nameditemlist">
    <w:name w:val="Named item list"/>
    <w:basedOn w:val="BodyText"/>
    <w:qFormat/>
    <w:rsid w:val="00D37E23"/>
    <w:pPr>
      <w:tabs>
        <w:tab w:val="left" w:pos="2835"/>
      </w:tabs>
      <w:ind w:left="2835" w:hanging="2835"/>
    </w:pPr>
  </w:style>
  <w:style w:type="paragraph" w:customStyle="1" w:styleId="BodyTextnopadding">
    <w:name w:val="Body Text no padding"/>
    <w:basedOn w:val="BodyText"/>
    <w:qFormat/>
    <w:rsid w:val="00D37E23"/>
    <w:pPr>
      <w:spacing w:before="0" w:after="0"/>
    </w:pPr>
  </w:style>
  <w:style w:type="paragraph" w:customStyle="1" w:styleId="BodyTextBold">
    <w:name w:val="Body Text Bold"/>
    <w:basedOn w:val="BodyText"/>
    <w:qFormat/>
    <w:rsid w:val="00D37E23"/>
    <w:rPr>
      <w:b/>
    </w:rPr>
  </w:style>
  <w:style w:type="character" w:styleId="Hyperlink">
    <w:name w:val="Hyperlink"/>
    <w:basedOn w:val="DefaultParagraphFont"/>
    <w:uiPriority w:val="99"/>
    <w:unhideWhenUsed/>
    <w:rsid w:val="002A50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2752</Characters>
  <Application>Microsoft Office Word</Application>
  <DocSecurity>0</DocSecurity>
  <Lines>72</Lines>
  <Paragraphs>50</Paragraphs>
  <ScaleCrop>false</ScaleCrop>
  <Company>Author-it Software Corporation Ltd.</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FWPCOR2204 Follow fire prevention procedures</dc:title>
  <dc:subject>Approved</dc:subject>
  <dc:creator>Skills Impact</dc:creator>
  <cp:keywords>Release: 1</cp:keywords>
  <dc:description>Review Date: 12 April 2008</dc:description>
  <cp:lastModifiedBy>HSD_TPCMSd.prod</cp:lastModifiedBy>
  <cp:revision>3</cp:revision>
  <dcterms:created xsi:type="dcterms:W3CDTF">2021-04-29T02:35:00Z</dcterms:created>
  <dcterms:modified xsi:type="dcterms:W3CDTF">2021-04-29T02:35:00Z</dcterms:modified>
</cp:coreProperties>
</file>