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022" w:rsidP="00AE40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FWPCOR2201 Work effectively in the forest and forest products industry</w:t>
      </w:r>
      <w:r>
        <w:fldChar w:fldCharType="end"/>
      </w:r>
    </w:p>
    <w:p w:rsidR="00AE4022" w:rsidP="00AE4022">
      <w:pPr>
        <w:pStyle w:val="Version"/>
        <w:sectPr w:rsidSect="003C32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237" w:rsidP="003C3237">
      <w:pPr>
        <w:pStyle w:val="SuperHeading"/>
      </w:pPr>
      <w:r w:rsidRPr="003C3237">
        <w:t>FWPCOR2201 Work effectively in the forest and forest products industry</w:t>
      </w:r>
    </w:p>
    <w:p w:rsidR="00000000" w:rsidRPr="003C3237" w:rsidP="003C3237">
      <w:pPr>
        <w:pStyle w:val="Heading1"/>
      </w:pPr>
      <w:bookmarkStart w:id="1" w:name="O_910285"/>
      <w:bookmarkEnd w:id="1"/>
      <w:r w:rsidRPr="003C32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rPr>
                <w:rStyle w:val="SpecialBold"/>
              </w:rPr>
              <w:t>Comment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>Replaces equivalent unit FPICOR2201B Work effectively in the forest and forest products industry, which was first released with FPI11 Forest and Forest Products Training Package Version 1.</w:t>
            </w:r>
          </w:p>
          <w:p w:rsidR="00000000" w:rsidRPr="003C3237" w:rsidP="003C3237">
            <w:pPr>
              <w:pStyle w:val="BodyText"/>
            </w:pPr>
            <w:r w:rsidRPr="003C3237">
              <w:t>This is the first release of this unit in the new standards format.</w:t>
            </w:r>
          </w:p>
        </w:tc>
      </w:tr>
    </w:tbl>
    <w:p w:rsidR="00000000" w:rsidRPr="003C3237" w:rsidP="003C3237">
      <w:pPr>
        <w:pStyle w:val="BodyText"/>
      </w:pPr>
    </w:p>
    <w:p w:rsidR="00000000" w:rsidRPr="003C3237" w:rsidP="003C3237">
      <w:pPr>
        <w:pStyle w:val="AllowPageBreak"/>
      </w:pPr>
    </w:p>
    <w:p w:rsidR="00000000" w:rsidRPr="003C3237" w:rsidP="003C3237">
      <w:pPr>
        <w:pStyle w:val="Heading1"/>
      </w:pPr>
      <w:bookmarkStart w:id="2" w:name="O_910286"/>
      <w:bookmarkEnd w:id="2"/>
      <w:r w:rsidRPr="003C3237">
        <w:t>Application</w:t>
      </w:r>
    </w:p>
    <w:p w:rsidR="00000000" w:rsidRPr="003C3237" w:rsidP="00AE4022">
      <w:pPr>
        <w:pStyle w:val="BodyText"/>
      </w:pPr>
      <w:r w:rsidRPr="003C3237">
        <w:t>This unit of competency describes the outcomes required to work effectively in the forest and wood products industry; including meeting the legal and organisational requirements of the job role, prioritising tasks and learni</w:t>
      </w:r>
      <w:r w:rsidRPr="003C3237">
        <w:t>ng about the industry and its operations. The unit applies to those working in a broad range of roles and in operations of all sizes, including a forest environment, saw mill, wood chip mill, veneer mill, board/plywood mill, timber treatment plant, downstr</w:t>
      </w:r>
      <w:r w:rsidRPr="003C3237">
        <w:t>eam processing of timber and forest products sales and service.</w:t>
      </w:r>
    </w:p>
    <w:p w:rsidR="00000000" w:rsidRPr="003C3237" w:rsidP="00AE4022">
      <w:pPr>
        <w:pStyle w:val="BodyText"/>
      </w:pPr>
      <w:r w:rsidRPr="003C3237">
        <w:t>No licensing, legislative, regulatory, or certification requirements apply to this unit at the time of publication.</w:t>
      </w:r>
    </w:p>
    <w:p w:rsidR="00000000" w:rsidRPr="003C3237" w:rsidP="003C3237">
      <w:pPr>
        <w:pStyle w:val="Heading1"/>
      </w:pPr>
      <w:bookmarkStart w:id="3" w:name="O_910287"/>
      <w:bookmarkEnd w:id="3"/>
      <w:r w:rsidRPr="003C3237">
        <w:t>Pre-requisite Unit</w:t>
      </w:r>
    </w:p>
    <w:p w:rsidR="00000000" w:rsidRPr="003C3237" w:rsidP="00AE4022">
      <w:pPr>
        <w:pStyle w:val="BodyText"/>
      </w:pPr>
      <w:r w:rsidRPr="003C3237">
        <w:t>Nil</w:t>
      </w:r>
    </w:p>
    <w:p w:rsidR="00000000" w:rsidRPr="003C3237" w:rsidP="003C3237">
      <w:pPr>
        <w:pStyle w:val="Heading1"/>
      </w:pPr>
      <w:bookmarkStart w:id="4" w:name="O_910289"/>
      <w:bookmarkEnd w:id="4"/>
      <w:r w:rsidRPr="003C3237">
        <w:t>Unit Sector</w:t>
      </w:r>
    </w:p>
    <w:p w:rsidR="00000000" w:rsidRPr="003C3237" w:rsidP="00AE4022">
      <w:pPr>
        <w:pStyle w:val="List"/>
      </w:pPr>
      <w:r w:rsidRPr="003C3237">
        <w:t xml:space="preserve">Forest </w:t>
      </w:r>
      <w:r w:rsidRPr="003C3237">
        <w:t>Growing and Management</w:t>
      </w:r>
    </w:p>
    <w:p w:rsidR="00000000" w:rsidRPr="003C3237" w:rsidP="00AE4022">
      <w:pPr>
        <w:pStyle w:val="List"/>
      </w:pPr>
      <w:r w:rsidRPr="003C3237">
        <w:t>Harvesting and Haulage</w:t>
      </w:r>
    </w:p>
    <w:p w:rsidR="00000000" w:rsidRPr="003C3237" w:rsidP="00AE4022">
      <w:pPr>
        <w:pStyle w:val="List"/>
      </w:pPr>
      <w:r w:rsidRPr="003C3237">
        <w:t>Sawmilling and Processing</w:t>
      </w:r>
    </w:p>
    <w:p w:rsidR="00000000" w:rsidRPr="003C3237" w:rsidP="00AE4022">
      <w:pPr>
        <w:pStyle w:val="List"/>
      </w:pPr>
      <w:r w:rsidRPr="003C3237">
        <w:t>Timber Manufactured Products</w:t>
      </w:r>
    </w:p>
    <w:p w:rsidR="00000000" w:rsidRPr="003C3237" w:rsidP="00AE4022">
      <w:pPr>
        <w:pStyle w:val="List"/>
      </w:pPr>
      <w:r w:rsidRPr="003C3237">
        <w:t>Timber Merchandising</w:t>
      </w:r>
    </w:p>
    <w:p w:rsidR="00000000" w:rsidRPr="003C3237" w:rsidP="00AE4022">
      <w:pPr>
        <w:pStyle w:val="List"/>
      </w:pPr>
      <w:r w:rsidRPr="003C3237">
        <w:t>Wood Panel Products</w:t>
      </w:r>
    </w:p>
    <w:p w:rsidR="00AE4022" w:rsidP="00AE4022">
      <w:pPr>
        <w:pStyle w:val="List"/>
      </w:pPr>
      <w:r w:rsidRPr="003C3237">
        <w:t>Timber Truss and Frame Design and Manufacture</w:t>
      </w:r>
    </w:p>
    <w:p w:rsidR="00AE4022" w:rsidP="003C3237">
      <w:pPr>
        <w:pStyle w:val="BodyText"/>
      </w:pPr>
    </w:p>
    <w:p w:rsidR="00000000" w:rsidRPr="003C3237" w:rsidP="003C3237">
      <w:pPr>
        <w:pStyle w:val="Heading1"/>
      </w:pPr>
      <w:bookmarkStart w:id="5" w:name="O_910290"/>
      <w:bookmarkEnd w:id="5"/>
      <w:r w:rsidRPr="003C323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rPr>
                <w:rStyle w:val="SpecialBold"/>
              </w:rPr>
              <w:t>PERFORMANCE CRITERIA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rPr>
                <w:rStyle w:val="BoldandItalic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rPr>
                <w:rStyle w:val="BoldandItalic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>1. Identify and follow legal and procedural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 xml:space="preserve">1.1 Identify workplace health and safety, environmental and organisational requirements relevant to working effectively in the forest and forest products industry. </w:t>
            </w:r>
          </w:p>
          <w:p w:rsidR="00000000" w:rsidRPr="003C3237" w:rsidP="003C3237">
            <w:pPr>
              <w:pStyle w:val="BodyText"/>
            </w:pPr>
            <w:r w:rsidRPr="003C3237">
              <w:t>1.2 Check organisational requirements relating to work order.</w:t>
            </w:r>
          </w:p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1.3 Identify organisation’s quality standards.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>2. Prioritise and complete daily work activities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>2.1 Check own role and clarify responsibilities.</w:t>
            </w:r>
          </w:p>
          <w:p w:rsidR="00000000" w:rsidRPr="003C3237" w:rsidP="003C3237">
            <w:pPr>
              <w:pStyle w:val="BodyText"/>
            </w:pPr>
            <w:r w:rsidRPr="003C3237">
              <w:t>2.2 Identify, prioritise and complete work task</w:t>
            </w:r>
            <w:r w:rsidRPr="003C3237">
              <w:t>s within designated timeframes according to work order.</w:t>
            </w:r>
          </w:p>
          <w:p w:rsidR="00000000" w:rsidRPr="003C3237" w:rsidP="003C3237">
            <w:pPr>
              <w:pStyle w:val="BodyText"/>
            </w:pPr>
            <w:r w:rsidRPr="003C3237">
              <w:t>2.3  Review factors negatively affecting the achievement of work tasks and report to appropriate personnel.</w:t>
            </w:r>
          </w:p>
          <w:p w:rsidR="00000000" w:rsidRPr="003C3237" w:rsidP="003C3237">
            <w:pPr>
              <w:pStyle w:val="BodyText"/>
            </w:pPr>
            <w:r w:rsidRPr="003C3237">
              <w:t>2.4  Select equipment appropriate to work task requirements and use it according to manufact</w:t>
            </w:r>
            <w:r w:rsidRPr="003C3237">
              <w:t>urer instructions.</w:t>
            </w:r>
          </w:p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2.5 Work consistently with organisational and legal requirements for diversity, access and equity, and equal employment opportunity.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>3. Identify and access future learning opportunities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>3.1 Actively seek feedback on performance to iden</w:t>
            </w:r>
            <w:r w:rsidRPr="003C3237">
              <w:t>tify areas for improvement.</w:t>
            </w:r>
          </w:p>
          <w:p w:rsidR="00000000" w:rsidRPr="003C3237" w:rsidP="003C3237">
            <w:pPr>
              <w:pStyle w:val="BodyText"/>
            </w:pPr>
            <w:r w:rsidRPr="003C3237">
              <w:t>3.2 Undertake professional development in line with organisational procedures.</w:t>
            </w:r>
          </w:p>
          <w:p w:rsidR="00000000" w:rsidRPr="003C3237" w:rsidP="003C3237">
            <w:pPr>
              <w:pStyle w:val="BodyText"/>
            </w:pPr>
            <w:r w:rsidRPr="003C3237">
              <w:t>3.3 Seek support to assist and improve own performance to achieve personal and organisational goals and objectives.</w:t>
            </w:r>
          </w:p>
          <w:p w:rsidR="00000000" w:rsidRPr="003C3237" w:rsidP="003C3237">
            <w:pPr>
              <w:pStyle w:val="BodyText"/>
            </w:pPr>
            <w:r w:rsidRPr="003C3237">
              <w:t>3.4 Record and report information regarding learning and competency development in line with organisational requirements.</w:t>
            </w:r>
          </w:p>
        </w:tc>
      </w:tr>
    </w:tbl>
    <w:p w:rsidR="00000000" w:rsidRPr="003C3237" w:rsidP="003C3237">
      <w:pPr>
        <w:pStyle w:val="BodyText"/>
      </w:pPr>
    </w:p>
    <w:p w:rsidR="00000000" w:rsidRPr="003C3237" w:rsidP="003C3237">
      <w:pPr>
        <w:pStyle w:val="AllowPageBreak"/>
      </w:pPr>
    </w:p>
    <w:p w:rsidR="00000000" w:rsidRPr="003C3237" w:rsidP="003C3237">
      <w:pPr>
        <w:pStyle w:val="Heading1"/>
      </w:pPr>
      <w:bookmarkStart w:id="6" w:name="O_910291"/>
      <w:bookmarkEnd w:id="6"/>
      <w:r w:rsidRPr="003C323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This section describes those core and employment skills that are essential to performance and ar</w:t>
            </w:r>
            <w:r w:rsidRPr="003C3237">
              <w:t>e not explicit in the performance criteria.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ListBullet"/>
              <w:rPr>
                <w:lang w:val="en-NZ"/>
              </w:rPr>
            </w:pPr>
            <w:r w:rsidRPr="003C3237">
              <w:t>understand the forestry industry and develop own knowledge and skills.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ListBullet"/>
              <w:rPr>
                <w:lang w:val="en-NZ"/>
              </w:rPr>
            </w:pPr>
            <w:r w:rsidRPr="003C3237">
              <w:t>calculate time allocation for work tasks.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ListBullet"/>
              <w:rPr>
                <w:lang w:val="en-NZ"/>
              </w:rPr>
            </w:pPr>
            <w:r w:rsidRPr="003C3237">
              <w:t>ask others for feedback on performance and to clarify legal and procedural requirements.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ListBullet"/>
              <w:rPr>
                <w:lang w:val="en-NZ"/>
              </w:rPr>
            </w:pPr>
            <w:r w:rsidRPr="003C3237">
              <w:t>follow work order, safety signs and other workplace information.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ListBullet"/>
            </w:pPr>
            <w:r w:rsidRPr="003C3237">
              <w:t>record and report information.</w:t>
            </w:r>
          </w:p>
        </w:tc>
      </w:tr>
    </w:tbl>
    <w:p w:rsidR="00000000" w:rsidRPr="003C3237" w:rsidP="003C3237">
      <w:pPr>
        <w:pStyle w:val="BodyText"/>
      </w:pPr>
    </w:p>
    <w:p w:rsidR="00000000" w:rsidRPr="003C3237" w:rsidP="003C3237">
      <w:pPr>
        <w:pStyle w:val="AllowPageBreak"/>
      </w:pPr>
    </w:p>
    <w:p w:rsidR="00000000" w:rsidRPr="003C3237" w:rsidP="003C3237">
      <w:pPr>
        <w:pStyle w:val="Heading1"/>
      </w:pPr>
      <w:bookmarkStart w:id="7" w:name="O_910293"/>
      <w:bookmarkEnd w:id="7"/>
      <w:r w:rsidRPr="003C3237">
        <w:t>Unit Mapping Information</w:t>
      </w:r>
    </w:p>
    <w:p w:rsidR="00000000" w:rsidRPr="003C3237" w:rsidP="00AE4022">
      <w:pPr>
        <w:pStyle w:val="BodyText"/>
      </w:pPr>
      <w:r w:rsidRPr="003C3237">
        <w:t>FPICOR2201B Work effectively in the forest and forest products industry</w:t>
      </w:r>
    </w:p>
    <w:p w:rsidR="00000000" w:rsidRPr="003C3237" w:rsidP="003C3237">
      <w:pPr>
        <w:pStyle w:val="Heading1"/>
      </w:pPr>
      <w:bookmarkStart w:id="8" w:name="O_910300"/>
      <w:bookmarkEnd w:id="8"/>
      <w:r w:rsidRPr="003C3237">
        <w:t>Links</w:t>
      </w:r>
    </w:p>
    <w:p w:rsidR="00000000" w:rsidRPr="003C3237" w:rsidP="00AE4022">
      <w:pPr>
        <w:pStyle w:val="BodyText"/>
      </w:pPr>
      <w:r w:rsidRPr="003C32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4F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3237" w:rsidP="00AE4022">
      <w:pPr>
        <w:pStyle w:val="BodyText"/>
        <w:sectPr w:rsidSect="003C32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3237" w:rsidP="003C3237">
      <w:pPr>
        <w:pStyle w:val="SuperHeading"/>
      </w:pPr>
      <w:r w:rsidRPr="003C3237">
        <w:t>Assessment Requirements for FWPCOR2201 Work effectively in the forest and forest products industry</w:t>
      </w:r>
    </w:p>
    <w:p w:rsidR="00000000" w:rsidRPr="003C3237" w:rsidP="003C3237">
      <w:pPr>
        <w:pStyle w:val="Heading1"/>
      </w:pPr>
      <w:bookmarkStart w:id="9" w:name="O_910295"/>
      <w:bookmarkEnd w:id="9"/>
      <w:r w:rsidRPr="003C32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rPr>
                <w:rStyle w:val="SpecialBold"/>
              </w:rPr>
              <w:t>Comment</w:t>
            </w:r>
          </w:p>
        </w:tc>
      </w:tr>
      <w:tr w:rsidTr="00AE40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237">
            <w:pPr>
              <w:pStyle w:val="BodyText"/>
              <w:rPr>
                <w:lang w:val="en-NZ"/>
              </w:rPr>
            </w:pPr>
            <w:r w:rsidRPr="003C323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237" w:rsidP="003C3237">
            <w:pPr>
              <w:pStyle w:val="BodyText"/>
            </w:pPr>
            <w:r w:rsidRPr="003C3237">
              <w:t>Replaces equivalent unit FPICOR2201B Work ef</w:t>
            </w:r>
            <w:r w:rsidRPr="003C3237">
              <w:t>fectively in the forest and forest products industry, which was first released with FPI11 Forest and Forest Products Training Package Version 1.</w:t>
            </w:r>
          </w:p>
          <w:p w:rsidR="00000000" w:rsidRPr="003C3237" w:rsidP="003C3237">
            <w:pPr>
              <w:pStyle w:val="BodyText"/>
            </w:pPr>
            <w:r w:rsidRPr="003C3237">
              <w:t>Assessment requirements now specify the performance and knowledge evidence, as well as assessment conditions fo</w:t>
            </w:r>
            <w:r w:rsidRPr="003C3237">
              <w:t>r this unit of competency.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3C3237" w:rsidP="003C3237">
      <w:pPr>
        <w:pStyle w:val="BodyText"/>
      </w:pPr>
    </w:p>
    <w:p w:rsidR="00000000" w:rsidRPr="003C3237" w:rsidP="003C3237">
      <w:pPr>
        <w:pStyle w:val="AllowPageBreak"/>
      </w:pPr>
    </w:p>
    <w:p w:rsidR="00000000" w:rsidRPr="003C3237" w:rsidP="003C3237">
      <w:pPr>
        <w:pStyle w:val="Heading1"/>
      </w:pPr>
      <w:bookmarkStart w:id="10" w:name="O_910296"/>
      <w:bookmarkEnd w:id="10"/>
      <w:r w:rsidRPr="003C3237">
        <w:t>Performance Evidence</w:t>
      </w:r>
    </w:p>
    <w:p w:rsidR="00000000" w:rsidRPr="003C3237" w:rsidP="00AE4022">
      <w:pPr>
        <w:pStyle w:val="BodyText"/>
      </w:pPr>
      <w:r w:rsidRPr="003C3237">
        <w:t>A person demonstrat</w:t>
      </w:r>
      <w:r w:rsidRPr="003C3237">
        <w:t>ing competency in this unit must satisfy all of the elements, performance criteria and foundation skills of this unit.  If a specific volume or frequency is not stated below, then evidence must be provided that the following requirements have been performe</w:t>
      </w:r>
      <w:r w:rsidRPr="003C3237">
        <w:t>d on at least one occasion:</w:t>
      </w:r>
    </w:p>
    <w:p w:rsidR="00000000" w:rsidRPr="003C3237" w:rsidP="003C3237">
      <w:pPr>
        <w:pStyle w:val="ListBullet"/>
      </w:pPr>
      <w:r w:rsidRPr="003C3237">
        <w:t>complete required tasks that:</w:t>
      </w:r>
    </w:p>
    <w:p w:rsidR="00000000" w:rsidRPr="003C3237" w:rsidP="003C3237">
      <w:pPr>
        <w:pStyle w:val="ListBullet2"/>
      </w:pPr>
      <w:r w:rsidRPr="003C3237">
        <w:t>meet agreed timelines</w:t>
      </w:r>
    </w:p>
    <w:p w:rsidR="00000000" w:rsidRPr="003C3237" w:rsidP="003C3237">
      <w:pPr>
        <w:pStyle w:val="ListBullet2"/>
      </w:pPr>
      <w:r w:rsidRPr="003C3237">
        <w:t xml:space="preserve">follow organisational protocols </w:t>
      </w:r>
    </w:p>
    <w:p w:rsidR="00000000" w:rsidRPr="003C3237" w:rsidP="003C3237">
      <w:pPr>
        <w:pStyle w:val="ListBullet2"/>
      </w:pPr>
      <w:r w:rsidRPr="003C3237">
        <w:t xml:space="preserve">meet expected standards for performance </w:t>
      </w:r>
    </w:p>
    <w:p w:rsidR="00000000" w:rsidRPr="003C3237" w:rsidP="003C3237">
      <w:pPr>
        <w:pStyle w:val="ListBullet"/>
      </w:pPr>
      <w:r w:rsidRPr="003C3237">
        <w:t>follow workplace health and safety procedures</w:t>
      </w:r>
    </w:p>
    <w:p w:rsidR="00000000" w:rsidRPr="003C3237" w:rsidP="003C3237">
      <w:pPr>
        <w:pStyle w:val="ListBullet"/>
      </w:pPr>
      <w:r w:rsidRPr="003C3237">
        <w:t>follow organisational policies and procedures.</w:t>
      </w:r>
    </w:p>
    <w:p w:rsidR="00000000" w:rsidRPr="003C3237" w:rsidP="003C3237">
      <w:pPr>
        <w:pStyle w:val="AllowPageBreak"/>
      </w:pPr>
    </w:p>
    <w:p w:rsidR="00000000" w:rsidRPr="003C3237" w:rsidP="003C3237">
      <w:pPr>
        <w:pStyle w:val="Heading1"/>
      </w:pPr>
      <w:bookmarkStart w:id="11" w:name="O_910297"/>
      <w:bookmarkEnd w:id="11"/>
      <w:r w:rsidRPr="003C3237">
        <w:t>Knowledge Evidence</w:t>
      </w:r>
    </w:p>
    <w:p w:rsidR="00000000" w:rsidRPr="003C3237" w:rsidP="00AE4022">
      <w:pPr>
        <w:pStyle w:val="BodyText"/>
      </w:pPr>
      <w:r w:rsidRPr="003C3237">
        <w:t>A person competent in this unit must be able to demonstrate knowledge of:</w:t>
      </w:r>
    </w:p>
    <w:p w:rsidR="00000000" w:rsidRPr="003C3237" w:rsidP="003C3237">
      <w:pPr>
        <w:pStyle w:val="ListBullet"/>
      </w:pPr>
      <w:r w:rsidRPr="003C3237">
        <w:t>life cycle of forests and wood products</w:t>
      </w:r>
    </w:p>
    <w:p w:rsidR="00000000" w:rsidRPr="003C3237" w:rsidP="003C3237">
      <w:pPr>
        <w:pStyle w:val="ListBullet"/>
      </w:pPr>
      <w:r w:rsidRPr="003C3237">
        <w:t>concept of sustainable forest management</w:t>
      </w:r>
    </w:p>
    <w:p w:rsidR="00000000" w:rsidRPr="003C3237" w:rsidP="003C3237">
      <w:pPr>
        <w:pStyle w:val="ListBullet"/>
      </w:pPr>
      <w:r w:rsidRPr="003C3237">
        <w:t>role of forests, forestry and wood products in carbon capture and storage</w:t>
      </w:r>
    </w:p>
    <w:p w:rsidR="00000000" w:rsidRPr="003C3237" w:rsidP="003C3237">
      <w:pPr>
        <w:pStyle w:val="ListBullet"/>
      </w:pPr>
      <w:r w:rsidRPr="003C3237">
        <w:t>workplace safety and emergency procedures including:</w:t>
      </w:r>
    </w:p>
    <w:p w:rsidR="00000000" w:rsidRPr="003C3237" w:rsidP="003C3237">
      <w:pPr>
        <w:pStyle w:val="ListBullet2"/>
      </w:pPr>
      <w:r w:rsidRPr="003C3237">
        <w:t>personal protective equipment and clothing</w:t>
      </w:r>
    </w:p>
    <w:p w:rsidR="00000000" w:rsidRPr="003C3237" w:rsidP="003C3237">
      <w:pPr>
        <w:pStyle w:val="ListBullet2"/>
      </w:pPr>
      <w:r w:rsidRPr="003C3237">
        <w:t>safety equipment</w:t>
      </w:r>
    </w:p>
    <w:p w:rsidR="00000000" w:rsidRPr="003C3237" w:rsidP="003C3237">
      <w:pPr>
        <w:pStyle w:val="ListBullet2"/>
      </w:pPr>
      <w:r w:rsidRPr="003C3237">
        <w:t>first aid equipment</w:t>
      </w:r>
    </w:p>
    <w:p w:rsidR="00000000" w:rsidRPr="003C3237" w:rsidP="003C3237">
      <w:pPr>
        <w:pStyle w:val="ListBullet2"/>
      </w:pPr>
      <w:r w:rsidRPr="003C3237">
        <w:t>fire fighting equipment</w:t>
      </w:r>
    </w:p>
    <w:p w:rsidR="00000000" w:rsidRPr="003C3237" w:rsidP="003C3237">
      <w:pPr>
        <w:pStyle w:val="ListBullet2"/>
      </w:pPr>
      <w:r w:rsidRPr="003C3237">
        <w:t>hazard and risk control</w:t>
      </w:r>
    </w:p>
    <w:p w:rsidR="00000000" w:rsidRPr="003C3237" w:rsidP="003C3237">
      <w:pPr>
        <w:pStyle w:val="ListBullet2"/>
      </w:pPr>
      <w:r w:rsidRPr="003C3237">
        <w:t>fatigue management</w:t>
      </w:r>
    </w:p>
    <w:p w:rsidR="00000000" w:rsidRPr="003C3237" w:rsidP="003C3237">
      <w:pPr>
        <w:pStyle w:val="ListBullet2"/>
      </w:pPr>
      <w:r w:rsidRPr="003C3237">
        <w:t>elimination of hazardous materials and substances</w:t>
      </w:r>
    </w:p>
    <w:p w:rsidR="00000000" w:rsidRPr="003C3237" w:rsidP="003C3237">
      <w:pPr>
        <w:pStyle w:val="ListBullet2"/>
      </w:pPr>
      <w:r w:rsidRPr="003C3237">
        <w:t>manual handling including shifting, lifting and carrying and machine guarding</w:t>
      </w:r>
    </w:p>
    <w:p w:rsidR="00000000" w:rsidRPr="003C3237" w:rsidP="003C3237">
      <w:pPr>
        <w:pStyle w:val="ListBullet"/>
      </w:pPr>
      <w:r w:rsidRPr="003C3237">
        <w:t>environmental protection requirements, including the safe disposal of waste material</w:t>
      </w:r>
    </w:p>
    <w:p w:rsidR="00000000" w:rsidRPr="003C3237" w:rsidP="003C3237">
      <w:pPr>
        <w:pStyle w:val="ListBullet"/>
      </w:pPr>
      <w:r w:rsidRPr="003C3237">
        <w:t>organisational structur</w:t>
      </w:r>
      <w:r w:rsidRPr="003C3237">
        <w:t>e, reporting channels and procedures for recording workplace information</w:t>
      </w:r>
    </w:p>
    <w:p w:rsidR="00000000" w:rsidRPr="003C3237" w:rsidP="003C3237">
      <w:pPr>
        <w:pStyle w:val="ListBullet"/>
      </w:pPr>
      <w:r w:rsidRPr="003C3237">
        <w:t>established communication channels and protocols</w:t>
      </w:r>
    </w:p>
    <w:p w:rsidR="00000000" w:rsidRPr="003C3237" w:rsidP="003C3237">
      <w:pPr>
        <w:pStyle w:val="ListBullet"/>
      </w:pPr>
      <w:r w:rsidRPr="003C3237">
        <w:t>terms and conditions of employment</w:t>
      </w:r>
    </w:p>
    <w:p w:rsidR="00000000" w:rsidRPr="003C3237" w:rsidP="003C3237">
      <w:pPr>
        <w:pStyle w:val="ListBullet"/>
      </w:pPr>
      <w:r w:rsidRPr="003C3237">
        <w:t>types of tools and equipment relevant to the work role, and procedures for their safe use and maintenance</w:t>
      </w:r>
    </w:p>
    <w:p w:rsidR="00000000" w:rsidRPr="003C3237" w:rsidP="003C3237">
      <w:pPr>
        <w:pStyle w:val="ListBullet"/>
      </w:pPr>
      <w:r w:rsidRPr="003C3237">
        <w:t>applicable Commonwealth, State or Territory legislation, regulations, standards, codes of practice and established safe practices relevant to the spec</w:t>
      </w:r>
      <w:r w:rsidRPr="003C3237">
        <w:t>ific job role in forestry operations.</w:t>
      </w:r>
    </w:p>
    <w:p w:rsidR="00000000" w:rsidRPr="003C3237" w:rsidP="003C3237">
      <w:pPr>
        <w:pStyle w:val="AllowPageBreak"/>
      </w:pPr>
    </w:p>
    <w:p w:rsidR="00000000" w:rsidRPr="003C3237" w:rsidP="003C3237">
      <w:pPr>
        <w:pStyle w:val="Heading1"/>
      </w:pPr>
      <w:bookmarkStart w:id="12" w:name="O_910298"/>
      <w:bookmarkEnd w:id="12"/>
      <w:r w:rsidRPr="003C3237">
        <w:t>Assessment Conditions</w:t>
      </w:r>
    </w:p>
    <w:p w:rsidR="00000000" w:rsidRPr="003C3237" w:rsidP="00AE4022">
      <w:pPr>
        <w:pStyle w:val="BodyText"/>
      </w:pPr>
      <w:r w:rsidRPr="003C3237">
        <w:t>The following resources must be made available:</w:t>
      </w:r>
    </w:p>
    <w:p w:rsidR="00000000" w:rsidRPr="003C3237" w:rsidP="003C3237">
      <w:pPr>
        <w:pStyle w:val="ListBullet"/>
      </w:pPr>
      <w:r w:rsidRPr="003C3237">
        <w:t>job specifications and work order</w:t>
      </w:r>
    </w:p>
    <w:p w:rsidR="00000000" w:rsidRPr="003C3237" w:rsidP="003C3237">
      <w:pPr>
        <w:pStyle w:val="ListBullet"/>
      </w:pPr>
      <w:r w:rsidRPr="003C3237">
        <w:t>organisational policies and procedures.</w:t>
      </w:r>
    </w:p>
    <w:p w:rsidR="00000000" w:rsidRPr="003C3237" w:rsidP="00AE4022">
      <w:pPr>
        <w:pStyle w:val="BodyText"/>
      </w:pPr>
      <w:r w:rsidRPr="003C3237">
        <w:t>Competency is to be assessed in the workplace or a simul</w:t>
      </w:r>
      <w:r w:rsidRPr="003C3237">
        <w:t xml:space="preserve">ated environment that accurately reflects performance in a real workplace setting. </w:t>
      </w:r>
    </w:p>
    <w:p w:rsidR="00000000" w:rsidRPr="003C3237" w:rsidP="00AE4022">
      <w:pPr>
        <w:pStyle w:val="Heading3"/>
      </w:pPr>
      <w:r w:rsidRPr="003C3237">
        <w:rPr>
          <w:rStyle w:val="SpecialBold"/>
        </w:rPr>
        <w:t>Assessor requirements</w:t>
      </w:r>
    </w:p>
    <w:p w:rsidR="00000000" w:rsidRPr="003C3237" w:rsidP="00AE4022">
      <w:pPr>
        <w:pStyle w:val="BodyText"/>
      </w:pPr>
      <w:r w:rsidRPr="003C3237">
        <w:t>Assessors must:</w:t>
      </w:r>
    </w:p>
    <w:p w:rsidR="00000000" w:rsidRPr="003C3237" w:rsidP="003C3237">
      <w:pPr>
        <w:pStyle w:val="ListBullet"/>
      </w:pPr>
      <w:r w:rsidRPr="003C3237">
        <w:t>hold the appropriate assessor competency standards as outlined in regulations; and</w:t>
      </w:r>
    </w:p>
    <w:p w:rsidR="00000000" w:rsidRPr="003C3237" w:rsidP="003C3237">
      <w:pPr>
        <w:pStyle w:val="ListBullet"/>
      </w:pPr>
      <w:r w:rsidRPr="003C3237">
        <w:t xml:space="preserve">be able to demonstrate vocational competencies at </w:t>
      </w:r>
      <w:r w:rsidRPr="003C3237">
        <w:t>least to the level being assessed; and</w:t>
      </w:r>
    </w:p>
    <w:p w:rsidR="00000000" w:rsidRPr="003C3237" w:rsidP="003C3237">
      <w:pPr>
        <w:pStyle w:val="ListBullet"/>
      </w:pPr>
      <w:r w:rsidRPr="003C3237">
        <w:t>be able to demonstrate how they are continuing to develop their VET knowledge and skills as well as maintaining their industry currency and assessor competence.</w:t>
      </w:r>
    </w:p>
    <w:p w:rsidR="00000000" w:rsidRPr="003C3237" w:rsidP="003C3237">
      <w:pPr>
        <w:pStyle w:val="AllowPageBreak"/>
      </w:pPr>
    </w:p>
    <w:p w:rsidR="00000000" w:rsidRPr="003C3237" w:rsidP="003C3237">
      <w:pPr>
        <w:pStyle w:val="Heading1"/>
      </w:pPr>
      <w:bookmarkStart w:id="13" w:name="O_910301"/>
      <w:bookmarkEnd w:id="13"/>
      <w:r w:rsidRPr="003C3237">
        <w:t>Links</w:t>
      </w:r>
    </w:p>
    <w:p w:rsidR="00000000" w:rsidRPr="003C3237" w:rsidP="00AE4022">
      <w:pPr>
        <w:pStyle w:val="BodyText"/>
      </w:pPr>
      <w:r w:rsidRPr="003C3237">
        <w:t>Companion Volume implementation g</w:t>
      </w:r>
      <w:r w:rsidRPr="003C3237">
        <w:t xml:space="preserve">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4F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3237" w:rsidP="003C3237"/>
    <w:sectPr w:rsidSect="003C32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37" w:rsidRPr="00AE4022" w:rsidP="00AE40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22" w:rsidP="003C3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022" w:rsidP="003C3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4022" w:rsidP="003C32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37" w:rsidP="003C32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022">
      <w:t>Approved</w:t>
    </w:r>
    <w:r w:rsidR="00AE40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0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022">
      <w:rPr>
        <w:noProof/>
      </w:rPr>
      <w:t>4</w:t>
    </w:r>
    <w:r>
      <w:rPr>
        <w:noProof/>
      </w:rPr>
      <w:fldChar w:fldCharType="end"/>
    </w:r>
  </w:p>
  <w:p w:rsidR="003C3237" w:rsidP="003C32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0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022">
      <w:t>Skills Insight</w:t>
    </w:r>
    <w:r w:rsidR="00AE4022">
      <w:fldChar w:fldCharType="end"/>
    </w:r>
  </w:p>
  <w:p w:rsidR="003C3237" w:rsidP="003C32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237" w:rsidRPr="00AE4022" w:rsidP="00AE40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022" w:rsidRPr="002D2AF8" w:rsidP="003C3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FWPCOR2201 Work effectively in the forest and forest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4022" w:rsidP="003C32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237" w:rsidRPr="002D2AF8" w:rsidP="003C32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022">
      <w:t>FWPCOR2201 Work effectively in the forest and forest products industry</w:t>
    </w:r>
    <w:r w:rsidR="00AE40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022">
      <w:rPr>
        <w:noProof/>
      </w:rPr>
      <w:t>1 March 2025</w:t>
    </w:r>
    <w:r>
      <w:fldChar w:fldCharType="end"/>
    </w:r>
  </w:p>
  <w:p w:rsidR="003C3237" w:rsidP="003C32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704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2D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F46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2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2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2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2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2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2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2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2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2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2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2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237"/>
  </w:style>
  <w:style w:type="character" w:customStyle="1" w:styleId="Heading1Char">
    <w:name w:val="Heading 1 Char"/>
    <w:basedOn w:val="DefaultParagraphFont"/>
    <w:link w:val="Heading1"/>
    <w:rsid w:val="003C32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2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2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2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237"/>
    <w:rPr>
      <w:b/>
      <w:spacing w:val="0"/>
    </w:rPr>
  </w:style>
  <w:style w:type="paragraph" w:styleId="ListBullet2">
    <w:name w:val="List Bullet 2"/>
    <w:basedOn w:val="List2"/>
    <w:rsid w:val="003C32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32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2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C32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C32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2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2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2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2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2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2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2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2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2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2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2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2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2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2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2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2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2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2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2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2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2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2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2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2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2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2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2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2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2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237"/>
    <w:rPr>
      <w:i/>
    </w:rPr>
  </w:style>
  <w:style w:type="paragraph" w:styleId="Caption">
    <w:name w:val="caption"/>
    <w:basedOn w:val="BodyText"/>
    <w:next w:val="Normal"/>
    <w:qFormat/>
    <w:rsid w:val="003C32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2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2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237"/>
  </w:style>
  <w:style w:type="paragraph" w:styleId="TableofFigures">
    <w:name w:val="table of figures"/>
    <w:basedOn w:val="Normal"/>
    <w:next w:val="Normal"/>
    <w:semiHidden/>
    <w:rsid w:val="003C32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2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3237"/>
    <w:rPr>
      <w:rFonts w:ascii="Wingdings" w:hAnsi="Wingdings"/>
    </w:rPr>
  </w:style>
  <w:style w:type="paragraph" w:customStyle="1" w:styleId="TableHeading">
    <w:name w:val="Table Heading"/>
    <w:basedOn w:val="HeadingBase"/>
    <w:rsid w:val="003C32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237"/>
    <w:rPr>
      <w:color w:val="0033CC"/>
      <w:u w:val="none"/>
    </w:rPr>
  </w:style>
  <w:style w:type="paragraph" w:customStyle="1" w:styleId="BodyTextRight">
    <w:name w:val="Body Text Right"/>
    <w:basedOn w:val="BodyText"/>
    <w:rsid w:val="003C32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2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2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2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2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2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237"/>
    <w:rPr>
      <w:sz w:val="32"/>
    </w:rPr>
  </w:style>
  <w:style w:type="paragraph" w:customStyle="1" w:styleId="HeadingProcedure">
    <w:name w:val="Heading Procedure"/>
    <w:basedOn w:val="HeadingBase"/>
    <w:next w:val="Normal"/>
    <w:rsid w:val="003C32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237"/>
    <w:pPr>
      <w:spacing w:before="60" w:after="60"/>
    </w:pPr>
  </w:style>
  <w:style w:type="paragraph" w:styleId="ListContinue">
    <w:name w:val="List Continue"/>
    <w:basedOn w:val="List"/>
    <w:rsid w:val="003C3237"/>
    <w:pPr>
      <w:ind w:firstLine="0"/>
    </w:pPr>
  </w:style>
  <w:style w:type="paragraph" w:customStyle="1" w:styleId="ListNote">
    <w:name w:val="List Note"/>
    <w:basedOn w:val="List"/>
    <w:rsid w:val="003C32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2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2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237"/>
    <w:rPr>
      <w:rFonts w:ascii="Courier New" w:hAnsi="Courier New"/>
    </w:rPr>
  </w:style>
  <w:style w:type="paragraph" w:customStyle="1" w:styleId="NoteBullet">
    <w:name w:val="Note Bullet"/>
    <w:basedOn w:val="Note"/>
    <w:rsid w:val="003C32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2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2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2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2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2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2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237"/>
    <w:rPr>
      <w:b/>
      <w:smallCaps/>
    </w:rPr>
  </w:style>
  <w:style w:type="paragraph" w:customStyle="1" w:styleId="TableListNumber">
    <w:name w:val="Table List Number"/>
    <w:basedOn w:val="ListNumber"/>
    <w:rsid w:val="003C32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2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237"/>
    <w:pPr>
      <w:numPr>
        <w:numId w:val="9"/>
      </w:numPr>
    </w:pPr>
  </w:style>
  <w:style w:type="paragraph" w:customStyle="1" w:styleId="ListAlpha2">
    <w:name w:val="List Alpha 2"/>
    <w:basedOn w:val="List2"/>
    <w:rsid w:val="003C3237"/>
    <w:pPr>
      <w:numPr>
        <w:numId w:val="8"/>
      </w:numPr>
    </w:pPr>
  </w:style>
  <w:style w:type="paragraph" w:styleId="List2">
    <w:name w:val="List 2"/>
    <w:basedOn w:val="BodyText"/>
    <w:rsid w:val="003C32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2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2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2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2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2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3237"/>
    <w:pPr>
      <w:numPr>
        <w:numId w:val="4"/>
      </w:numPr>
    </w:pPr>
  </w:style>
  <w:style w:type="paragraph" w:styleId="ListContinue2">
    <w:name w:val="List Continue 2"/>
    <w:basedOn w:val="List2"/>
    <w:rsid w:val="003C3237"/>
    <w:pPr>
      <w:ind w:firstLine="0"/>
    </w:pPr>
  </w:style>
  <w:style w:type="paragraph" w:styleId="ListContinue3">
    <w:name w:val="List Continue 3"/>
    <w:basedOn w:val="List3"/>
    <w:rsid w:val="003C3237"/>
    <w:pPr>
      <w:ind w:left="1021" w:firstLine="0"/>
    </w:pPr>
  </w:style>
  <w:style w:type="paragraph" w:styleId="ListContinue4">
    <w:name w:val="List Continue 4"/>
    <w:basedOn w:val="List4"/>
    <w:rsid w:val="003C3237"/>
    <w:pPr>
      <w:ind w:firstLine="0"/>
    </w:pPr>
  </w:style>
  <w:style w:type="paragraph" w:styleId="ListContinue5">
    <w:name w:val="List Continue 5"/>
    <w:basedOn w:val="List5"/>
    <w:rsid w:val="003C3237"/>
    <w:pPr>
      <w:ind w:firstLine="0"/>
    </w:pPr>
  </w:style>
  <w:style w:type="paragraph" w:styleId="ListNumber3">
    <w:name w:val="List Number 3"/>
    <w:basedOn w:val="List3"/>
    <w:rsid w:val="003C3237"/>
    <w:pPr>
      <w:numPr>
        <w:numId w:val="5"/>
      </w:numPr>
    </w:pPr>
  </w:style>
  <w:style w:type="paragraph" w:styleId="ListNumber4">
    <w:name w:val="List Number 4"/>
    <w:basedOn w:val="List4"/>
    <w:rsid w:val="003C3237"/>
    <w:pPr>
      <w:numPr>
        <w:numId w:val="6"/>
      </w:numPr>
    </w:pPr>
  </w:style>
  <w:style w:type="paragraph" w:styleId="ListNumber5">
    <w:name w:val="List Number 5"/>
    <w:basedOn w:val="List5"/>
    <w:rsid w:val="003C3237"/>
    <w:pPr>
      <w:numPr>
        <w:numId w:val="7"/>
      </w:numPr>
    </w:pPr>
  </w:style>
  <w:style w:type="paragraph" w:styleId="BlockText">
    <w:name w:val="Block Text"/>
    <w:basedOn w:val="Normal"/>
    <w:rsid w:val="003C32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2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237"/>
    <w:rPr>
      <w:sz w:val="16"/>
      <w:vertAlign w:val="superscript"/>
    </w:rPr>
  </w:style>
  <w:style w:type="character" w:customStyle="1" w:styleId="Symbols">
    <w:name w:val="Symbols"/>
    <w:basedOn w:val="DefaultParagraphFont"/>
    <w:rsid w:val="003C3237"/>
    <w:rPr>
      <w:rFonts w:ascii="Symbol" w:hAnsi="Symbol"/>
    </w:rPr>
  </w:style>
  <w:style w:type="character" w:customStyle="1" w:styleId="MenuOptions">
    <w:name w:val="Menu Options"/>
    <w:basedOn w:val="DefaultParagraphFont"/>
    <w:rsid w:val="003C32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237"/>
    <w:rPr>
      <w:b/>
    </w:rPr>
  </w:style>
  <w:style w:type="character" w:customStyle="1" w:styleId="Underlined">
    <w:name w:val="Underlined"/>
    <w:basedOn w:val="DefaultParagraphFont"/>
    <w:rsid w:val="003C3237"/>
    <w:rPr>
      <w:u w:val="single"/>
    </w:rPr>
  </w:style>
  <w:style w:type="paragraph" w:customStyle="1" w:styleId="TableBodyTextRight">
    <w:name w:val="Table Body Text Right"/>
    <w:basedOn w:val="TableBodyText"/>
    <w:rsid w:val="003C32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237"/>
    <w:rPr>
      <w:sz w:val="18"/>
    </w:rPr>
  </w:style>
  <w:style w:type="paragraph" w:customStyle="1" w:styleId="BodySmallRight">
    <w:name w:val="Body Small Right"/>
    <w:basedOn w:val="BodyTextRight"/>
    <w:rsid w:val="003C3237"/>
    <w:rPr>
      <w:sz w:val="18"/>
      <w:szCs w:val="18"/>
    </w:rPr>
  </w:style>
  <w:style w:type="paragraph" w:customStyle="1" w:styleId="MarginEdition">
    <w:name w:val="Margin Edition"/>
    <w:basedOn w:val="MarginNote"/>
    <w:rsid w:val="003C32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237"/>
    <w:rPr>
      <w:sz w:val="2"/>
      <w:szCs w:val="2"/>
    </w:rPr>
  </w:style>
  <w:style w:type="character" w:customStyle="1" w:styleId="Small">
    <w:name w:val="Small"/>
    <w:basedOn w:val="DefaultParagraphFont"/>
    <w:rsid w:val="003C3237"/>
    <w:rPr>
      <w:sz w:val="16"/>
    </w:rPr>
  </w:style>
  <w:style w:type="paragraph" w:customStyle="1" w:styleId="WideTable">
    <w:name w:val="Wide Table"/>
    <w:basedOn w:val="Normal"/>
    <w:rsid w:val="003C32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237"/>
  </w:style>
  <w:style w:type="paragraph" w:styleId="Quote">
    <w:name w:val="Quote"/>
    <w:basedOn w:val="Heading1"/>
    <w:link w:val="QuoteChar"/>
    <w:qFormat/>
    <w:rsid w:val="003C32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2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237"/>
    <w:pPr>
      <w:pageBreakBefore/>
    </w:pPr>
  </w:style>
  <w:style w:type="paragraph" w:customStyle="1" w:styleId="Border">
    <w:name w:val="Border"/>
    <w:basedOn w:val="Normal"/>
    <w:qFormat/>
    <w:rsid w:val="003C32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2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2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2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2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2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2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2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2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237"/>
    <w:rPr>
      <w:u w:val="single"/>
    </w:rPr>
  </w:style>
  <w:style w:type="paragraph" w:styleId="BalloonText">
    <w:name w:val="Balloon Text"/>
    <w:basedOn w:val="Normal"/>
    <w:link w:val="BalloonTextChar"/>
    <w:rsid w:val="003C3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2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2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2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2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2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237"/>
    <w:pPr>
      <w:spacing w:before="0" w:after="0"/>
    </w:pPr>
  </w:style>
  <w:style w:type="paragraph" w:customStyle="1" w:styleId="BodyTextBold">
    <w:name w:val="Body Text Bold"/>
    <w:basedOn w:val="BodyText"/>
    <w:qFormat/>
    <w:rsid w:val="003C3237"/>
    <w:rPr>
      <w:b/>
    </w:rPr>
  </w:style>
  <w:style w:type="character" w:styleId="Hyperlink">
    <w:name w:val="Hyperlink"/>
    <w:basedOn w:val="DefaultParagraphFont"/>
    <w:uiPriority w:val="99"/>
    <w:unhideWhenUsed/>
    <w:rsid w:val="00AE4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6235</Characters>
  <Application>Microsoft Office Word</Application>
  <DocSecurity>0</DocSecurity>
  <Lines>188</Lines>
  <Paragraphs>124</Paragraphs>
  <ScaleCrop>false</ScaleCrop>
  <Company>Author-it Software Corporation Ltd.</Company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FWPCOR2201 Work effectively in the forest and forest products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