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3E99" w:rsidP="00E23E99">
      <w:pPr>
        <w:pStyle w:val="Title"/>
      </w:pPr>
      <w:r>
        <w:fldChar w:fldCharType="begin"/>
      </w:r>
      <w:r>
        <w:instrText xml:space="preserve"> TITLE   \* MERGEFORMAT </w:instrText>
      </w:r>
      <w:r>
        <w:fldChar w:fldCharType="separate"/>
      </w:r>
      <w:r>
        <w:t>Assessment Requirements for FWPCOR2201 Work effectively in the forest and forest products industry</w:t>
      </w:r>
      <w:r>
        <w:fldChar w:fldCharType="end"/>
      </w:r>
    </w:p>
    <w:p w:rsidR="00E23E99" w:rsidP="00E23E99">
      <w:pPr>
        <w:pStyle w:val="Version"/>
        <w:sectPr w:rsidSect="00403D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3D98" w:rsidP="00403D98">
      <w:pPr>
        <w:pStyle w:val="SuperHeading"/>
      </w:pPr>
      <w:r w:rsidRPr="00403D98">
        <w:t>Assessment Requirements for FWPCOR2201 Work effectively in the forest and forest products industry</w:t>
      </w:r>
    </w:p>
    <w:p w:rsidR="00000000" w:rsidRPr="00403D98" w:rsidP="00403D98">
      <w:pPr>
        <w:pStyle w:val="Heading1"/>
      </w:pPr>
      <w:bookmarkStart w:id="1" w:name="O_910295"/>
      <w:bookmarkEnd w:id="1"/>
      <w:r w:rsidRPr="00403D98">
        <w:t>Modification History</w:t>
      </w:r>
    </w:p>
    <w:tbl>
      <w:tblPr>
        <w:tblW w:w="0" w:type="auto"/>
        <w:tblCellMar>
          <w:left w:w="62" w:type="dxa"/>
          <w:right w:w="62" w:type="dxa"/>
        </w:tblCellMar>
        <w:tblLook w:val="0000"/>
      </w:tblPr>
      <w:tblGrid>
        <w:gridCol w:w="2007"/>
        <w:gridCol w:w="7189"/>
      </w:tblGrid>
      <w:tr w:rsidTr="00E23E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D98" w:rsidP="00403D98">
            <w:pPr>
              <w:pStyle w:val="BodyText"/>
            </w:pPr>
            <w:r w:rsidRPr="00403D9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D98">
            <w:pPr>
              <w:pStyle w:val="BodyText"/>
              <w:rPr>
                <w:lang w:val="en-NZ"/>
              </w:rPr>
            </w:pPr>
            <w:r w:rsidRPr="00403D98">
              <w:rPr>
                <w:rStyle w:val="SpecialBold"/>
              </w:rPr>
              <w:t>Comment</w:t>
            </w:r>
          </w:p>
        </w:tc>
      </w:tr>
      <w:tr w:rsidTr="00E23E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D98">
            <w:pPr>
              <w:pStyle w:val="BodyText"/>
              <w:rPr>
                <w:lang w:val="en-NZ"/>
              </w:rPr>
            </w:pPr>
            <w:r w:rsidRPr="00403D9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D98" w:rsidP="00403D98">
            <w:pPr>
              <w:pStyle w:val="BodyText"/>
            </w:pPr>
            <w:r w:rsidRPr="00403D98">
              <w:t>Replaces equivalent unit FPICOR2201B Work effectively in the forest and forest products industry, which was first released with FPI11 Forest and Forest Products Training Package Version 1.</w:t>
            </w:r>
          </w:p>
          <w:p w:rsidR="00000000" w:rsidRPr="00403D98" w:rsidP="00403D98">
            <w:pPr>
              <w:pStyle w:val="BodyText"/>
            </w:pPr>
            <w:r w:rsidRPr="00403D98">
              <w:t>Assessment requirements now specify the performance and knowledge e</w:t>
            </w:r>
            <w:r w:rsidRPr="00403D98">
              <w:t>vidence, as well as assessment conditions for this unit of competency.  These sections simplify and replace components used in the previous unit format, including ‘Required Skills and Knowledge, Evidence Guide and Range Statement’.</w:t>
            </w:r>
          </w:p>
        </w:tc>
      </w:tr>
    </w:tbl>
    <w:p w:rsidR="00000000" w:rsidRPr="00403D98" w:rsidP="00403D98">
      <w:pPr>
        <w:pStyle w:val="BodyText"/>
      </w:pPr>
    </w:p>
    <w:p w:rsidR="00000000" w:rsidRPr="00403D98" w:rsidP="00403D98">
      <w:pPr>
        <w:pStyle w:val="AllowPageBreak"/>
      </w:pPr>
    </w:p>
    <w:p w:rsidR="00000000" w:rsidRPr="00403D98" w:rsidP="00403D98">
      <w:pPr>
        <w:pStyle w:val="Heading1"/>
      </w:pPr>
      <w:bookmarkStart w:id="2" w:name="O_910296"/>
      <w:bookmarkEnd w:id="2"/>
      <w:r w:rsidRPr="00403D98">
        <w:t>Perfo</w:t>
      </w:r>
      <w:r w:rsidRPr="00403D98">
        <w:t>rmance Evidence</w:t>
      </w:r>
    </w:p>
    <w:p w:rsidR="00000000" w:rsidRPr="00403D98" w:rsidP="00E23E99">
      <w:pPr>
        <w:pStyle w:val="BodyText"/>
      </w:pPr>
      <w:r w:rsidRPr="00403D98">
        <w:t>A person demonstrating competency in this unit must satisfy all of the elements, performance criteria and foundation skills of this unit.  If a specific volume or frequency is not stated below, then evidence must be provided that the follow</w:t>
      </w:r>
      <w:r w:rsidRPr="00403D98">
        <w:t>ing requirements have been performed on at least one occasion:</w:t>
      </w:r>
    </w:p>
    <w:p w:rsidR="00000000" w:rsidRPr="00403D98" w:rsidP="00403D98">
      <w:pPr>
        <w:pStyle w:val="ListBullet"/>
      </w:pPr>
      <w:r w:rsidRPr="00403D98">
        <w:t>complete required tasks that:</w:t>
      </w:r>
    </w:p>
    <w:p w:rsidR="00000000" w:rsidRPr="00403D98" w:rsidP="00403D98">
      <w:pPr>
        <w:pStyle w:val="ListBullet2"/>
      </w:pPr>
      <w:r w:rsidRPr="00403D98">
        <w:t>meet agreed timelines</w:t>
      </w:r>
    </w:p>
    <w:p w:rsidR="00000000" w:rsidRPr="00403D98" w:rsidP="00403D98">
      <w:pPr>
        <w:pStyle w:val="ListBullet2"/>
      </w:pPr>
      <w:r w:rsidRPr="00403D98">
        <w:t xml:space="preserve">follow organisational protocols </w:t>
      </w:r>
    </w:p>
    <w:p w:rsidR="00000000" w:rsidRPr="00403D98" w:rsidP="00403D98">
      <w:pPr>
        <w:pStyle w:val="ListBullet2"/>
      </w:pPr>
      <w:r w:rsidRPr="00403D98">
        <w:t xml:space="preserve">meet expected standards for performance </w:t>
      </w:r>
    </w:p>
    <w:p w:rsidR="00000000" w:rsidRPr="00403D98" w:rsidP="00403D98">
      <w:pPr>
        <w:pStyle w:val="ListBullet"/>
      </w:pPr>
      <w:r w:rsidRPr="00403D98">
        <w:t>follow workplace health and safety procedures</w:t>
      </w:r>
    </w:p>
    <w:p w:rsidR="00000000" w:rsidRPr="00403D98" w:rsidP="00403D98">
      <w:pPr>
        <w:pStyle w:val="ListBullet"/>
      </w:pPr>
      <w:r w:rsidRPr="00403D98">
        <w:t>follow organisational policies and procedures.</w:t>
      </w:r>
    </w:p>
    <w:p w:rsidR="00000000" w:rsidRPr="00403D98" w:rsidP="00403D98">
      <w:pPr>
        <w:pStyle w:val="AllowPageBreak"/>
      </w:pPr>
    </w:p>
    <w:p w:rsidR="00000000" w:rsidRPr="00403D98" w:rsidP="00403D98">
      <w:pPr>
        <w:pStyle w:val="Heading1"/>
      </w:pPr>
      <w:bookmarkStart w:id="3" w:name="O_910297"/>
      <w:bookmarkEnd w:id="3"/>
      <w:r w:rsidRPr="00403D98">
        <w:t>Knowledge Evidence</w:t>
      </w:r>
    </w:p>
    <w:p w:rsidR="00000000" w:rsidRPr="00403D98" w:rsidP="00E23E99">
      <w:pPr>
        <w:pStyle w:val="BodyText"/>
      </w:pPr>
      <w:r w:rsidRPr="00403D98">
        <w:t>A person competent in this unit must be able to demonstrate knowledge of:</w:t>
      </w:r>
    </w:p>
    <w:p w:rsidR="00000000" w:rsidRPr="00403D98" w:rsidP="00403D98">
      <w:pPr>
        <w:pStyle w:val="ListBullet"/>
      </w:pPr>
      <w:r w:rsidRPr="00403D98">
        <w:t>life cycle of forests and wood products</w:t>
      </w:r>
    </w:p>
    <w:p w:rsidR="00000000" w:rsidRPr="00403D98" w:rsidP="00403D98">
      <w:pPr>
        <w:pStyle w:val="ListBullet"/>
      </w:pPr>
      <w:r w:rsidRPr="00403D98">
        <w:t>concept of sustainable forest management</w:t>
      </w:r>
    </w:p>
    <w:p w:rsidR="00000000" w:rsidRPr="00403D98" w:rsidP="00403D98">
      <w:pPr>
        <w:pStyle w:val="ListBullet"/>
      </w:pPr>
      <w:r w:rsidRPr="00403D98">
        <w:t xml:space="preserve">role of forests, </w:t>
      </w:r>
      <w:r w:rsidRPr="00403D98">
        <w:t>forestry and wood products in carbon capture and storage</w:t>
      </w:r>
    </w:p>
    <w:p w:rsidR="00000000" w:rsidRPr="00403D98" w:rsidP="00403D98">
      <w:pPr>
        <w:pStyle w:val="ListBullet"/>
      </w:pPr>
      <w:r w:rsidRPr="00403D98">
        <w:t>workplace safety and emergency procedures including:</w:t>
      </w:r>
    </w:p>
    <w:p w:rsidR="00000000" w:rsidRPr="00403D98" w:rsidP="00403D98">
      <w:pPr>
        <w:pStyle w:val="ListBullet2"/>
      </w:pPr>
      <w:r w:rsidRPr="00403D98">
        <w:t>personal protective equipment and clothing</w:t>
      </w:r>
    </w:p>
    <w:p w:rsidR="00000000" w:rsidRPr="00403D98" w:rsidP="00403D98">
      <w:pPr>
        <w:pStyle w:val="ListBullet2"/>
      </w:pPr>
      <w:r w:rsidRPr="00403D98">
        <w:t>safety equipment</w:t>
      </w:r>
    </w:p>
    <w:p w:rsidR="00000000" w:rsidRPr="00403D98" w:rsidP="00403D98">
      <w:pPr>
        <w:pStyle w:val="ListBullet2"/>
      </w:pPr>
      <w:r w:rsidRPr="00403D98">
        <w:t>first aid equipment</w:t>
      </w:r>
    </w:p>
    <w:p w:rsidR="00000000" w:rsidRPr="00403D98" w:rsidP="00403D98">
      <w:pPr>
        <w:pStyle w:val="ListBullet2"/>
      </w:pPr>
      <w:r w:rsidRPr="00403D98">
        <w:t>fire fighting equipment</w:t>
      </w:r>
    </w:p>
    <w:p w:rsidR="00000000" w:rsidRPr="00403D98" w:rsidP="00403D98">
      <w:pPr>
        <w:pStyle w:val="ListBullet2"/>
      </w:pPr>
      <w:r w:rsidRPr="00403D98">
        <w:t>hazard and risk control</w:t>
      </w:r>
    </w:p>
    <w:p w:rsidR="00000000" w:rsidRPr="00403D98" w:rsidP="00403D98">
      <w:pPr>
        <w:pStyle w:val="ListBullet2"/>
      </w:pPr>
      <w:r w:rsidRPr="00403D98">
        <w:t>fatigue management</w:t>
      </w:r>
    </w:p>
    <w:p w:rsidR="00000000" w:rsidRPr="00403D98" w:rsidP="00403D98">
      <w:pPr>
        <w:pStyle w:val="ListBullet2"/>
      </w:pPr>
      <w:r w:rsidRPr="00403D98">
        <w:t>elimination of hazardous materials and substances</w:t>
      </w:r>
    </w:p>
    <w:p w:rsidR="00000000" w:rsidRPr="00403D98" w:rsidP="00403D98">
      <w:pPr>
        <w:pStyle w:val="ListBullet2"/>
      </w:pPr>
      <w:r w:rsidRPr="00403D98">
        <w:t>manual handling including shifting, lifting and carrying and machine guarding</w:t>
      </w:r>
    </w:p>
    <w:p w:rsidR="00000000" w:rsidRPr="00403D98" w:rsidP="00403D98">
      <w:pPr>
        <w:pStyle w:val="ListBullet"/>
      </w:pPr>
      <w:r w:rsidRPr="00403D98">
        <w:t>environmental protection requirements, including the safe disposal of waste material</w:t>
      </w:r>
    </w:p>
    <w:p w:rsidR="00000000" w:rsidRPr="00403D98" w:rsidP="00403D98">
      <w:pPr>
        <w:pStyle w:val="ListBullet"/>
      </w:pPr>
      <w:r w:rsidRPr="00403D98">
        <w:t>organisational structur</w:t>
      </w:r>
      <w:r w:rsidRPr="00403D98">
        <w:t>e, reporting channels and procedures for recording workplace information</w:t>
      </w:r>
    </w:p>
    <w:p w:rsidR="00000000" w:rsidRPr="00403D98" w:rsidP="00403D98">
      <w:pPr>
        <w:pStyle w:val="ListBullet"/>
      </w:pPr>
      <w:r w:rsidRPr="00403D98">
        <w:t>established communication channels and protocols</w:t>
      </w:r>
    </w:p>
    <w:p w:rsidR="00000000" w:rsidRPr="00403D98" w:rsidP="00403D98">
      <w:pPr>
        <w:pStyle w:val="ListBullet"/>
      </w:pPr>
      <w:r w:rsidRPr="00403D98">
        <w:t>terms and conditions of employment</w:t>
      </w:r>
    </w:p>
    <w:p w:rsidR="00000000" w:rsidRPr="00403D98" w:rsidP="00403D98">
      <w:pPr>
        <w:pStyle w:val="ListBullet"/>
      </w:pPr>
      <w:r w:rsidRPr="00403D98">
        <w:t>types of tools and equipment relevant to the work role, and procedures for their safe use and maint</w:t>
      </w:r>
      <w:r w:rsidRPr="00403D98">
        <w:t>enance</w:t>
      </w:r>
    </w:p>
    <w:p w:rsidR="00000000" w:rsidRPr="00403D98" w:rsidP="00403D98">
      <w:pPr>
        <w:pStyle w:val="ListBullet"/>
      </w:pPr>
      <w:r w:rsidRPr="00403D98">
        <w:t>applicable Commonwealth, State or Territory legislation, regulations, standards, codes of practice and established safe practices relevant to the specific job role in forestry operations.</w:t>
      </w:r>
    </w:p>
    <w:p w:rsidR="00000000" w:rsidRPr="00403D98" w:rsidP="00403D98">
      <w:pPr>
        <w:pStyle w:val="AllowPageBreak"/>
      </w:pPr>
    </w:p>
    <w:p w:rsidR="00000000" w:rsidRPr="00403D98" w:rsidP="00403D98">
      <w:pPr>
        <w:pStyle w:val="Heading1"/>
      </w:pPr>
      <w:bookmarkStart w:id="4" w:name="O_910298"/>
      <w:bookmarkEnd w:id="4"/>
      <w:r w:rsidRPr="00403D98">
        <w:t>Assessment Conditions</w:t>
      </w:r>
    </w:p>
    <w:p w:rsidR="00000000" w:rsidRPr="00403D98" w:rsidP="00E23E99">
      <w:pPr>
        <w:pStyle w:val="BodyText"/>
      </w:pPr>
      <w:r w:rsidRPr="00403D98">
        <w:t>The following resource</w:t>
      </w:r>
      <w:r w:rsidRPr="00403D98">
        <w:t>s must be made available:</w:t>
      </w:r>
    </w:p>
    <w:p w:rsidR="00000000" w:rsidRPr="00403D98" w:rsidP="00403D98">
      <w:pPr>
        <w:pStyle w:val="ListBullet"/>
      </w:pPr>
      <w:r w:rsidRPr="00403D98">
        <w:t>job specifications and work order</w:t>
      </w:r>
    </w:p>
    <w:p w:rsidR="00000000" w:rsidRPr="00403D98" w:rsidP="00403D98">
      <w:pPr>
        <w:pStyle w:val="ListBullet"/>
      </w:pPr>
      <w:r w:rsidRPr="00403D98">
        <w:t>organisational policies and procedures.</w:t>
      </w:r>
    </w:p>
    <w:p w:rsidR="00000000" w:rsidRPr="00403D98" w:rsidP="00E23E99">
      <w:pPr>
        <w:pStyle w:val="BodyText"/>
      </w:pPr>
      <w:r w:rsidRPr="00403D98">
        <w:t xml:space="preserve">Competency is to be assessed in the workplace or a simulated environment that accurately reflects performance in a real workplace setting. </w:t>
      </w:r>
    </w:p>
    <w:p w:rsidR="00000000" w:rsidRPr="00403D98" w:rsidP="00E23E99">
      <w:pPr>
        <w:pStyle w:val="Heading3"/>
      </w:pPr>
      <w:r w:rsidRPr="00403D98">
        <w:rPr>
          <w:rStyle w:val="SpecialBold"/>
        </w:rPr>
        <w:t>Assessor requirements</w:t>
      </w:r>
    </w:p>
    <w:p w:rsidR="00000000" w:rsidRPr="00403D98" w:rsidP="00E23E99">
      <w:pPr>
        <w:pStyle w:val="BodyText"/>
      </w:pPr>
      <w:r w:rsidRPr="00403D98">
        <w:t>Assessors must:</w:t>
      </w:r>
    </w:p>
    <w:p w:rsidR="00000000" w:rsidRPr="00403D98" w:rsidP="00403D98">
      <w:pPr>
        <w:pStyle w:val="ListBullet"/>
      </w:pPr>
      <w:r w:rsidRPr="00403D98">
        <w:t>hold the appropriate assessor competency standards as outlined in regulations; and</w:t>
      </w:r>
    </w:p>
    <w:p w:rsidR="00000000" w:rsidRPr="00403D98" w:rsidP="00403D98">
      <w:pPr>
        <w:pStyle w:val="ListBullet"/>
      </w:pPr>
      <w:r w:rsidRPr="00403D98">
        <w:t>be able to demonstrate vocational competencies at least to the level being assessed; and</w:t>
      </w:r>
    </w:p>
    <w:p w:rsidR="00000000" w:rsidRPr="00403D98" w:rsidP="00403D98">
      <w:pPr>
        <w:pStyle w:val="ListBullet"/>
      </w:pPr>
      <w:r w:rsidRPr="00403D98">
        <w:t>be able to demonstrate how they are continuin</w:t>
      </w:r>
      <w:r w:rsidRPr="00403D98">
        <w:t>g to develop their VET knowledge and skills as well as maintaining their industry currency and assessor competence.</w:t>
      </w:r>
    </w:p>
    <w:p w:rsidR="00000000" w:rsidRPr="00403D98" w:rsidP="00403D98">
      <w:pPr>
        <w:pStyle w:val="AllowPageBreak"/>
      </w:pPr>
    </w:p>
    <w:p w:rsidR="00000000" w:rsidRPr="00403D98" w:rsidP="00403D98">
      <w:pPr>
        <w:pStyle w:val="Heading1"/>
      </w:pPr>
      <w:bookmarkStart w:id="5" w:name="O_910301"/>
      <w:bookmarkEnd w:id="5"/>
      <w:r w:rsidRPr="00403D98">
        <w:t>Links</w:t>
      </w:r>
    </w:p>
    <w:p w:rsidR="00000000" w:rsidRPr="00403D98" w:rsidP="00E23E99">
      <w:pPr>
        <w:pStyle w:val="BodyText"/>
      </w:pPr>
      <w:r w:rsidRPr="00403D9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96DAA">
        <w:rPr>
          <w:rStyle w:val="Hyperlink"/>
        </w:rPr>
        <w:t>https://vetnet.gov.au/Pages/TrainingDocs.aspx?q=0d96fe23-5747-4c01-9d6f-3509ff8d3d47</w:t>
      </w:r>
      <w:r>
        <w:fldChar w:fldCharType="end"/>
      </w:r>
    </w:p>
    <w:p w:rsidR="00000000" w:rsidRPr="00403D98" w:rsidP="00403D98"/>
    <w:sectPr w:rsidSect="00403D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D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D98" w:rsidRPr="00E23E99" w:rsidP="00E23E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D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E99" w:rsidP="00403D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23E99" w:rsidP="00403D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23E99" w:rsidP="00403D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D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E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3D98" w:rsidRPr="00E23E99" w:rsidP="00E23E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D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E99" w:rsidRPr="002D2AF8" w:rsidP="00403D98">
    <w:pPr>
      <w:pStyle w:val="Header"/>
      <w:framePr w:wrap="around"/>
    </w:pPr>
    <w:r>
      <w:fldChar w:fldCharType="begin"/>
    </w:r>
    <w:r>
      <w:instrText xml:space="preserve"> TITLE   \* MERGEFORMAT </w:instrText>
    </w:r>
    <w:r>
      <w:fldChar w:fldCharType="separate"/>
    </w:r>
    <w:r>
      <w:t>Assessment Requirements for FWPCOR2201 Work effectively in the forest and forest products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E23E99" w:rsidP="00403D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E4AD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EE40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88B5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D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3D98"/>
    <w:pPr>
      <w:spacing w:before="360" w:after="60"/>
      <w:outlineLvl w:val="0"/>
    </w:pPr>
    <w:rPr>
      <w:sz w:val="32"/>
    </w:rPr>
  </w:style>
  <w:style w:type="paragraph" w:styleId="Heading2">
    <w:name w:val="heading 2"/>
    <w:basedOn w:val="HeadingBase"/>
    <w:next w:val="BodyText"/>
    <w:link w:val="Heading2Char"/>
    <w:qFormat/>
    <w:rsid w:val="00403D98"/>
    <w:pPr>
      <w:keepLines/>
      <w:spacing w:before="240" w:after="120"/>
      <w:outlineLvl w:val="1"/>
    </w:pPr>
    <w:rPr>
      <w:sz w:val="28"/>
      <w:szCs w:val="40"/>
    </w:rPr>
  </w:style>
  <w:style w:type="paragraph" w:styleId="Heading3">
    <w:name w:val="heading 3"/>
    <w:basedOn w:val="HeadingBase"/>
    <w:next w:val="BodyText"/>
    <w:link w:val="Heading3Char"/>
    <w:qFormat/>
    <w:rsid w:val="00403D98"/>
    <w:pPr>
      <w:spacing w:before="180" w:after="120"/>
      <w:outlineLvl w:val="2"/>
    </w:pPr>
    <w:rPr>
      <w:spacing w:val="-10"/>
      <w:kern w:val="32"/>
    </w:rPr>
  </w:style>
  <w:style w:type="paragraph" w:styleId="Heading4">
    <w:name w:val="heading 4"/>
    <w:basedOn w:val="HeadingBase"/>
    <w:next w:val="BodyText"/>
    <w:link w:val="Heading4Char"/>
    <w:qFormat/>
    <w:rsid w:val="00403D98"/>
    <w:pPr>
      <w:spacing w:before="160" w:after="120"/>
      <w:outlineLvl w:val="3"/>
    </w:pPr>
    <w:rPr>
      <w:sz w:val="22"/>
    </w:rPr>
  </w:style>
  <w:style w:type="paragraph" w:styleId="Heading5">
    <w:name w:val="heading 5"/>
    <w:basedOn w:val="HeadingBase"/>
    <w:next w:val="Normal"/>
    <w:link w:val="Heading5Char"/>
    <w:qFormat/>
    <w:rsid w:val="00403D98"/>
    <w:pPr>
      <w:spacing w:before="80"/>
      <w:outlineLvl w:val="4"/>
    </w:pPr>
    <w:rPr>
      <w:color w:val="918585"/>
      <w:sz w:val="20"/>
    </w:rPr>
  </w:style>
  <w:style w:type="paragraph" w:styleId="Heading6">
    <w:name w:val="heading 6"/>
    <w:basedOn w:val="HeadingBase"/>
    <w:next w:val="Normal"/>
    <w:link w:val="Heading6Char"/>
    <w:qFormat/>
    <w:rsid w:val="00403D98"/>
    <w:pPr>
      <w:spacing w:before="60"/>
      <w:outlineLvl w:val="5"/>
    </w:pPr>
    <w:rPr>
      <w:color w:val="918585"/>
      <w:sz w:val="20"/>
    </w:rPr>
  </w:style>
  <w:style w:type="paragraph" w:styleId="Heading7">
    <w:name w:val="heading 7"/>
    <w:basedOn w:val="Normal"/>
    <w:next w:val="Normal"/>
    <w:link w:val="Heading7Char"/>
    <w:qFormat/>
    <w:rsid w:val="00403D98"/>
    <w:pPr>
      <w:ind w:left="720"/>
      <w:outlineLvl w:val="6"/>
    </w:pPr>
    <w:rPr>
      <w:i/>
    </w:rPr>
  </w:style>
  <w:style w:type="paragraph" w:styleId="Heading8">
    <w:name w:val="heading 8"/>
    <w:basedOn w:val="Normal"/>
    <w:next w:val="Normal"/>
    <w:link w:val="Heading8Char"/>
    <w:qFormat/>
    <w:rsid w:val="00403D98"/>
    <w:pPr>
      <w:ind w:left="720"/>
      <w:outlineLvl w:val="7"/>
    </w:pPr>
    <w:rPr>
      <w:i/>
    </w:rPr>
  </w:style>
  <w:style w:type="paragraph" w:styleId="Heading9">
    <w:name w:val="heading 9"/>
    <w:basedOn w:val="Normal"/>
    <w:next w:val="Normal"/>
    <w:link w:val="Heading9Char"/>
    <w:qFormat/>
    <w:rsid w:val="00403D98"/>
    <w:pPr>
      <w:ind w:left="720"/>
      <w:outlineLvl w:val="8"/>
    </w:pPr>
    <w:rPr>
      <w:i/>
    </w:rPr>
  </w:style>
  <w:style w:type="character" w:default="1" w:styleId="DefaultParagraphFont">
    <w:name w:val="Default Paragraph Font"/>
    <w:uiPriority w:val="1"/>
    <w:unhideWhenUsed/>
    <w:rsid w:val="00403D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D98"/>
  </w:style>
  <w:style w:type="character" w:customStyle="1" w:styleId="Heading1Char">
    <w:name w:val="Heading 1 Char"/>
    <w:basedOn w:val="DefaultParagraphFont"/>
    <w:link w:val="Heading1"/>
    <w:rsid w:val="00403D98"/>
    <w:rPr>
      <w:rFonts w:ascii="Times New Roman" w:eastAsia="Times New Roman" w:hAnsi="Times New Roman" w:cs="Times New Roman"/>
      <w:b/>
      <w:sz w:val="32"/>
      <w:szCs w:val="20"/>
      <w:lang w:eastAsia="en-US"/>
    </w:rPr>
  </w:style>
  <w:style w:type="paragraph" w:styleId="BodyText">
    <w:name w:val="Body Text"/>
    <w:basedOn w:val="Normal"/>
    <w:link w:val="BodyTextChar"/>
    <w:rsid w:val="00403D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3D98"/>
    <w:rPr>
      <w:rFonts w:ascii="Times New Roman" w:eastAsia="Times New Roman" w:hAnsi="Times New Roman" w:cs="Times New Roman"/>
      <w:sz w:val="24"/>
      <w:lang w:eastAsia="en-US"/>
    </w:rPr>
  </w:style>
  <w:style w:type="paragraph" w:styleId="ListBullet">
    <w:name w:val="List Bullet"/>
    <w:basedOn w:val="List"/>
    <w:rsid w:val="00403D98"/>
    <w:pPr>
      <w:numPr>
        <w:numId w:val="12"/>
      </w:numPr>
      <w:tabs>
        <w:tab w:val="clear" w:pos="340"/>
      </w:tabs>
      <w:spacing w:before="40" w:after="40"/>
    </w:pPr>
  </w:style>
  <w:style w:type="character" w:customStyle="1" w:styleId="SpecialBold">
    <w:name w:val="Special Bold"/>
    <w:basedOn w:val="DefaultParagraphFont"/>
    <w:rsid w:val="00403D98"/>
    <w:rPr>
      <w:b/>
      <w:spacing w:val="0"/>
    </w:rPr>
  </w:style>
  <w:style w:type="paragraph" w:styleId="ListBullet2">
    <w:name w:val="List Bullet 2"/>
    <w:basedOn w:val="List2"/>
    <w:rsid w:val="00403D98"/>
    <w:pPr>
      <w:numPr>
        <w:numId w:val="13"/>
      </w:numPr>
      <w:tabs>
        <w:tab w:val="clear" w:pos="680"/>
      </w:tabs>
    </w:pPr>
  </w:style>
  <w:style w:type="paragraph" w:customStyle="1" w:styleId="SuperHeading">
    <w:name w:val="SuperHeading"/>
    <w:basedOn w:val="Normal"/>
    <w:rsid w:val="00403D98"/>
    <w:pPr>
      <w:spacing w:before="240" w:after="120"/>
      <w:outlineLvl w:val="0"/>
    </w:pPr>
    <w:rPr>
      <w:rFonts w:ascii="Times New Roman" w:hAnsi="Times New Roman"/>
      <w:b/>
      <w:sz w:val="32"/>
    </w:rPr>
  </w:style>
  <w:style w:type="paragraph" w:customStyle="1" w:styleId="AllowPageBreak">
    <w:name w:val="AllowPageBreak"/>
    <w:rsid w:val="00403D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3D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D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D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D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D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D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3D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3D98"/>
    <w:rPr>
      <w:rFonts w:ascii="Courier New" w:eastAsia="Times New Roman" w:hAnsi="Courier New" w:cs="Times New Roman"/>
      <w:i/>
      <w:szCs w:val="20"/>
      <w:lang w:eastAsia="en-US"/>
    </w:rPr>
  </w:style>
  <w:style w:type="paragraph" w:customStyle="1" w:styleId="HeadingBase">
    <w:name w:val="Heading Base"/>
    <w:rsid w:val="00403D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D98"/>
    <w:pPr>
      <w:tabs>
        <w:tab w:val="right" w:leader="dot" w:pos="9072"/>
      </w:tabs>
      <w:ind w:left="567"/>
    </w:pPr>
    <w:rPr>
      <w:szCs w:val="22"/>
    </w:rPr>
  </w:style>
  <w:style w:type="paragraph" w:customStyle="1" w:styleId="TOCBase">
    <w:name w:val="TOC Base"/>
    <w:rsid w:val="00403D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D98"/>
    <w:pPr>
      <w:tabs>
        <w:tab w:val="right" w:leader="dot" w:pos="9072"/>
      </w:tabs>
      <w:spacing w:before="40" w:after="40"/>
      <w:ind w:left="284"/>
    </w:pPr>
    <w:rPr>
      <w:rFonts w:ascii="Times New Roman" w:hAnsi="Times New Roman"/>
    </w:rPr>
  </w:style>
  <w:style w:type="paragraph" w:styleId="TOC1">
    <w:name w:val="toc 1"/>
    <w:basedOn w:val="TOCBase"/>
    <w:next w:val="Normal"/>
    <w:rsid w:val="00403D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3D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D98"/>
    <w:rPr>
      <w:rFonts w:ascii="Times New Roman" w:eastAsia="Times New Roman" w:hAnsi="Times New Roman" w:cs="Times New Roman"/>
      <w:sz w:val="16"/>
      <w:lang w:eastAsia="en-US"/>
    </w:rPr>
  </w:style>
  <w:style w:type="paragraph" w:styleId="Title">
    <w:name w:val="Title"/>
    <w:basedOn w:val="HeadingBase"/>
    <w:link w:val="TitleChar"/>
    <w:qFormat/>
    <w:rsid w:val="00403D98"/>
    <w:pPr>
      <w:spacing w:before="5040"/>
      <w:jc w:val="center"/>
    </w:pPr>
    <w:rPr>
      <w:sz w:val="48"/>
      <w:szCs w:val="72"/>
      <w:lang w:val="en-US"/>
    </w:rPr>
  </w:style>
  <w:style w:type="character" w:customStyle="1" w:styleId="TitleChar">
    <w:name w:val="Title Char"/>
    <w:basedOn w:val="DefaultParagraphFont"/>
    <w:link w:val="Title"/>
    <w:rsid w:val="00403D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D98"/>
    <w:pPr>
      <w:tabs>
        <w:tab w:val="left" w:pos="3600"/>
        <w:tab w:val="left" w:pos="3958"/>
      </w:tabs>
    </w:pPr>
  </w:style>
  <w:style w:type="paragraph" w:styleId="List">
    <w:name w:val="List"/>
    <w:basedOn w:val="BodyText"/>
    <w:next w:val="BodyText"/>
    <w:rsid w:val="00403D98"/>
    <w:pPr>
      <w:tabs>
        <w:tab w:val="left" w:pos="340"/>
      </w:tabs>
      <w:spacing w:before="60" w:after="60"/>
      <w:ind w:left="340" w:hanging="340"/>
    </w:pPr>
  </w:style>
  <w:style w:type="paragraph" w:customStyle="1" w:styleId="Note">
    <w:name w:val="Note"/>
    <w:basedOn w:val="BodyText"/>
    <w:rsid w:val="00403D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D98"/>
    <w:pPr>
      <w:framePr w:wrap="auto" w:hAnchor="text" w:y="6049"/>
    </w:pPr>
    <w:rPr>
      <w:color w:val="000000"/>
      <w:sz w:val="40"/>
    </w:rPr>
  </w:style>
  <w:style w:type="paragraph" w:customStyle="1" w:styleId="TOCTitle">
    <w:name w:val="TOCTitle"/>
    <w:basedOn w:val="Heading1"/>
    <w:rsid w:val="00403D98"/>
    <w:pPr>
      <w:spacing w:after="240"/>
      <w:jc w:val="center"/>
      <w:outlineLvl w:val="9"/>
    </w:pPr>
    <w:rPr>
      <w:caps/>
    </w:rPr>
  </w:style>
  <w:style w:type="paragraph" w:customStyle="1" w:styleId="Version">
    <w:name w:val="Version"/>
    <w:rsid w:val="00403D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3D98"/>
    <w:pPr>
      <w:keepNext w:val="0"/>
      <w:tabs>
        <w:tab w:val="right" w:pos="4176"/>
      </w:tabs>
      <w:ind w:left="198" w:hanging="198"/>
    </w:pPr>
    <w:rPr>
      <w:rFonts w:ascii="Garamond" w:hAnsi="Garamond"/>
    </w:rPr>
  </w:style>
  <w:style w:type="paragraph" w:styleId="IndexHeading">
    <w:name w:val="index heading"/>
    <w:basedOn w:val="Normal"/>
    <w:next w:val="Index1"/>
    <w:semiHidden/>
    <w:rsid w:val="00403D98"/>
    <w:pPr>
      <w:spacing w:before="120" w:after="120"/>
    </w:pPr>
    <w:rPr>
      <w:rFonts w:ascii="Arial" w:hAnsi="Arial"/>
      <w:b/>
      <w:color w:val="918585"/>
      <w:sz w:val="24"/>
    </w:rPr>
  </w:style>
  <w:style w:type="paragraph" w:styleId="Header">
    <w:name w:val="header"/>
    <w:basedOn w:val="Normal"/>
    <w:link w:val="HeaderChar"/>
    <w:rsid w:val="00403D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D98"/>
    <w:rPr>
      <w:rFonts w:ascii="Times New Roman" w:eastAsia="Times New Roman" w:hAnsi="Times New Roman" w:cs="Times New Roman"/>
      <w:sz w:val="16"/>
      <w:szCs w:val="20"/>
      <w:lang w:val="en-GB" w:eastAsia="en-US"/>
    </w:rPr>
  </w:style>
  <w:style w:type="paragraph" w:customStyle="1" w:styleId="Chapter">
    <w:name w:val="Chapter"/>
    <w:basedOn w:val="Normal"/>
    <w:rsid w:val="00403D98"/>
    <w:pPr>
      <w:spacing w:before="240"/>
    </w:pPr>
    <w:rPr>
      <w:rFonts w:ascii="Times New Roman" w:hAnsi="Times New Roman"/>
      <w:smallCaps/>
      <w:spacing w:val="80"/>
      <w:sz w:val="28"/>
    </w:rPr>
  </w:style>
  <w:style w:type="paragraph" w:customStyle="1" w:styleId="InChapter">
    <w:name w:val="InChapter"/>
    <w:basedOn w:val="Heading3"/>
    <w:rsid w:val="00403D98"/>
    <w:pPr>
      <w:spacing w:after="240"/>
      <w:outlineLvl w:val="9"/>
    </w:pPr>
    <w:rPr>
      <w:noProof/>
    </w:rPr>
  </w:style>
  <w:style w:type="paragraph" w:styleId="Index2">
    <w:name w:val="index 2"/>
    <w:basedOn w:val="Normal"/>
    <w:next w:val="Normal"/>
    <w:semiHidden/>
    <w:rsid w:val="00403D98"/>
    <w:pPr>
      <w:tabs>
        <w:tab w:val="right" w:pos="4176"/>
      </w:tabs>
      <w:ind w:left="568" w:hanging="284"/>
    </w:pPr>
    <w:rPr>
      <w:rFonts w:ascii="Garamond" w:hAnsi="Garamond"/>
    </w:rPr>
  </w:style>
  <w:style w:type="paragraph" w:customStyle="1" w:styleId="Byline">
    <w:name w:val="Byline"/>
    <w:rsid w:val="00403D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D98"/>
    <w:pPr>
      <w:tabs>
        <w:tab w:val="clear" w:pos="3600"/>
        <w:tab w:val="clear" w:pos="3958"/>
      </w:tabs>
      <w:jc w:val="right"/>
    </w:pPr>
  </w:style>
  <w:style w:type="character" w:styleId="Emphasis">
    <w:name w:val="Emphasis"/>
    <w:basedOn w:val="DefaultParagraphFont"/>
    <w:qFormat/>
    <w:rsid w:val="00403D98"/>
    <w:rPr>
      <w:i/>
    </w:rPr>
  </w:style>
  <w:style w:type="paragraph" w:styleId="Caption">
    <w:name w:val="caption"/>
    <w:basedOn w:val="BodyText"/>
    <w:next w:val="Normal"/>
    <w:qFormat/>
    <w:rsid w:val="00403D98"/>
    <w:pPr>
      <w:framePr w:w="2268" w:hSpace="181" w:vSpace="181" w:wrap="around" w:vAnchor="text" w:hAnchor="page" w:x="1135" w:y="285" w:anchorLock="1"/>
    </w:pPr>
    <w:rPr>
      <w:i/>
    </w:rPr>
  </w:style>
  <w:style w:type="paragraph" w:customStyle="1" w:styleId="MiniTOCTitle">
    <w:name w:val="MiniTOCTitle"/>
    <w:basedOn w:val="Heading4"/>
    <w:rsid w:val="00403D98"/>
    <w:pPr>
      <w:spacing w:before="240"/>
      <w:outlineLvl w:val="9"/>
    </w:pPr>
    <w:rPr>
      <w:noProof/>
      <w:sz w:val="24"/>
    </w:rPr>
  </w:style>
  <w:style w:type="paragraph" w:customStyle="1" w:styleId="MiniTOCItem">
    <w:name w:val="MiniTOCItem"/>
    <w:basedOn w:val="ListBullet"/>
    <w:rsid w:val="00403D98"/>
    <w:pPr>
      <w:numPr>
        <w:numId w:val="0"/>
      </w:numPr>
      <w:tabs>
        <w:tab w:val="right" w:leader="dot" w:pos="6521"/>
      </w:tabs>
      <w:spacing w:before="0" w:after="0"/>
    </w:pPr>
  </w:style>
  <w:style w:type="paragraph" w:customStyle="1" w:styleId="TOFTitle">
    <w:name w:val="TOFTitle"/>
    <w:basedOn w:val="TOCTitle"/>
    <w:rsid w:val="00403D98"/>
  </w:style>
  <w:style w:type="paragraph" w:styleId="TableofFigures">
    <w:name w:val="table of figures"/>
    <w:basedOn w:val="Normal"/>
    <w:next w:val="Normal"/>
    <w:semiHidden/>
    <w:rsid w:val="00403D98"/>
    <w:pPr>
      <w:tabs>
        <w:tab w:val="right" w:leader="dot" w:pos="9072"/>
      </w:tabs>
      <w:ind w:left="970" w:hanging="403"/>
    </w:pPr>
    <w:rPr>
      <w:rFonts w:ascii="Times New Roman" w:hAnsi="Times New Roman"/>
      <w:b/>
    </w:rPr>
  </w:style>
  <w:style w:type="paragraph" w:styleId="ListNumber">
    <w:name w:val="List Number"/>
    <w:basedOn w:val="List"/>
    <w:rsid w:val="00403D98"/>
    <w:pPr>
      <w:numPr>
        <w:numId w:val="15"/>
      </w:numPr>
      <w:tabs>
        <w:tab w:val="clear" w:pos="340"/>
      </w:tabs>
    </w:pPr>
  </w:style>
  <w:style w:type="character" w:customStyle="1" w:styleId="WingdingSymbols">
    <w:name w:val="Wingding Symbols"/>
    <w:rsid w:val="00403D98"/>
    <w:rPr>
      <w:rFonts w:ascii="Wingdings" w:hAnsi="Wingdings"/>
    </w:rPr>
  </w:style>
  <w:style w:type="paragraph" w:customStyle="1" w:styleId="TableHeading">
    <w:name w:val="Table Heading"/>
    <w:basedOn w:val="HeadingBase"/>
    <w:rsid w:val="00403D98"/>
    <w:pPr>
      <w:keepLines/>
      <w:pBdr>
        <w:bottom w:val="single" w:sz="6" w:space="1" w:color="918585"/>
      </w:pBdr>
      <w:spacing w:before="240"/>
    </w:pPr>
  </w:style>
  <w:style w:type="character" w:customStyle="1" w:styleId="HotSpot">
    <w:name w:val="HotSpot"/>
    <w:rsid w:val="00403D98"/>
    <w:rPr>
      <w:color w:val="0033CC"/>
      <w:u w:val="none"/>
    </w:rPr>
  </w:style>
  <w:style w:type="paragraph" w:customStyle="1" w:styleId="BodyTextRight">
    <w:name w:val="Body Text Right"/>
    <w:basedOn w:val="BodyText"/>
    <w:rsid w:val="00403D98"/>
    <w:pPr>
      <w:spacing w:before="0" w:after="0"/>
      <w:jc w:val="right"/>
    </w:pPr>
  </w:style>
  <w:style w:type="paragraph" w:styleId="Index3">
    <w:name w:val="index 3"/>
    <w:basedOn w:val="ListNumber2"/>
    <w:next w:val="Normal"/>
    <w:semiHidden/>
    <w:rsid w:val="00403D98"/>
    <w:pPr>
      <w:numPr>
        <w:numId w:val="0"/>
      </w:numPr>
      <w:tabs>
        <w:tab w:val="right" w:leader="dot" w:pos="4176"/>
      </w:tabs>
    </w:pPr>
  </w:style>
  <w:style w:type="paragraph" w:styleId="ListNumber2">
    <w:name w:val="List Number 2"/>
    <w:basedOn w:val="List2"/>
    <w:rsid w:val="00403D98"/>
    <w:pPr>
      <w:numPr>
        <w:numId w:val="10"/>
      </w:numPr>
      <w:tabs>
        <w:tab w:val="clear" w:pos="1060"/>
      </w:tabs>
    </w:pPr>
  </w:style>
  <w:style w:type="paragraph" w:customStyle="1" w:styleId="MarginNote">
    <w:name w:val="Margin Note"/>
    <w:basedOn w:val="BodyText"/>
    <w:rsid w:val="00403D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D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D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3D98"/>
    <w:rPr>
      <w:sz w:val="32"/>
    </w:rPr>
  </w:style>
  <w:style w:type="paragraph" w:customStyle="1" w:styleId="HeadingProcedure">
    <w:name w:val="Heading Procedure"/>
    <w:basedOn w:val="HeadingBase"/>
    <w:next w:val="Normal"/>
    <w:rsid w:val="00403D98"/>
    <w:pPr>
      <w:tabs>
        <w:tab w:val="left" w:pos="0"/>
      </w:tabs>
      <w:spacing w:before="120" w:after="60"/>
    </w:pPr>
    <w:rPr>
      <w:i/>
      <w:color w:val="918585"/>
      <w:sz w:val="22"/>
    </w:rPr>
  </w:style>
  <w:style w:type="paragraph" w:customStyle="1" w:styleId="TableBodyText">
    <w:name w:val="Table Body Text"/>
    <w:basedOn w:val="BodyText"/>
    <w:rsid w:val="00403D98"/>
    <w:pPr>
      <w:spacing w:before="60" w:after="60"/>
    </w:pPr>
  </w:style>
  <w:style w:type="paragraph" w:styleId="ListContinue">
    <w:name w:val="List Continue"/>
    <w:basedOn w:val="List"/>
    <w:rsid w:val="00403D98"/>
    <w:pPr>
      <w:ind w:firstLine="0"/>
    </w:pPr>
  </w:style>
  <w:style w:type="paragraph" w:customStyle="1" w:styleId="ListNote">
    <w:name w:val="List Note"/>
    <w:basedOn w:val="List"/>
    <w:rsid w:val="00403D98"/>
    <w:pPr>
      <w:pBdr>
        <w:top w:val="single" w:sz="6" w:space="2" w:color="918585"/>
        <w:bottom w:val="single" w:sz="6" w:space="2" w:color="918585"/>
      </w:pBdr>
      <w:tabs>
        <w:tab w:val="left" w:pos="1021"/>
      </w:tabs>
      <w:ind w:firstLine="0"/>
    </w:pPr>
  </w:style>
  <w:style w:type="paragraph" w:customStyle="1" w:styleId="Warning">
    <w:name w:val="Warning"/>
    <w:basedOn w:val="BodyText"/>
    <w:rsid w:val="00403D98"/>
    <w:pPr>
      <w:shd w:val="clear" w:color="auto" w:fill="D9D9D9"/>
      <w:tabs>
        <w:tab w:val="left" w:pos="992"/>
      </w:tabs>
      <w:ind w:left="119" w:right="119"/>
    </w:pPr>
    <w:rPr>
      <w:sz w:val="20"/>
    </w:rPr>
  </w:style>
  <w:style w:type="paragraph" w:customStyle="1" w:styleId="MarginIcons">
    <w:name w:val="Margin Icons"/>
    <w:basedOn w:val="BodyText"/>
    <w:rsid w:val="00403D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D98"/>
    <w:rPr>
      <w:rFonts w:ascii="Courier New" w:hAnsi="Courier New"/>
    </w:rPr>
  </w:style>
  <w:style w:type="paragraph" w:customStyle="1" w:styleId="NoteBullet">
    <w:name w:val="Note Bullet"/>
    <w:basedOn w:val="Note"/>
    <w:rsid w:val="00403D98"/>
    <w:pPr>
      <w:tabs>
        <w:tab w:val="clear" w:pos="680"/>
      </w:tabs>
      <w:spacing w:before="60" w:after="60"/>
    </w:pPr>
  </w:style>
  <w:style w:type="paragraph" w:customStyle="1" w:styleId="SubHeading2">
    <w:name w:val="SubHeading2"/>
    <w:basedOn w:val="HeadingBase"/>
    <w:rsid w:val="00403D98"/>
    <w:pPr>
      <w:spacing w:before="240" w:after="60"/>
    </w:pPr>
    <w:rPr>
      <w:sz w:val="20"/>
    </w:rPr>
  </w:style>
  <w:style w:type="paragraph" w:customStyle="1" w:styleId="SubHeading1">
    <w:name w:val="SubHeading1"/>
    <w:basedOn w:val="HeadingBase"/>
    <w:rsid w:val="00403D98"/>
    <w:pPr>
      <w:spacing w:before="240" w:after="60"/>
    </w:pPr>
    <w:rPr>
      <w:color w:val="918585"/>
      <w:sz w:val="22"/>
    </w:rPr>
  </w:style>
  <w:style w:type="paragraph" w:customStyle="1" w:styleId="SideHeading">
    <w:name w:val="Side Heading"/>
    <w:basedOn w:val="HeadingBase"/>
    <w:rsid w:val="00403D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D98"/>
    <w:pPr>
      <w:tabs>
        <w:tab w:val="num" w:pos="360"/>
      </w:tabs>
    </w:pPr>
  </w:style>
  <w:style w:type="paragraph" w:styleId="PlainText">
    <w:name w:val="Plain Text"/>
    <w:basedOn w:val="Normal"/>
    <w:link w:val="PlainTextChar"/>
    <w:rsid w:val="00403D98"/>
    <w:rPr>
      <w:sz w:val="20"/>
    </w:rPr>
  </w:style>
  <w:style w:type="character" w:customStyle="1" w:styleId="PlainTextChar">
    <w:name w:val="Plain Text Char"/>
    <w:basedOn w:val="DefaultParagraphFont"/>
    <w:link w:val="PlainText"/>
    <w:rsid w:val="00403D98"/>
    <w:rPr>
      <w:rFonts w:ascii="Courier New" w:eastAsia="Times New Roman" w:hAnsi="Courier New" w:cs="Times New Roman"/>
      <w:sz w:val="20"/>
      <w:szCs w:val="20"/>
      <w:lang w:eastAsia="en-US"/>
    </w:rPr>
  </w:style>
  <w:style w:type="character" w:customStyle="1" w:styleId="MenuOption">
    <w:name w:val="Menu Option"/>
    <w:basedOn w:val="DefaultParagraphFont"/>
    <w:rsid w:val="00403D98"/>
    <w:rPr>
      <w:b/>
      <w:smallCaps/>
    </w:rPr>
  </w:style>
  <w:style w:type="paragraph" w:customStyle="1" w:styleId="TableListNumber">
    <w:name w:val="Table List Number"/>
    <w:basedOn w:val="ListNumber"/>
    <w:rsid w:val="00403D98"/>
    <w:pPr>
      <w:numPr>
        <w:numId w:val="0"/>
      </w:numPr>
    </w:pPr>
  </w:style>
  <w:style w:type="paragraph" w:styleId="TOC4">
    <w:name w:val="toc 4"/>
    <w:basedOn w:val="TOCBase"/>
    <w:next w:val="Normal"/>
    <w:semiHidden/>
    <w:rsid w:val="00403D98"/>
    <w:pPr>
      <w:tabs>
        <w:tab w:val="right" w:leader="dot" w:pos="9071"/>
      </w:tabs>
      <w:ind w:left="1701"/>
    </w:pPr>
  </w:style>
  <w:style w:type="paragraph" w:customStyle="1" w:styleId="ListAlpha">
    <w:name w:val="List Alpha"/>
    <w:basedOn w:val="List"/>
    <w:rsid w:val="00403D98"/>
    <w:pPr>
      <w:numPr>
        <w:numId w:val="9"/>
      </w:numPr>
    </w:pPr>
  </w:style>
  <w:style w:type="paragraph" w:customStyle="1" w:styleId="ListAlpha2">
    <w:name w:val="List Alpha 2"/>
    <w:basedOn w:val="List2"/>
    <w:rsid w:val="00403D98"/>
    <w:pPr>
      <w:numPr>
        <w:numId w:val="8"/>
      </w:numPr>
    </w:pPr>
  </w:style>
  <w:style w:type="paragraph" w:styleId="List2">
    <w:name w:val="List 2"/>
    <w:basedOn w:val="BodyText"/>
    <w:rsid w:val="00403D98"/>
    <w:pPr>
      <w:tabs>
        <w:tab w:val="left" w:pos="680"/>
      </w:tabs>
      <w:spacing w:before="60" w:after="60"/>
      <w:ind w:left="680" w:hanging="340"/>
    </w:pPr>
  </w:style>
  <w:style w:type="paragraph" w:styleId="List3">
    <w:name w:val="List 3"/>
    <w:basedOn w:val="BodyText"/>
    <w:rsid w:val="00403D98"/>
    <w:pPr>
      <w:tabs>
        <w:tab w:val="left" w:pos="1021"/>
      </w:tabs>
      <w:spacing w:before="60" w:after="60"/>
      <w:ind w:left="1020" w:hanging="340"/>
    </w:pPr>
  </w:style>
  <w:style w:type="paragraph" w:styleId="List4">
    <w:name w:val="List 4"/>
    <w:basedOn w:val="BodyText"/>
    <w:rsid w:val="00403D98"/>
    <w:pPr>
      <w:tabs>
        <w:tab w:val="left" w:pos="1361"/>
      </w:tabs>
      <w:spacing w:before="60" w:after="60"/>
      <w:ind w:left="1361" w:hanging="340"/>
    </w:pPr>
  </w:style>
  <w:style w:type="paragraph" w:styleId="List5">
    <w:name w:val="List 5"/>
    <w:basedOn w:val="BodyText"/>
    <w:rsid w:val="00403D98"/>
    <w:pPr>
      <w:tabs>
        <w:tab w:val="left" w:pos="1701"/>
      </w:tabs>
      <w:spacing w:before="60" w:after="60"/>
      <w:ind w:left="1701" w:hanging="340"/>
    </w:pPr>
  </w:style>
  <w:style w:type="paragraph" w:styleId="ListBullet3">
    <w:name w:val="List Bullet 3"/>
    <w:basedOn w:val="List3"/>
    <w:rsid w:val="00403D98"/>
    <w:pPr>
      <w:numPr>
        <w:numId w:val="14"/>
      </w:numPr>
      <w:tabs>
        <w:tab w:val="clear" w:pos="1021"/>
      </w:tabs>
      <w:ind w:left="1037" w:hanging="357"/>
    </w:pPr>
  </w:style>
  <w:style w:type="paragraph" w:styleId="ListBullet4">
    <w:name w:val="List Bullet 4"/>
    <w:basedOn w:val="List4"/>
    <w:rsid w:val="00403D98"/>
    <w:pPr>
      <w:numPr>
        <w:numId w:val="3"/>
      </w:numPr>
      <w:tabs>
        <w:tab w:val="clear" w:pos="1361"/>
      </w:tabs>
    </w:pPr>
  </w:style>
  <w:style w:type="paragraph" w:styleId="ListBullet5">
    <w:name w:val="List Bullet 5"/>
    <w:basedOn w:val="List5"/>
    <w:rsid w:val="00403D98"/>
    <w:pPr>
      <w:numPr>
        <w:numId w:val="4"/>
      </w:numPr>
    </w:pPr>
  </w:style>
  <w:style w:type="paragraph" w:styleId="ListContinue2">
    <w:name w:val="List Continue 2"/>
    <w:basedOn w:val="List2"/>
    <w:rsid w:val="00403D98"/>
    <w:pPr>
      <w:ind w:firstLine="0"/>
    </w:pPr>
  </w:style>
  <w:style w:type="paragraph" w:styleId="ListContinue3">
    <w:name w:val="List Continue 3"/>
    <w:basedOn w:val="List3"/>
    <w:rsid w:val="00403D98"/>
    <w:pPr>
      <w:ind w:left="1021" w:firstLine="0"/>
    </w:pPr>
  </w:style>
  <w:style w:type="paragraph" w:styleId="ListContinue4">
    <w:name w:val="List Continue 4"/>
    <w:basedOn w:val="List4"/>
    <w:rsid w:val="00403D98"/>
    <w:pPr>
      <w:ind w:firstLine="0"/>
    </w:pPr>
  </w:style>
  <w:style w:type="paragraph" w:styleId="ListContinue5">
    <w:name w:val="List Continue 5"/>
    <w:basedOn w:val="List5"/>
    <w:rsid w:val="00403D98"/>
    <w:pPr>
      <w:ind w:firstLine="0"/>
    </w:pPr>
  </w:style>
  <w:style w:type="paragraph" w:styleId="ListNumber3">
    <w:name w:val="List Number 3"/>
    <w:basedOn w:val="List3"/>
    <w:rsid w:val="00403D98"/>
    <w:pPr>
      <w:numPr>
        <w:numId w:val="5"/>
      </w:numPr>
    </w:pPr>
  </w:style>
  <w:style w:type="paragraph" w:styleId="ListNumber4">
    <w:name w:val="List Number 4"/>
    <w:basedOn w:val="List4"/>
    <w:rsid w:val="00403D98"/>
    <w:pPr>
      <w:numPr>
        <w:numId w:val="6"/>
      </w:numPr>
    </w:pPr>
  </w:style>
  <w:style w:type="paragraph" w:styleId="ListNumber5">
    <w:name w:val="List Number 5"/>
    <w:basedOn w:val="List5"/>
    <w:rsid w:val="00403D98"/>
    <w:pPr>
      <w:numPr>
        <w:numId w:val="7"/>
      </w:numPr>
    </w:pPr>
  </w:style>
  <w:style w:type="paragraph" w:styleId="BlockText">
    <w:name w:val="Block Text"/>
    <w:basedOn w:val="Normal"/>
    <w:rsid w:val="00403D98"/>
    <w:pPr>
      <w:spacing w:after="120"/>
      <w:ind w:left="1440" w:right="1440"/>
    </w:pPr>
  </w:style>
  <w:style w:type="character" w:customStyle="1" w:styleId="Subscript">
    <w:name w:val="Subscript"/>
    <w:basedOn w:val="DefaultParagraphFont"/>
    <w:rsid w:val="00403D98"/>
    <w:rPr>
      <w:sz w:val="16"/>
      <w:vertAlign w:val="subscript"/>
    </w:rPr>
  </w:style>
  <w:style w:type="character" w:customStyle="1" w:styleId="Superscript">
    <w:name w:val="Superscript"/>
    <w:basedOn w:val="DefaultParagraphFont"/>
    <w:rsid w:val="00403D98"/>
    <w:rPr>
      <w:sz w:val="16"/>
      <w:vertAlign w:val="superscript"/>
    </w:rPr>
  </w:style>
  <w:style w:type="character" w:customStyle="1" w:styleId="Symbols">
    <w:name w:val="Symbols"/>
    <w:basedOn w:val="DefaultParagraphFont"/>
    <w:rsid w:val="00403D98"/>
    <w:rPr>
      <w:rFonts w:ascii="Symbol" w:hAnsi="Symbol"/>
    </w:rPr>
  </w:style>
  <w:style w:type="character" w:customStyle="1" w:styleId="MenuOptions">
    <w:name w:val="Menu Options"/>
    <w:basedOn w:val="DefaultParagraphFont"/>
    <w:rsid w:val="00403D98"/>
    <w:rPr>
      <w:rFonts w:ascii="Arial Narrow" w:hAnsi="Arial Narrow"/>
      <w:smallCaps/>
    </w:rPr>
  </w:style>
  <w:style w:type="character" w:customStyle="1" w:styleId="Buttons">
    <w:name w:val="Buttons"/>
    <w:basedOn w:val="DefaultParagraphFont"/>
    <w:rsid w:val="00403D98"/>
    <w:rPr>
      <w:b/>
    </w:rPr>
  </w:style>
  <w:style w:type="character" w:customStyle="1" w:styleId="Underlined">
    <w:name w:val="Underlined"/>
    <w:basedOn w:val="DefaultParagraphFont"/>
    <w:rsid w:val="00403D98"/>
    <w:rPr>
      <w:u w:val="single"/>
    </w:rPr>
  </w:style>
  <w:style w:type="paragraph" w:customStyle="1" w:styleId="TableBodyTextRight">
    <w:name w:val="Table Body Text Right"/>
    <w:basedOn w:val="TableBodyText"/>
    <w:rsid w:val="00403D98"/>
    <w:pPr>
      <w:widowControl w:val="0"/>
      <w:autoSpaceDE w:val="0"/>
      <w:autoSpaceDN w:val="0"/>
      <w:adjustRightInd w:val="0"/>
      <w:jc w:val="right"/>
    </w:pPr>
    <w:rPr>
      <w:rFonts w:cs="Arial"/>
      <w:szCs w:val="18"/>
    </w:rPr>
  </w:style>
  <w:style w:type="paragraph" w:customStyle="1" w:styleId="CopyrightText">
    <w:name w:val="Copyright Text"/>
    <w:basedOn w:val="BodyText"/>
    <w:rsid w:val="00403D98"/>
    <w:rPr>
      <w:sz w:val="18"/>
    </w:rPr>
  </w:style>
  <w:style w:type="paragraph" w:customStyle="1" w:styleId="BodySmallRight">
    <w:name w:val="Body Small Right"/>
    <w:basedOn w:val="BodyTextRight"/>
    <w:rsid w:val="00403D98"/>
    <w:rPr>
      <w:sz w:val="18"/>
      <w:szCs w:val="18"/>
    </w:rPr>
  </w:style>
  <w:style w:type="paragraph" w:customStyle="1" w:styleId="MarginEdition">
    <w:name w:val="Margin Edition"/>
    <w:basedOn w:val="MarginNote"/>
    <w:rsid w:val="00403D98"/>
    <w:pPr>
      <w:spacing w:before="0" w:after="0"/>
    </w:pPr>
    <w:rPr>
      <w:rFonts w:ascii="Times New Roman" w:hAnsi="Times New Roman"/>
      <w:color w:val="999999"/>
    </w:rPr>
  </w:style>
  <w:style w:type="paragraph" w:customStyle="1" w:styleId="Spacer">
    <w:name w:val="Spacer"/>
    <w:basedOn w:val="Normal"/>
    <w:rsid w:val="00403D98"/>
    <w:rPr>
      <w:sz w:val="2"/>
      <w:szCs w:val="2"/>
    </w:rPr>
  </w:style>
  <w:style w:type="character" w:customStyle="1" w:styleId="Small">
    <w:name w:val="Small"/>
    <w:basedOn w:val="DefaultParagraphFont"/>
    <w:rsid w:val="00403D98"/>
    <w:rPr>
      <w:sz w:val="16"/>
    </w:rPr>
  </w:style>
  <w:style w:type="paragraph" w:customStyle="1" w:styleId="WideTable">
    <w:name w:val="Wide Table"/>
    <w:basedOn w:val="Normal"/>
    <w:rsid w:val="00403D98"/>
    <w:pPr>
      <w:ind w:left="-1418"/>
    </w:pPr>
    <w:rPr>
      <w:sz w:val="2"/>
      <w:szCs w:val="2"/>
    </w:rPr>
  </w:style>
  <w:style w:type="character" w:styleId="PageNumber">
    <w:name w:val="page number"/>
    <w:basedOn w:val="DefaultParagraphFont"/>
    <w:rsid w:val="00403D98"/>
  </w:style>
  <w:style w:type="paragraph" w:styleId="Quote">
    <w:name w:val="Quote"/>
    <w:basedOn w:val="Heading1"/>
    <w:link w:val="QuoteChar"/>
    <w:qFormat/>
    <w:rsid w:val="00403D98"/>
    <w:rPr>
      <w:b w:val="0"/>
      <w:sz w:val="72"/>
      <w:szCs w:val="72"/>
      <w:lang w:val="en-NZ"/>
    </w:rPr>
  </w:style>
  <w:style w:type="character" w:customStyle="1" w:styleId="QuoteChar">
    <w:name w:val="Quote Char"/>
    <w:basedOn w:val="DefaultParagraphFont"/>
    <w:link w:val="Quote"/>
    <w:rsid w:val="00403D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D98"/>
    <w:pPr>
      <w:pageBreakBefore/>
    </w:pPr>
  </w:style>
  <w:style w:type="paragraph" w:customStyle="1" w:styleId="Border">
    <w:name w:val="Border"/>
    <w:basedOn w:val="Normal"/>
    <w:qFormat/>
    <w:rsid w:val="00403D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D98"/>
    <w:rPr>
      <w:b/>
      <w:bCs/>
      <w:i/>
      <w:iCs/>
      <w:color w:val="auto"/>
    </w:rPr>
  </w:style>
  <w:style w:type="paragraph" w:styleId="IntenseQuote">
    <w:name w:val="Intense Quote"/>
    <w:basedOn w:val="Normal"/>
    <w:next w:val="Normal"/>
    <w:link w:val="IntenseQuoteChar"/>
    <w:uiPriority w:val="30"/>
    <w:qFormat/>
    <w:rsid w:val="00403D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D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3D98"/>
    <w:rPr>
      <w:smallCaps/>
      <w:color w:val="auto"/>
      <w:u w:val="single"/>
    </w:rPr>
  </w:style>
  <w:style w:type="character" w:styleId="IntenseReference">
    <w:name w:val="Intense Reference"/>
    <w:basedOn w:val="DefaultParagraphFont"/>
    <w:uiPriority w:val="32"/>
    <w:qFormat/>
    <w:rsid w:val="00403D98"/>
    <w:rPr>
      <w:b/>
      <w:bCs/>
      <w:smallCaps/>
      <w:color w:val="auto"/>
      <w:spacing w:val="5"/>
      <w:u w:val="single"/>
    </w:rPr>
  </w:style>
  <w:style w:type="paragraph" w:customStyle="1" w:styleId="2ColumnHeading">
    <w:name w:val="2Column Heading"/>
    <w:basedOn w:val="BodyText"/>
    <w:qFormat/>
    <w:rsid w:val="00403D98"/>
    <w:pPr>
      <w:spacing w:after="60"/>
      <w:ind w:left="-2268"/>
    </w:pPr>
    <w:rPr>
      <w:b/>
    </w:rPr>
  </w:style>
  <w:style w:type="paragraph" w:customStyle="1" w:styleId="Heading1TOC">
    <w:name w:val="Heading1 TOC"/>
    <w:basedOn w:val="Normal"/>
    <w:qFormat/>
    <w:rsid w:val="00403D98"/>
    <w:pPr>
      <w:spacing w:before="240" w:after="120"/>
    </w:pPr>
    <w:rPr>
      <w:rFonts w:ascii="Times New Roman" w:hAnsi="Times New Roman"/>
      <w:b/>
      <w:sz w:val="32"/>
    </w:rPr>
  </w:style>
  <w:style w:type="paragraph" w:customStyle="1" w:styleId="Heading2TOC">
    <w:name w:val="Heading2 TOC"/>
    <w:basedOn w:val="Normal"/>
    <w:qFormat/>
    <w:rsid w:val="00403D98"/>
    <w:pPr>
      <w:spacing w:before="240" w:after="60"/>
    </w:pPr>
    <w:rPr>
      <w:rFonts w:ascii="Times New Roman" w:hAnsi="Times New Roman"/>
      <w:b/>
      <w:sz w:val="28"/>
    </w:rPr>
  </w:style>
  <w:style w:type="character" w:customStyle="1" w:styleId="Underline">
    <w:name w:val="Underline"/>
    <w:basedOn w:val="DefaultParagraphFont"/>
    <w:qFormat/>
    <w:rsid w:val="00403D98"/>
    <w:rPr>
      <w:u w:val="single"/>
    </w:rPr>
  </w:style>
  <w:style w:type="character" w:customStyle="1" w:styleId="BoldandItalics">
    <w:name w:val="Bold and Italics"/>
    <w:qFormat/>
    <w:rsid w:val="00403D98"/>
    <w:rPr>
      <w:b/>
      <w:i/>
      <w:u w:val="none"/>
    </w:rPr>
  </w:style>
  <w:style w:type="paragraph" w:styleId="BalloonText">
    <w:name w:val="Balloon Text"/>
    <w:basedOn w:val="Normal"/>
    <w:link w:val="BalloonTextChar"/>
    <w:rsid w:val="00403D98"/>
    <w:rPr>
      <w:rFonts w:ascii="Tahoma" w:hAnsi="Tahoma" w:cs="Tahoma"/>
      <w:sz w:val="16"/>
      <w:szCs w:val="16"/>
    </w:rPr>
  </w:style>
  <w:style w:type="character" w:customStyle="1" w:styleId="BalloonTextChar">
    <w:name w:val="Balloon Text Char"/>
    <w:basedOn w:val="DefaultParagraphFont"/>
    <w:link w:val="BalloonText"/>
    <w:rsid w:val="00403D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3D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3D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3D98"/>
    <w:rPr>
      <w:b/>
      <w:color w:val="660033"/>
      <w:spacing w:val="0"/>
    </w:rPr>
  </w:style>
  <w:style w:type="paragraph" w:customStyle="1" w:styleId="Nameditemlist">
    <w:name w:val="Named item list"/>
    <w:basedOn w:val="BodyText"/>
    <w:qFormat/>
    <w:rsid w:val="00403D98"/>
    <w:pPr>
      <w:tabs>
        <w:tab w:val="left" w:pos="2835"/>
      </w:tabs>
      <w:ind w:left="2835" w:hanging="2835"/>
    </w:pPr>
  </w:style>
  <w:style w:type="paragraph" w:customStyle="1" w:styleId="BodyTextnopadding">
    <w:name w:val="Body Text no padding"/>
    <w:basedOn w:val="BodyText"/>
    <w:qFormat/>
    <w:rsid w:val="00403D98"/>
    <w:pPr>
      <w:spacing w:before="0" w:after="0"/>
    </w:pPr>
  </w:style>
  <w:style w:type="paragraph" w:customStyle="1" w:styleId="BodyTextBold">
    <w:name w:val="Body Text Bold"/>
    <w:basedOn w:val="BodyText"/>
    <w:qFormat/>
    <w:rsid w:val="00403D98"/>
    <w:rPr>
      <w:b/>
    </w:rPr>
  </w:style>
  <w:style w:type="character" w:styleId="Hyperlink">
    <w:name w:val="Hyperlink"/>
    <w:basedOn w:val="DefaultParagraphFont"/>
    <w:uiPriority w:val="99"/>
    <w:unhideWhenUsed/>
    <w:rsid w:val="00E23E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453</Words>
  <Characters>2946</Characters>
  <Application>Microsoft Office Word</Application>
  <DocSecurity>0</DocSecurity>
  <Lines>77</Lines>
  <Paragraphs>58</Paragraphs>
  <ScaleCrop>false</ScaleCrop>
  <Company>Author-it Software Corporation Ltd.</Company>
  <LinksUpToDate>false</LinksUpToDate>
  <CharactersWithSpaces>3341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FWPCOR2201 Work effectively in the forest and forest products industry</dc:title>
  <dc:subject>Approved</dc:subject>
  <dc:creator>Skills Impact</dc:creator>
  <cp:keywords>Release: 1</cp:keywords>
  <dc:description>Review Date: 12 April 2008</dc:description>
  <cp:lastModifiedBy>HSD_TPCMSd.prod</cp:lastModifiedBy>
  <cp:revision>3</cp:revision>
  <dcterms:created xsi:type="dcterms:W3CDTF">2022-02-23T00:38:00Z</dcterms:created>
  <dcterms:modified xsi:type="dcterms:W3CDTF">2022-02-23T00:38:00Z</dcterms:modified>
</cp:coreProperties>
</file>