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84C" w:rsidP="00842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FWP50216 Diploma of Timber Truss and Frame Manufacture</w:t>
      </w:r>
      <w:r>
        <w:fldChar w:fldCharType="end"/>
      </w:r>
    </w:p>
    <w:p w:rsidR="0084284C" w:rsidP="0084284C">
      <w:pPr>
        <w:pStyle w:val="Version"/>
        <w:sectPr w:rsidSect="00984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4172" w:rsidP="00984172">
      <w:pPr>
        <w:pStyle w:val="SuperHeading"/>
      </w:pPr>
      <w:r w:rsidRPr="00984172">
        <w:t>FWP50216 Diploma of Timber Truss and Frame Manufacture</w:t>
      </w:r>
    </w:p>
    <w:p w:rsidR="00000000" w:rsidRPr="00984172" w:rsidP="00984172">
      <w:pPr>
        <w:pStyle w:val="Heading1"/>
      </w:pPr>
      <w:bookmarkStart w:id="1" w:name="O_1019152"/>
      <w:bookmarkEnd w:id="1"/>
      <w:r w:rsidRPr="009841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4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rPr>
                <w:rStyle w:val="SpecialBold"/>
              </w:rPr>
              <w:t>Comments</w:t>
            </w:r>
          </w:p>
        </w:tc>
      </w:tr>
      <w:tr w:rsidTr="00984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 xml:space="preserve">Release 2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This version released with FWP Forest and Wood Products Training Package Version 4.0.</w:t>
            </w:r>
          </w:p>
        </w:tc>
      </w:tr>
      <w:tr w:rsidTr="00984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This version released with FWP Forest and Wood Products Training Package Version 2.0.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984172">
      <w:pPr>
        <w:pStyle w:val="AllowPageBreak"/>
      </w:pPr>
    </w:p>
    <w:p w:rsidR="00000000" w:rsidRPr="00984172" w:rsidP="00984172">
      <w:pPr>
        <w:pStyle w:val="Heading1"/>
      </w:pPr>
      <w:bookmarkStart w:id="2" w:name="O_1019151"/>
      <w:bookmarkEnd w:id="2"/>
      <w:r w:rsidRPr="00984172">
        <w:t>Qualification Description</w:t>
      </w:r>
    </w:p>
    <w:p w:rsidR="00000000" w:rsidRPr="00984172" w:rsidP="0084284C">
      <w:pPr>
        <w:pStyle w:val="BodyText"/>
      </w:pPr>
      <w:r w:rsidRPr="00984172">
        <w:t>This qualification is designed for job roles in the timber truss and frame sector of the forest and wood products industry</w:t>
      </w:r>
    </w:p>
    <w:p w:rsidR="00000000" w:rsidRPr="00984172" w:rsidP="0084284C">
      <w:pPr>
        <w:pStyle w:val="Heading3"/>
      </w:pPr>
      <w:r w:rsidRPr="00984172">
        <w:rPr>
          <w:rStyle w:val="SpecialBold"/>
        </w:rPr>
        <w:t>Job roles</w:t>
      </w:r>
    </w:p>
    <w:p w:rsidR="00000000" w:rsidRPr="00984172" w:rsidP="0084284C">
      <w:pPr>
        <w:pStyle w:val="BodyText"/>
      </w:pPr>
      <w:r w:rsidRPr="00984172">
        <w:t>This qualification has one employment pathway for typical management environments</w:t>
      </w:r>
      <w:r w:rsidRPr="00984172">
        <w:t xml:space="preserve"> of forest and wood products industries. This is:</w:t>
      </w:r>
    </w:p>
    <w:p w:rsidR="00000000" w:rsidRPr="00984172" w:rsidP="00984172">
      <w:pPr>
        <w:pStyle w:val="ListBullet"/>
      </w:pPr>
      <w:r w:rsidRPr="00984172">
        <w:t>Production Manager (Timber truss and frame)</w:t>
      </w:r>
    </w:p>
    <w:p w:rsidR="00000000" w:rsidRPr="00984172" w:rsidP="0084284C">
      <w:pPr>
        <w:pStyle w:val="BodyText"/>
      </w:pPr>
      <w:r w:rsidRPr="00984172">
        <w:t xml:space="preserve">Licensing, legislative, regulatory, or certification requirements may apply to units in this qualification in some states &amp; territories at the </w:t>
      </w:r>
      <w:r w:rsidRPr="00984172">
        <w:t>time of publication and may differ according to jurisdiction.</w:t>
      </w:r>
    </w:p>
    <w:p w:rsidR="00000000" w:rsidRPr="00984172" w:rsidP="0084284C">
      <w:pPr>
        <w:pStyle w:val="BodyText"/>
      </w:pPr>
      <w:r w:rsidRPr="00984172">
        <w:t>Some imported units in the elective bank may be subject to licensing, legislative, regulatory, or certification requirements. These units must be implemented in line with the licensing requireme</w:t>
      </w:r>
      <w:r w:rsidRPr="00984172">
        <w:t>nts outlined in the unit’s parent Training Package.</w:t>
      </w:r>
    </w:p>
    <w:p w:rsidR="00000000" w:rsidRPr="00984172" w:rsidP="00984172">
      <w:pPr>
        <w:pStyle w:val="Heading1"/>
      </w:pPr>
      <w:bookmarkStart w:id="3" w:name="O_1019150"/>
      <w:bookmarkEnd w:id="3"/>
      <w:r w:rsidRPr="00984172">
        <w:t>Entry Requirements</w:t>
      </w:r>
    </w:p>
    <w:p w:rsidR="00000000" w:rsidRPr="00984172" w:rsidP="0084284C">
      <w:pPr>
        <w:pStyle w:val="BodyText"/>
      </w:pPr>
      <w:r w:rsidRPr="00984172">
        <w:t>There are no entry requirements for this qualification.</w:t>
      </w:r>
    </w:p>
    <w:p w:rsidR="00000000" w:rsidRPr="00984172" w:rsidP="00984172">
      <w:pPr>
        <w:pStyle w:val="Heading1"/>
      </w:pPr>
      <w:bookmarkStart w:id="4" w:name="O_1019149"/>
      <w:bookmarkEnd w:id="4"/>
      <w:r w:rsidRPr="00984172">
        <w:t>Packaging Rules</w:t>
      </w:r>
    </w:p>
    <w:p w:rsidR="00000000" w:rsidRPr="00984172" w:rsidP="0084284C">
      <w:pPr>
        <w:pStyle w:val="BodyText"/>
      </w:pPr>
      <w:r w:rsidRPr="00984172">
        <w:t xml:space="preserve">To achieve this qualification, competency must be demonstrated in: </w:t>
      </w:r>
    </w:p>
    <w:p w:rsidR="00000000" w:rsidRPr="00984172" w:rsidP="00984172">
      <w:pPr>
        <w:pStyle w:val="ListBullet"/>
      </w:pPr>
      <w:r w:rsidRPr="00984172">
        <w:t>19 uni</w:t>
      </w:r>
      <w:r w:rsidRPr="00984172">
        <w:t>ts of competency:</w:t>
      </w:r>
    </w:p>
    <w:p w:rsidR="00000000" w:rsidRPr="00984172" w:rsidP="00984172">
      <w:pPr>
        <w:pStyle w:val="ListBullet2"/>
      </w:pPr>
      <w:r w:rsidRPr="00984172">
        <w:t>5 core units plus</w:t>
      </w:r>
    </w:p>
    <w:p w:rsidR="00000000" w:rsidRPr="00984172" w:rsidP="00984172">
      <w:pPr>
        <w:pStyle w:val="ListBullet2"/>
      </w:pPr>
      <w:r w:rsidRPr="00984172">
        <w:t>14 elective units.</w:t>
      </w:r>
    </w:p>
    <w:p w:rsidR="00000000" w:rsidRPr="00984172" w:rsidP="0084284C">
      <w:pPr>
        <w:pStyle w:val="BodyText"/>
      </w:pPr>
      <w:r w:rsidRPr="00984172">
        <w:t>Elective units must ensure the integrity of the qualification’s Australian Qualification Framework (AQF) alignment and contribute to a valid, industry-supported vocational outcome. The electives are t</w:t>
      </w:r>
      <w:r w:rsidRPr="00984172">
        <w:t>o be chosen as follows:</w:t>
      </w:r>
    </w:p>
    <w:p w:rsidR="00000000" w:rsidRPr="00984172" w:rsidP="00984172">
      <w:pPr>
        <w:pStyle w:val="ListBullet"/>
      </w:pPr>
      <w:r w:rsidRPr="00984172">
        <w:t>14units of competency from the elective group, the total of which may include up to 3 units recommended for packaging at Certificate IV, Diploma or Advanced Diploma level from this or any other endorsed Training Package or state/te</w:t>
      </w:r>
      <w:r w:rsidRPr="00984172">
        <w:t>rritory accredited course.</w:t>
      </w:r>
    </w:p>
    <w:p w:rsidR="00000000" w:rsidRPr="00984172" w:rsidP="0084284C">
      <w:pPr>
        <w:pStyle w:val="BodyText"/>
      </w:pPr>
      <w:r w:rsidRPr="00984172">
        <w:t>Elective units must be relevant to work undertaken in the timber truss and frame industry.</w:t>
      </w:r>
    </w:p>
    <w:p w:rsidR="00000000" w:rsidRPr="00984172" w:rsidP="0084284C">
      <w:pPr>
        <w:pStyle w:val="Heading3"/>
      </w:pPr>
      <w:r w:rsidRPr="00984172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BSBCUS501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Manage quality customer service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BSBMGT502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Manage people performance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BSBMGT516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Facilitate continuous improvement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BSBWHS503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Contribute to the systematic management of WHS risk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BSBWOR501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Manage personal work priorities and professional development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84284C">
      <w:pPr>
        <w:pStyle w:val="Heading3"/>
      </w:pPr>
      <w:r w:rsidRPr="00984172">
        <w:rPr>
          <w:rStyle w:val="SpecialBold"/>
        </w:rPr>
        <w:t>Elective Units</w:t>
      </w:r>
    </w:p>
    <w:p w:rsidR="00000000" w:rsidRPr="00984172" w:rsidP="0084284C">
      <w:pPr>
        <w:pStyle w:val="Heading3"/>
      </w:pPr>
      <w:r w:rsidRPr="00984172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FWPCOT5203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Manage installation and commissioning of equipment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FWPCOT5204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Organise enterprise maintenance programs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FWPTMM4202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Diagnose and calculate production costs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Develop, trial and evaluate prototypes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Generate and transfer complex computer-aided drawings and specifications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Optimise CNC op</w:t>
            </w:r>
            <w:r w:rsidRPr="00984172">
              <w:t>erations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Plan production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Assess timber product designs for feasibility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Manage timber product design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84284C">
      <w:pPr>
        <w:pStyle w:val="Heading3"/>
      </w:pPr>
      <w:r w:rsidRPr="00984172">
        <w:rPr>
          <w:rStyle w:val="SpecialBold"/>
        </w:rPr>
        <w:t>Information and Communication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ICTICT308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Use advanced features of computer applications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84284C">
      <w:pPr>
        <w:pStyle w:val="Heading3"/>
      </w:pPr>
      <w:r w:rsidRPr="00984172">
        <w:rPr>
          <w:rStyle w:val="SpecialBold"/>
        </w:rPr>
        <w:t>Construction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CPCCSV5011A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Apply building codes and standards to residential buildings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CPCCSV5012A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Assess timber-framed designs for one and two storey buildings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CPCCSV5015A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Assess structural requirements for domestic scale buildings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84284C">
      <w:pPr>
        <w:pStyle w:val="Heading3"/>
      </w:pPr>
      <w:r w:rsidRPr="00984172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BSBAUD501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Initiate a quality audit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BSBINM501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Manage an information or knowledge management system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BSBLED501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Develop a workplace learning environment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BSBMGT517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Manage operational plan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 xml:space="preserve">BSBMKG501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Identify and evaluate marketing opportunities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BSBSUS501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Develop workplace policy and procedur</w:t>
            </w:r>
            <w:r w:rsidRPr="00984172">
              <w:t>es for sustainability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84284C">
      <w:pPr>
        <w:pStyle w:val="Heading3"/>
      </w:pPr>
      <w:r w:rsidRPr="00984172">
        <w:rPr>
          <w:rStyle w:val="SpecialBold"/>
        </w:rPr>
        <w:t>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FWPTMM5210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Verify compliance and conformance of prefabricated timber building systems during manufacture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MSMSUP390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Use structured problem-solving tools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MSS015011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Conduct a sustainability energy audit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MSS402082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Apply cost factors to work practices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Apply statistics to operational processes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Develop competitive systems and practices for an organisation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Develop business plans in an organisation implementing competitive systems and pra</w:t>
            </w:r>
            <w:r w:rsidRPr="00984172">
              <w:t xml:space="preserve">ctices 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Optimise cost of a product or service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Undertake value analysis of product or process costs in terms of customer requirements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Facilitate the development of a new product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 xml:space="preserve">Develop a documentation control strategy for an organisation </w:t>
            </w:r>
          </w:p>
        </w:tc>
      </w:tr>
      <w:tr w:rsidTr="009841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MSS405086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Develop sustainable energy practices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984172">
      <w:pPr>
        <w:pStyle w:val="AllowPageBreak"/>
      </w:pPr>
    </w:p>
    <w:p w:rsidR="00000000" w:rsidRPr="00984172" w:rsidP="00984172">
      <w:pPr>
        <w:pStyle w:val="Heading1"/>
      </w:pPr>
      <w:bookmarkStart w:id="5" w:name="O_1019148"/>
      <w:bookmarkEnd w:id="5"/>
      <w:r w:rsidRPr="00984172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98417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rPr>
                <w:rStyle w:val="SpecialBold"/>
              </w:rPr>
              <w:t>Equivalence status</w:t>
            </w:r>
          </w:p>
        </w:tc>
      </w:tr>
      <w:tr w:rsidTr="0098417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FWP50216 Diploma of Timber Truss and Frame Manufacture</w:t>
            </w:r>
          </w:p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>FWP50216 Diploma of Timber Truss and Frame Manufacture</w:t>
            </w:r>
          </w:p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72">
            <w:pPr>
              <w:pStyle w:val="BodyText"/>
              <w:rPr>
                <w:lang w:val="en-NZ"/>
              </w:rPr>
            </w:pPr>
            <w:r w:rsidRPr="00984172">
              <w:t>Updated to include revised units and superseded and deleted imported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72" w:rsidP="00984172">
            <w:pPr>
              <w:pStyle w:val="BodyText"/>
            </w:pPr>
            <w:r w:rsidRPr="00984172">
              <w:t xml:space="preserve">Equivalent qualification </w:t>
            </w:r>
          </w:p>
        </w:tc>
      </w:tr>
    </w:tbl>
    <w:p w:rsidR="00000000" w:rsidRPr="00984172" w:rsidP="00984172">
      <w:pPr>
        <w:pStyle w:val="BodyText"/>
      </w:pPr>
    </w:p>
    <w:p w:rsidR="00000000" w:rsidRPr="00984172" w:rsidP="00984172">
      <w:pPr>
        <w:pStyle w:val="AllowPageBreak"/>
      </w:pPr>
    </w:p>
    <w:p w:rsidR="00000000" w:rsidRPr="00984172" w:rsidP="00984172">
      <w:pPr>
        <w:pStyle w:val="Heading1"/>
      </w:pPr>
      <w:bookmarkStart w:id="6" w:name="O_1019153"/>
      <w:bookmarkEnd w:id="6"/>
      <w:r w:rsidRPr="00984172">
        <w:t>Lin</w:t>
      </w:r>
      <w:r w:rsidRPr="00984172">
        <w:t>ks</w:t>
      </w:r>
    </w:p>
    <w:p w:rsidR="00000000" w:rsidRPr="00984172" w:rsidP="0084284C">
      <w:pPr>
        <w:pStyle w:val="BodyText"/>
      </w:pPr>
      <w:r w:rsidRPr="009841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C645EC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984172" w:rsidP="00984172"/>
    <w:sectPr w:rsidSect="00984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2" w:rsidRPr="0084284C" w:rsidP="00842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4C" w:rsidP="00984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284C" w:rsidP="00984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284C" w:rsidP="00984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172" w:rsidRPr="0084284C" w:rsidP="00842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84C" w:rsidRPr="002D2AF8" w:rsidP="00984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FWP50216 Diploma of Timber Truss and Frame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4284C" w:rsidP="00984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C1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E7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EC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172"/>
  </w:style>
  <w:style w:type="character" w:customStyle="1" w:styleId="Heading1Char">
    <w:name w:val="Heading 1 Char"/>
    <w:basedOn w:val="DefaultParagraphFont"/>
    <w:link w:val="Heading1"/>
    <w:rsid w:val="00984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1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172"/>
    <w:rPr>
      <w:b/>
      <w:spacing w:val="0"/>
    </w:rPr>
  </w:style>
  <w:style w:type="paragraph" w:styleId="ListBullet2">
    <w:name w:val="List Bullet 2"/>
    <w:basedOn w:val="List2"/>
    <w:rsid w:val="009841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172"/>
    <w:rPr>
      <w:i/>
    </w:rPr>
  </w:style>
  <w:style w:type="paragraph" w:styleId="Caption">
    <w:name w:val="caption"/>
    <w:basedOn w:val="BodyText"/>
    <w:next w:val="Normal"/>
    <w:qFormat/>
    <w:rsid w:val="00984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172"/>
  </w:style>
  <w:style w:type="paragraph" w:styleId="TableofFigures">
    <w:name w:val="table of figures"/>
    <w:basedOn w:val="Normal"/>
    <w:next w:val="Normal"/>
    <w:semiHidden/>
    <w:rsid w:val="00984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172"/>
    <w:pPr>
      <w:numPr>
        <w:numId w:val="11"/>
      </w:numPr>
    </w:pPr>
  </w:style>
  <w:style w:type="character" w:customStyle="1" w:styleId="WingdingSymbols">
    <w:name w:val="Wingding Symbols"/>
    <w:rsid w:val="00984172"/>
    <w:rPr>
      <w:rFonts w:ascii="Wingdings" w:hAnsi="Wingdings"/>
    </w:rPr>
  </w:style>
  <w:style w:type="paragraph" w:customStyle="1" w:styleId="TableHeading">
    <w:name w:val="Table Heading"/>
    <w:basedOn w:val="HeadingBase"/>
    <w:rsid w:val="00984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172"/>
    <w:rPr>
      <w:color w:val="0033CC"/>
      <w:u w:val="none"/>
    </w:rPr>
  </w:style>
  <w:style w:type="paragraph" w:customStyle="1" w:styleId="BodyTextRight">
    <w:name w:val="Body Text Right"/>
    <w:basedOn w:val="BodyText"/>
    <w:rsid w:val="00984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1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172"/>
    <w:rPr>
      <w:sz w:val="32"/>
    </w:rPr>
  </w:style>
  <w:style w:type="paragraph" w:customStyle="1" w:styleId="HeadingProcedure">
    <w:name w:val="Heading Procedure"/>
    <w:basedOn w:val="HeadingBase"/>
    <w:next w:val="Normal"/>
    <w:rsid w:val="00984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172"/>
    <w:pPr>
      <w:spacing w:before="60" w:after="60"/>
    </w:pPr>
  </w:style>
  <w:style w:type="paragraph" w:styleId="ListContinue">
    <w:name w:val="List Continue"/>
    <w:basedOn w:val="List"/>
    <w:rsid w:val="00984172"/>
    <w:pPr>
      <w:ind w:firstLine="0"/>
    </w:pPr>
  </w:style>
  <w:style w:type="paragraph" w:customStyle="1" w:styleId="ListNote">
    <w:name w:val="List Note"/>
    <w:basedOn w:val="List"/>
    <w:rsid w:val="00984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172"/>
    <w:rPr>
      <w:rFonts w:ascii="Courier New" w:hAnsi="Courier New"/>
    </w:rPr>
  </w:style>
  <w:style w:type="paragraph" w:customStyle="1" w:styleId="NoteBullet">
    <w:name w:val="Note Bullet"/>
    <w:basedOn w:val="Note"/>
    <w:rsid w:val="00984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1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4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172"/>
    <w:rPr>
      <w:b/>
      <w:smallCaps/>
    </w:rPr>
  </w:style>
  <w:style w:type="paragraph" w:customStyle="1" w:styleId="TableListNumber">
    <w:name w:val="Table List Number"/>
    <w:basedOn w:val="ListNumber"/>
    <w:rsid w:val="00984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172"/>
    <w:pPr>
      <w:numPr>
        <w:numId w:val="9"/>
      </w:numPr>
    </w:pPr>
  </w:style>
  <w:style w:type="paragraph" w:customStyle="1" w:styleId="ListAlpha2">
    <w:name w:val="List Alpha 2"/>
    <w:basedOn w:val="List2"/>
    <w:rsid w:val="00984172"/>
    <w:pPr>
      <w:numPr>
        <w:numId w:val="8"/>
      </w:numPr>
    </w:pPr>
  </w:style>
  <w:style w:type="paragraph" w:styleId="List2">
    <w:name w:val="List 2"/>
    <w:basedOn w:val="BodyText"/>
    <w:rsid w:val="00984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1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1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172"/>
    <w:pPr>
      <w:numPr>
        <w:numId w:val="4"/>
      </w:numPr>
    </w:pPr>
  </w:style>
  <w:style w:type="paragraph" w:styleId="ListContinue2">
    <w:name w:val="List Continue 2"/>
    <w:basedOn w:val="List2"/>
    <w:rsid w:val="00984172"/>
    <w:pPr>
      <w:ind w:firstLine="0"/>
    </w:pPr>
  </w:style>
  <w:style w:type="paragraph" w:styleId="ListContinue3">
    <w:name w:val="List Continue 3"/>
    <w:basedOn w:val="List3"/>
    <w:rsid w:val="00984172"/>
    <w:pPr>
      <w:ind w:left="1021" w:firstLine="0"/>
    </w:pPr>
  </w:style>
  <w:style w:type="paragraph" w:styleId="ListContinue4">
    <w:name w:val="List Continue 4"/>
    <w:basedOn w:val="List4"/>
    <w:rsid w:val="00984172"/>
    <w:pPr>
      <w:ind w:firstLine="0"/>
    </w:pPr>
  </w:style>
  <w:style w:type="paragraph" w:styleId="ListContinue5">
    <w:name w:val="List Continue 5"/>
    <w:basedOn w:val="List5"/>
    <w:rsid w:val="00984172"/>
    <w:pPr>
      <w:ind w:firstLine="0"/>
    </w:pPr>
  </w:style>
  <w:style w:type="paragraph" w:styleId="ListNumber3">
    <w:name w:val="List Number 3"/>
    <w:basedOn w:val="List3"/>
    <w:rsid w:val="00984172"/>
    <w:pPr>
      <w:numPr>
        <w:numId w:val="5"/>
      </w:numPr>
    </w:pPr>
  </w:style>
  <w:style w:type="paragraph" w:styleId="ListNumber4">
    <w:name w:val="List Number 4"/>
    <w:basedOn w:val="List4"/>
    <w:rsid w:val="00984172"/>
    <w:pPr>
      <w:numPr>
        <w:numId w:val="6"/>
      </w:numPr>
    </w:pPr>
  </w:style>
  <w:style w:type="paragraph" w:styleId="ListNumber5">
    <w:name w:val="List Number 5"/>
    <w:basedOn w:val="List5"/>
    <w:rsid w:val="00984172"/>
    <w:pPr>
      <w:numPr>
        <w:numId w:val="7"/>
      </w:numPr>
    </w:pPr>
  </w:style>
  <w:style w:type="paragraph" w:styleId="BlockText">
    <w:name w:val="Block Text"/>
    <w:basedOn w:val="Normal"/>
    <w:rsid w:val="00984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172"/>
    <w:rPr>
      <w:sz w:val="16"/>
      <w:vertAlign w:val="superscript"/>
    </w:rPr>
  </w:style>
  <w:style w:type="character" w:customStyle="1" w:styleId="Symbols">
    <w:name w:val="Symbols"/>
    <w:basedOn w:val="DefaultParagraphFont"/>
    <w:rsid w:val="00984172"/>
    <w:rPr>
      <w:rFonts w:ascii="Symbol" w:hAnsi="Symbol"/>
    </w:rPr>
  </w:style>
  <w:style w:type="character" w:customStyle="1" w:styleId="MenuOptions">
    <w:name w:val="Menu Options"/>
    <w:basedOn w:val="DefaultParagraphFont"/>
    <w:rsid w:val="00984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172"/>
    <w:rPr>
      <w:b/>
    </w:rPr>
  </w:style>
  <w:style w:type="character" w:customStyle="1" w:styleId="Underlined">
    <w:name w:val="Underlined"/>
    <w:basedOn w:val="DefaultParagraphFont"/>
    <w:rsid w:val="00984172"/>
    <w:rPr>
      <w:u w:val="single"/>
    </w:rPr>
  </w:style>
  <w:style w:type="paragraph" w:customStyle="1" w:styleId="TableBodyTextRight">
    <w:name w:val="Table Body Text Right"/>
    <w:basedOn w:val="TableBodyText"/>
    <w:rsid w:val="00984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172"/>
    <w:rPr>
      <w:sz w:val="18"/>
    </w:rPr>
  </w:style>
  <w:style w:type="paragraph" w:customStyle="1" w:styleId="BodySmallRight">
    <w:name w:val="Body Small Right"/>
    <w:basedOn w:val="BodyTextRight"/>
    <w:rsid w:val="00984172"/>
    <w:rPr>
      <w:sz w:val="18"/>
      <w:szCs w:val="18"/>
    </w:rPr>
  </w:style>
  <w:style w:type="paragraph" w:customStyle="1" w:styleId="MarginEdition">
    <w:name w:val="Margin Edition"/>
    <w:basedOn w:val="MarginNote"/>
    <w:rsid w:val="00984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172"/>
    <w:rPr>
      <w:sz w:val="2"/>
      <w:szCs w:val="2"/>
    </w:rPr>
  </w:style>
  <w:style w:type="character" w:customStyle="1" w:styleId="Small">
    <w:name w:val="Small"/>
    <w:basedOn w:val="DefaultParagraphFont"/>
    <w:rsid w:val="00984172"/>
    <w:rPr>
      <w:sz w:val="16"/>
    </w:rPr>
  </w:style>
  <w:style w:type="paragraph" w:customStyle="1" w:styleId="WideTable">
    <w:name w:val="Wide Table"/>
    <w:basedOn w:val="Normal"/>
    <w:rsid w:val="00984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172"/>
  </w:style>
  <w:style w:type="paragraph" w:styleId="Quote">
    <w:name w:val="Quote"/>
    <w:basedOn w:val="Heading1"/>
    <w:link w:val="QuoteChar"/>
    <w:qFormat/>
    <w:rsid w:val="00984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172"/>
    <w:pPr>
      <w:pageBreakBefore/>
    </w:pPr>
  </w:style>
  <w:style w:type="paragraph" w:customStyle="1" w:styleId="Border">
    <w:name w:val="Border"/>
    <w:basedOn w:val="Normal"/>
    <w:qFormat/>
    <w:rsid w:val="00984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172"/>
    <w:rPr>
      <w:u w:val="single"/>
    </w:rPr>
  </w:style>
  <w:style w:type="character" w:customStyle="1" w:styleId="BoldandItalics">
    <w:name w:val="Bold and Italics"/>
    <w:qFormat/>
    <w:rsid w:val="00984172"/>
    <w:rPr>
      <w:b/>
      <w:i/>
      <w:u w:val="none"/>
    </w:rPr>
  </w:style>
  <w:style w:type="paragraph" w:styleId="BalloonText">
    <w:name w:val="Balloon Text"/>
    <w:basedOn w:val="Normal"/>
    <w:link w:val="BalloonTextChar"/>
    <w:rsid w:val="0098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1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2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638</Words>
  <Characters>4245</Characters>
  <Application>Microsoft Office Word</Application>
  <DocSecurity>0</DocSecurity>
  <Lines>202</Lines>
  <Paragraphs>143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FWP50216 Diploma of Timber Truss and Frame Manufacture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2018-12-18T16:27:10Z</dcterms:created>
  <dcterms:modified xsi:type="dcterms:W3CDTF">2018-12-12T00:53:00Z</dcterms:modified>
</cp:coreProperties>
</file>