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62F" w:rsidP="00FF5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FWP30621 Certificate III in Timber Building Products Supply</w:t>
      </w:r>
      <w:r>
        <w:fldChar w:fldCharType="end"/>
      </w:r>
    </w:p>
    <w:p w:rsidR="00FF562F" w:rsidP="00FF562F">
      <w:pPr>
        <w:pStyle w:val="Version"/>
        <w:sectPr w:rsidSect="00C80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2C5" w:rsidP="00C802C5">
      <w:pPr>
        <w:pStyle w:val="SuperHeading"/>
      </w:pPr>
      <w:r w:rsidRPr="00C802C5">
        <w:t>FWP30621 Certificate III in Timber Building Products Supply</w:t>
      </w:r>
    </w:p>
    <w:p w:rsidR="00000000" w:rsidRPr="00C802C5" w:rsidP="00C802C5">
      <w:pPr>
        <w:pStyle w:val="Heading1"/>
      </w:pPr>
      <w:bookmarkStart w:id="1" w:name="O_1205766"/>
      <w:bookmarkEnd w:id="1"/>
      <w:r w:rsidRPr="00C802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Comments</w:t>
            </w:r>
          </w:p>
        </w:tc>
      </w:tr>
      <w:tr w:rsidTr="00C8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This version released with FWP Forest and Wood Products Training Package Version 7.0.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AllowPageBreak"/>
      </w:pPr>
    </w:p>
    <w:p w:rsidR="00000000" w:rsidRPr="00C802C5" w:rsidP="00C802C5">
      <w:pPr>
        <w:pStyle w:val="Heading1"/>
      </w:pPr>
      <w:bookmarkStart w:id="2" w:name="O_1205767"/>
      <w:bookmarkEnd w:id="2"/>
      <w:r w:rsidRPr="00C802C5">
        <w:t>Qualification Description</w:t>
      </w:r>
    </w:p>
    <w:p w:rsidR="00000000" w:rsidRPr="00C802C5" w:rsidP="00FF562F">
      <w:pPr>
        <w:pStyle w:val="BodyText"/>
      </w:pPr>
      <w:r w:rsidRPr="00C802C5">
        <w:t>This qualification reflects the role of people who under</w:t>
      </w:r>
      <w:r w:rsidRPr="00C802C5">
        <w:t xml:space="preserve">take activities related to timber warehousing, transport and distribution and customer sales in the timber wholesales, hardware and timber supply and/or timber manufacturing sectors. </w:t>
      </w:r>
    </w:p>
    <w:p w:rsidR="00000000" w:rsidRPr="00C802C5" w:rsidP="00FF562F">
      <w:pPr>
        <w:pStyle w:val="BodyText"/>
      </w:pPr>
      <w:r w:rsidRPr="00C802C5">
        <w:t>Individuals with this qualification apply a broad range of specialised s</w:t>
      </w:r>
      <w:r w:rsidRPr="00C802C5">
        <w:t>kills and knowledge in varied contexts that involve processing orders and controlling stocks, transporting products, engaging with and selling to customers , and finding solutions to routine problems as they arise. They also take responsibility for their o</w:t>
      </w:r>
      <w:r w:rsidRPr="00C802C5">
        <w:t xml:space="preserve">wn organisation and outputs at the workplace. </w:t>
      </w:r>
    </w:p>
    <w:p w:rsidR="00000000" w:rsidRPr="00C802C5" w:rsidP="00FF562F">
      <w:pPr>
        <w:pStyle w:val="BodyText"/>
      </w:pPr>
      <w:r w:rsidRPr="00C802C5">
        <w:t>This qualification has several employment pathways for typical operational environments and job roles in the timber building products supply sector:</w:t>
      </w:r>
    </w:p>
    <w:p w:rsidR="00000000" w:rsidRPr="00C802C5" w:rsidP="00C802C5">
      <w:pPr>
        <w:pStyle w:val="ListBullet"/>
      </w:pPr>
      <w:r w:rsidRPr="00C802C5">
        <w:t>Timber Yard Operator</w:t>
      </w:r>
    </w:p>
    <w:p w:rsidR="00000000" w:rsidRPr="00C802C5" w:rsidP="00C802C5">
      <w:pPr>
        <w:pStyle w:val="ListBullet"/>
      </w:pPr>
      <w:r w:rsidRPr="00C802C5">
        <w:t>Timber Warehouse Storeperson</w:t>
      </w:r>
    </w:p>
    <w:p w:rsidR="00000000" w:rsidRPr="00C802C5" w:rsidP="00C802C5">
      <w:pPr>
        <w:pStyle w:val="ListBullet"/>
      </w:pPr>
      <w:r w:rsidRPr="00C802C5">
        <w:t>Timber Warehouse Coordinator</w:t>
      </w:r>
    </w:p>
    <w:p w:rsidR="00000000" w:rsidRPr="00C802C5" w:rsidP="00C802C5">
      <w:pPr>
        <w:pStyle w:val="ListBullet"/>
      </w:pPr>
      <w:r w:rsidRPr="00C802C5">
        <w:t xml:space="preserve">Forklift Driver </w:t>
      </w:r>
    </w:p>
    <w:p w:rsidR="00000000" w:rsidRPr="00C802C5" w:rsidP="00C802C5">
      <w:pPr>
        <w:pStyle w:val="ListBullet"/>
      </w:pPr>
      <w:r w:rsidRPr="00C802C5">
        <w:t>Timber Transport &amp; Dispatch Coordinator</w:t>
      </w:r>
    </w:p>
    <w:p w:rsidR="00000000" w:rsidRPr="00C802C5" w:rsidP="00C802C5">
      <w:pPr>
        <w:pStyle w:val="ListBullet"/>
      </w:pPr>
      <w:r w:rsidRPr="00C802C5">
        <w:t>Pick up and Delivery Driver</w:t>
      </w:r>
    </w:p>
    <w:p w:rsidR="00000000" w:rsidRPr="00C802C5" w:rsidP="00C802C5">
      <w:pPr>
        <w:pStyle w:val="ListBullet"/>
      </w:pPr>
      <w:r w:rsidRPr="00C802C5">
        <w:t>Timber Sales Assistant</w:t>
      </w:r>
    </w:p>
    <w:p w:rsidR="00000000" w:rsidRPr="00C802C5" w:rsidP="00C802C5">
      <w:pPr>
        <w:pStyle w:val="ListBullet"/>
      </w:pPr>
      <w:r w:rsidRPr="00C802C5">
        <w:t>Timber Sales Representative</w:t>
      </w:r>
    </w:p>
    <w:p w:rsidR="00000000" w:rsidRPr="00C802C5" w:rsidP="00C802C5">
      <w:pPr>
        <w:pStyle w:val="ListBullet"/>
      </w:pPr>
      <w:r w:rsidRPr="00C802C5">
        <w:t>Customer Service Officer.</w:t>
      </w:r>
    </w:p>
    <w:p w:rsidR="00000000" w:rsidRPr="00C802C5" w:rsidP="00FF562F">
      <w:pPr>
        <w:pStyle w:val="BodyText"/>
      </w:pPr>
      <w:r w:rsidRPr="00C802C5">
        <w:t xml:space="preserve">This qualification enables specialisations in: </w:t>
      </w:r>
    </w:p>
    <w:p w:rsidR="00000000" w:rsidRPr="00C802C5" w:rsidP="00C802C5">
      <w:pPr>
        <w:pStyle w:val="ListBullet"/>
      </w:pPr>
      <w:r w:rsidRPr="00C802C5">
        <w:t xml:space="preserve">Warehousing, </w:t>
      </w:r>
    </w:p>
    <w:p w:rsidR="00000000" w:rsidRPr="00C802C5" w:rsidP="00C802C5">
      <w:pPr>
        <w:pStyle w:val="ListBullet"/>
      </w:pPr>
      <w:r w:rsidRPr="00C802C5">
        <w:t>Lo</w:t>
      </w:r>
      <w:r w:rsidRPr="00C802C5">
        <w:t>gistics, or</w:t>
      </w:r>
    </w:p>
    <w:p w:rsidR="00000000" w:rsidRPr="00C802C5" w:rsidP="00C802C5">
      <w:pPr>
        <w:pStyle w:val="ListBullet"/>
      </w:pPr>
      <w:r w:rsidRPr="00C802C5">
        <w:t xml:space="preserve">Customer Sales. </w:t>
      </w:r>
    </w:p>
    <w:p w:rsidR="00000000" w:rsidRPr="00C802C5" w:rsidP="00FF562F">
      <w:pPr>
        <w:pStyle w:val="BodyText"/>
      </w:pPr>
      <w:r w:rsidRPr="00C802C5">
        <w:t>Some imported units in the elective bank are subject to licensing, legislative/regulatory/certification requirements. These units must be implemented in line with the requirements outlined in the unit’s parent Training Package.</w:t>
      </w:r>
    </w:p>
    <w:p w:rsidR="00000000" w:rsidRPr="00C802C5" w:rsidP="00C802C5">
      <w:pPr>
        <w:pStyle w:val="Heading1"/>
      </w:pPr>
      <w:bookmarkStart w:id="3" w:name="O_1205768"/>
      <w:bookmarkEnd w:id="3"/>
      <w:r w:rsidRPr="00C802C5">
        <w:t>Entry Requirements</w:t>
      </w:r>
    </w:p>
    <w:p w:rsidR="00000000" w:rsidRPr="00C802C5" w:rsidP="00FF562F">
      <w:pPr>
        <w:pStyle w:val="BodyText"/>
      </w:pPr>
      <w:r w:rsidRPr="00C802C5">
        <w:t>There are no entry requirements for this qualification.</w:t>
      </w:r>
    </w:p>
    <w:p w:rsidR="00000000" w:rsidRPr="00C802C5" w:rsidP="00C802C5">
      <w:pPr>
        <w:pStyle w:val="Heading1"/>
      </w:pPr>
      <w:bookmarkStart w:id="4" w:name="O_1205769"/>
      <w:bookmarkEnd w:id="4"/>
      <w:r w:rsidRPr="00C802C5">
        <w:t>Packaging Rules</w:t>
      </w:r>
    </w:p>
    <w:p w:rsidR="00000000" w:rsidRPr="00C802C5" w:rsidP="00FF562F">
      <w:pPr>
        <w:pStyle w:val="BodyText"/>
      </w:pPr>
      <w:r w:rsidRPr="00C802C5">
        <w:t xml:space="preserve">To achieve this qualification, competency must be demonstrated in: </w:t>
      </w:r>
    </w:p>
    <w:p w:rsidR="00000000" w:rsidRPr="00C802C5" w:rsidP="00C802C5">
      <w:pPr>
        <w:pStyle w:val="ListBullet"/>
      </w:pPr>
      <w:r w:rsidRPr="00C802C5">
        <w:t>13 units of competency:</w:t>
      </w:r>
    </w:p>
    <w:p w:rsidR="00000000" w:rsidRPr="00C802C5" w:rsidP="00C802C5">
      <w:pPr>
        <w:pStyle w:val="ListBullet2"/>
      </w:pPr>
      <w:r w:rsidRPr="00C802C5">
        <w:t>3 core units plus</w:t>
      </w:r>
    </w:p>
    <w:p w:rsidR="00000000" w:rsidRPr="00C802C5" w:rsidP="00C802C5">
      <w:pPr>
        <w:pStyle w:val="ListBullet2"/>
      </w:pPr>
      <w:r w:rsidRPr="00C802C5">
        <w:t>10 elective units.</w:t>
      </w:r>
    </w:p>
    <w:p w:rsidR="00000000" w:rsidRPr="00C802C5" w:rsidP="00FF562F">
      <w:pPr>
        <w:pStyle w:val="BodyText"/>
      </w:pPr>
      <w:r w:rsidRPr="00C802C5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C802C5" w:rsidP="00FF562F">
      <w:pPr>
        <w:pStyle w:val="BodyText"/>
      </w:pPr>
      <w:r w:rsidRPr="00C802C5">
        <w:t xml:space="preserve">For the award of the </w:t>
      </w:r>
      <w:r w:rsidRPr="00C802C5">
        <w:rPr>
          <w:rStyle w:val="Emphasis"/>
        </w:rPr>
        <w:t>FWP30621 Certificate III in Timber</w:t>
      </w:r>
      <w:r w:rsidRPr="00C802C5">
        <w:rPr>
          <w:rStyle w:val="Emphasis"/>
        </w:rPr>
        <w:t xml:space="preserve"> Building Products Supply</w:t>
      </w:r>
      <w:r w:rsidRPr="00C802C5">
        <w:t>, the electives are to be chosen as follows:</w:t>
      </w:r>
    </w:p>
    <w:p w:rsidR="00000000" w:rsidRPr="00C802C5" w:rsidP="00C802C5">
      <w:pPr>
        <w:pStyle w:val="ListBullet"/>
      </w:pPr>
      <w:r w:rsidRPr="00C802C5">
        <w:t>at least 8 units from the electives listed below in Groups A - G</w:t>
      </w:r>
    </w:p>
    <w:p w:rsidR="00000000" w:rsidRPr="00C802C5" w:rsidP="00C802C5">
      <w:pPr>
        <w:pStyle w:val="ListBullet"/>
      </w:pPr>
      <w:r w:rsidRPr="00C802C5">
        <w:t>up to 2 units from any currently endorsed Training Package or accredited course.</w:t>
      </w:r>
    </w:p>
    <w:p w:rsidR="00000000" w:rsidRPr="00C802C5" w:rsidP="00FF562F">
      <w:pPr>
        <w:pStyle w:val="BodyText"/>
      </w:pPr>
      <w:r w:rsidRPr="00C802C5">
        <w:t>Where appropriate, electives may be pac</w:t>
      </w:r>
      <w:r w:rsidRPr="00C802C5">
        <w:t>kaged to provide a qualification with a specialisation.</w:t>
      </w:r>
    </w:p>
    <w:p w:rsidR="00000000" w:rsidRPr="00C802C5" w:rsidP="00C802C5">
      <w:pPr>
        <w:pStyle w:val="BodyTextBold"/>
      </w:pPr>
      <w:r w:rsidRPr="00C802C5">
        <w:t xml:space="preserve">Packaging for Specialisations </w:t>
      </w:r>
    </w:p>
    <w:p w:rsidR="00000000" w:rsidRPr="00C802C5" w:rsidP="00FF562F">
      <w:pPr>
        <w:pStyle w:val="BodyText"/>
      </w:pPr>
      <w:r w:rsidRPr="00C802C5">
        <w:t xml:space="preserve">For the award of the </w:t>
      </w:r>
      <w:r w:rsidRPr="00C802C5">
        <w:rPr>
          <w:rStyle w:val="Emphasis"/>
        </w:rPr>
        <w:t>FWP30621 Certificate III in Timber Building Products Supply (Warehousing)</w:t>
      </w:r>
    </w:p>
    <w:p w:rsidR="00000000" w:rsidRPr="00C802C5" w:rsidP="00C802C5">
      <w:pPr>
        <w:pStyle w:val="ListBullet"/>
      </w:pPr>
      <w:r w:rsidRPr="00C802C5">
        <w:t xml:space="preserve">at least 5 units must be selected from Group A </w:t>
      </w:r>
    </w:p>
    <w:p w:rsidR="00000000" w:rsidRPr="00C802C5" w:rsidP="00FF562F">
      <w:pPr>
        <w:pStyle w:val="BodyText"/>
      </w:pPr>
      <w:r w:rsidRPr="00C802C5">
        <w:t xml:space="preserve">For the award of the </w:t>
      </w:r>
      <w:r w:rsidRPr="00C802C5">
        <w:rPr>
          <w:rStyle w:val="Emphasis"/>
        </w:rPr>
        <w:t>FWP3</w:t>
      </w:r>
      <w:r w:rsidRPr="00C802C5">
        <w:rPr>
          <w:rStyle w:val="Emphasis"/>
        </w:rPr>
        <w:t>06221 Certificate III in Timber Building Products Supply (Logistics)</w:t>
      </w:r>
    </w:p>
    <w:p w:rsidR="00000000" w:rsidRPr="00C802C5" w:rsidP="00C802C5">
      <w:pPr>
        <w:pStyle w:val="ListBullet"/>
      </w:pPr>
      <w:r w:rsidRPr="00C802C5">
        <w:t xml:space="preserve">at least 5 units must be selected from Group B </w:t>
      </w:r>
    </w:p>
    <w:p w:rsidR="00000000" w:rsidRPr="00C802C5" w:rsidP="00FF562F">
      <w:pPr>
        <w:pStyle w:val="BodyText"/>
      </w:pPr>
      <w:r w:rsidRPr="00C802C5">
        <w:t xml:space="preserve">For the award of the </w:t>
      </w:r>
      <w:r w:rsidRPr="00C802C5">
        <w:rPr>
          <w:rStyle w:val="Emphasis"/>
        </w:rPr>
        <w:t>FWP30621 Certificate III in Timber Building Products Supply (Customer Sales)</w:t>
      </w:r>
    </w:p>
    <w:p w:rsidR="00000000" w:rsidRPr="00C802C5" w:rsidP="00C802C5">
      <w:pPr>
        <w:pStyle w:val="ListBullet"/>
      </w:pPr>
      <w:r w:rsidRPr="00C802C5">
        <w:t xml:space="preserve">at least 5 units must be selected from </w:t>
      </w:r>
      <w:r w:rsidRPr="00C802C5">
        <w:t>Group C.</w:t>
      </w:r>
    </w:p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BSBXTW301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Work in a team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FWPCOR3205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Apply safety, health and environmental requirements in forest and wood products operations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FWPCOT3302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Access and provide timber and wood product information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Elective Units</w:t>
      </w:r>
    </w:p>
    <w:p w:rsidR="00000000" w:rsidRPr="00C802C5" w:rsidP="00C802C5">
      <w:pPr>
        <w:pStyle w:val="BodyTextBold"/>
      </w:pPr>
      <w:r w:rsidRPr="00C802C5">
        <w:t>Group A: Warehouse/yard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Rack material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Pack products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Dock material to length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Store materials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FWPCOT2259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Cut materials with a hand-held chainsaw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Process orders and prepare for despatch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FWPCOT2263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Cross cut materials with a fixed saw 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TLIA0022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Pick and process orders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TLIA0024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Replenish stock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Shift materials safely using manual handling methods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TLIX0013X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Maintain stock control and receivals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Group B: Dispatch, loading &amp; unloading, transport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TLIA0004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Complete receival and despatch documentation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TLIA0019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Despatch stock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Load and unload goods/cargo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TLIF0009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Ensure the safety of transport activities (Chain of Responsibility)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Licence to operate a forklift truck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TLILIC0024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Licence to operate a vehicle loading crane (capacity 10 metre tonnes and above)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TLILIC2014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Licence to drive a light rigid vehicle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TLILIC2015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Licence to drive a medium rigid vehicle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Group C: Cus</w:t>
      </w:r>
      <w:r w:rsidRPr="00C802C5">
        <w:t>tomer sales and relationship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BSBOPS202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Engage with customers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BSBOPS304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Deliver and monitor a service to customers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Process customer complaints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CPPCMN4008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Read plans, drawings and specifications for residential buildings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FWPCOT3304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Take off material quantities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FWPCOT3305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Interpret and quote from manufactured timber product plans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Balance and secure point-of-sale terminal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Build customer relationships and loyalty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SIRXCEG005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Maintain business to business relationships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02C5" w:rsidP="00C802C5">
            <w:pPr>
              <w:pStyle w:val="BodyText"/>
            </w:pPr>
            <w:r w:rsidRPr="00C802C5">
              <w:t>Sell to the retail customer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Group D: Inventory / stock control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FWPCOT4211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Monitor stock control procedures 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Receive and handle retail stock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Maintain stock control and receiva</w:t>
            </w:r>
            <w:r w:rsidRPr="00C802C5">
              <w:t>ls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>Group E: Timber product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FWPCOT3310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Prepare timber or related products to meet import/export compliance requirements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FWPCOT3323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Assess wood materials visually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FWPCOT4210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Provide specialised timber product solutions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BodyTextBold"/>
      </w:pPr>
      <w:r w:rsidRPr="00C802C5">
        <w:t xml:space="preserve">Group F: Digital systems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BSBTEC201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Use business software applications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SIRWSLS001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Process product and service data</w:t>
            </w:r>
          </w:p>
        </w:tc>
      </w:tr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Administer inventory systems</w:t>
            </w:r>
          </w:p>
        </w:tc>
      </w:tr>
    </w:tbl>
    <w:p w:rsidR="00000000" w:rsidRPr="00C802C5" w:rsidP="00C802C5">
      <w:pPr>
        <w:pStyle w:val="BodyTextBold"/>
      </w:pPr>
    </w:p>
    <w:p w:rsidR="00000000" w:rsidRPr="00C802C5" w:rsidP="00C802C5">
      <w:pPr>
        <w:pStyle w:val="BodyTextBold"/>
      </w:pPr>
      <w:r w:rsidRPr="00C802C5">
        <w:t>Group G: Other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0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BSBOPS402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Coordinate business operational plans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AllowPageBreak"/>
      </w:pPr>
    </w:p>
    <w:p w:rsidR="00000000" w:rsidRPr="00C802C5" w:rsidP="00C802C5">
      <w:pPr>
        <w:pStyle w:val="Heading1"/>
      </w:pPr>
      <w:bookmarkStart w:id="5" w:name="O_1205770"/>
      <w:bookmarkEnd w:id="5"/>
      <w:r w:rsidRPr="00C802C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Bold"/>
              <w:rPr>
                <w:lang w:val="en-NZ"/>
              </w:rPr>
            </w:pPr>
            <w:r w:rsidRPr="00C802C5">
              <w:t>Equivalence status</w:t>
            </w:r>
          </w:p>
        </w:tc>
      </w:tr>
      <w:tr w:rsidTr="00C8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FWP30621 Certificate III in Timber Building Products Supply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>FWP30620 Certificate III in Timber Building Products Supply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Updated imported and native unit codes</w:t>
            </w:r>
          </w:p>
          <w:p w:rsidR="00000000" w:rsidP="00C802C5">
            <w:pPr>
              <w:pStyle w:val="BodyText"/>
              <w:rPr>
                <w:lang w:val="en-NZ"/>
              </w:rPr>
            </w:pPr>
            <w:r w:rsidRPr="00C802C5">
              <w:t xml:space="preserve">New qualification code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2C5" w:rsidP="00C802C5">
            <w:pPr>
              <w:pStyle w:val="BodyText"/>
            </w:pPr>
            <w:r w:rsidRPr="00C802C5">
              <w:t>Equivalent</w:t>
            </w:r>
          </w:p>
        </w:tc>
      </w:tr>
    </w:tbl>
    <w:p w:rsidR="00000000" w:rsidRPr="00C802C5" w:rsidP="00C802C5">
      <w:pPr>
        <w:pStyle w:val="BodyText"/>
      </w:pPr>
    </w:p>
    <w:p w:rsidR="00000000" w:rsidRPr="00C802C5" w:rsidP="00C802C5">
      <w:pPr>
        <w:pStyle w:val="AllowPageBreak"/>
      </w:pPr>
    </w:p>
    <w:p w:rsidR="00000000" w:rsidRPr="00C802C5" w:rsidP="00C802C5">
      <w:pPr>
        <w:pStyle w:val="Heading1"/>
      </w:pPr>
      <w:bookmarkStart w:id="6" w:name="O_1205772"/>
      <w:bookmarkEnd w:id="6"/>
      <w:r w:rsidRPr="00C802C5">
        <w:t>Links</w:t>
      </w:r>
    </w:p>
    <w:p w:rsidR="00000000" w:rsidRPr="00C802C5" w:rsidP="00FF562F">
      <w:pPr>
        <w:pStyle w:val="BodyText"/>
      </w:pPr>
      <w:r w:rsidRPr="00C802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F515B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C802C5" w:rsidP="00C802C5"/>
    <w:sectPr w:rsidSect="00C80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5" w:rsidRPr="00FF562F" w:rsidP="00FF5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2F" w:rsidP="00C80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62F" w:rsidP="00C80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562F" w:rsidP="00C80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2C5" w:rsidRPr="00FF562F" w:rsidP="00FF5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62F" w:rsidRPr="002D2AF8" w:rsidP="00C80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FWP30621 Certificate III in Timber Building Products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FF562F" w:rsidP="00C80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45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85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C0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2C5"/>
  </w:style>
  <w:style w:type="character" w:customStyle="1" w:styleId="Heading1Char">
    <w:name w:val="Heading 1 Char"/>
    <w:basedOn w:val="DefaultParagraphFont"/>
    <w:link w:val="Heading1"/>
    <w:rsid w:val="00C80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2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2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2C5"/>
    <w:rPr>
      <w:i/>
    </w:rPr>
  </w:style>
  <w:style w:type="paragraph" w:customStyle="1" w:styleId="SuperHeading">
    <w:name w:val="SuperHeading"/>
    <w:basedOn w:val="Normal"/>
    <w:rsid w:val="00C80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02C5"/>
    <w:rPr>
      <w:b/>
    </w:rPr>
  </w:style>
  <w:style w:type="character" w:customStyle="1" w:styleId="Heading2Char">
    <w:name w:val="Heading 2 Char"/>
    <w:basedOn w:val="DefaultParagraphFont"/>
    <w:link w:val="Heading2"/>
    <w:rsid w:val="00C80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2C5"/>
    <w:rPr>
      <w:b/>
      <w:spacing w:val="0"/>
    </w:rPr>
  </w:style>
  <w:style w:type="paragraph" w:customStyle="1" w:styleId="SuperTitle">
    <w:name w:val="SuperTitle"/>
    <w:basedOn w:val="Title"/>
    <w:rsid w:val="00C80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2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2C5"/>
  </w:style>
  <w:style w:type="paragraph" w:styleId="TableofFigures">
    <w:name w:val="table of figures"/>
    <w:basedOn w:val="Normal"/>
    <w:next w:val="Normal"/>
    <w:semiHidden/>
    <w:rsid w:val="00C80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2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2C5"/>
    <w:rPr>
      <w:rFonts w:ascii="Wingdings" w:hAnsi="Wingdings"/>
    </w:rPr>
  </w:style>
  <w:style w:type="paragraph" w:customStyle="1" w:styleId="TableHeading">
    <w:name w:val="Table Heading"/>
    <w:basedOn w:val="HeadingBase"/>
    <w:rsid w:val="00C80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2C5"/>
    <w:rPr>
      <w:color w:val="0033CC"/>
      <w:u w:val="none"/>
    </w:rPr>
  </w:style>
  <w:style w:type="paragraph" w:customStyle="1" w:styleId="BodyTextRight">
    <w:name w:val="Body Text Right"/>
    <w:basedOn w:val="BodyText"/>
    <w:rsid w:val="00C80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2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2C5"/>
    <w:rPr>
      <w:sz w:val="32"/>
    </w:rPr>
  </w:style>
  <w:style w:type="paragraph" w:customStyle="1" w:styleId="HeadingProcedure">
    <w:name w:val="Heading Procedure"/>
    <w:basedOn w:val="HeadingBase"/>
    <w:next w:val="Normal"/>
    <w:rsid w:val="00C80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2C5"/>
    <w:pPr>
      <w:spacing w:before="60" w:after="60"/>
    </w:pPr>
  </w:style>
  <w:style w:type="paragraph" w:styleId="ListContinue">
    <w:name w:val="List Continue"/>
    <w:basedOn w:val="List"/>
    <w:rsid w:val="00C802C5"/>
    <w:pPr>
      <w:ind w:firstLine="0"/>
    </w:pPr>
  </w:style>
  <w:style w:type="paragraph" w:customStyle="1" w:styleId="ListNote">
    <w:name w:val="List Note"/>
    <w:basedOn w:val="List"/>
    <w:rsid w:val="00C80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2C5"/>
    <w:rPr>
      <w:rFonts w:ascii="Courier New" w:hAnsi="Courier New"/>
    </w:rPr>
  </w:style>
  <w:style w:type="paragraph" w:customStyle="1" w:styleId="NoteBullet">
    <w:name w:val="Note Bullet"/>
    <w:basedOn w:val="Note"/>
    <w:rsid w:val="00C80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2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2C5"/>
    <w:rPr>
      <w:b/>
      <w:smallCaps/>
    </w:rPr>
  </w:style>
  <w:style w:type="paragraph" w:customStyle="1" w:styleId="TableListNumber">
    <w:name w:val="Table List Number"/>
    <w:basedOn w:val="ListNumber"/>
    <w:rsid w:val="00C80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2C5"/>
    <w:pPr>
      <w:numPr>
        <w:numId w:val="9"/>
      </w:numPr>
    </w:pPr>
  </w:style>
  <w:style w:type="paragraph" w:customStyle="1" w:styleId="ListAlpha2">
    <w:name w:val="List Alpha 2"/>
    <w:basedOn w:val="List2"/>
    <w:rsid w:val="00C802C5"/>
    <w:pPr>
      <w:numPr>
        <w:numId w:val="8"/>
      </w:numPr>
    </w:pPr>
  </w:style>
  <w:style w:type="paragraph" w:styleId="List2">
    <w:name w:val="List 2"/>
    <w:basedOn w:val="BodyText"/>
    <w:rsid w:val="00C80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2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2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2C5"/>
    <w:pPr>
      <w:numPr>
        <w:numId w:val="4"/>
      </w:numPr>
    </w:pPr>
  </w:style>
  <w:style w:type="paragraph" w:styleId="ListContinue2">
    <w:name w:val="List Continue 2"/>
    <w:basedOn w:val="List2"/>
    <w:rsid w:val="00C802C5"/>
    <w:pPr>
      <w:ind w:firstLine="0"/>
    </w:pPr>
  </w:style>
  <w:style w:type="paragraph" w:styleId="ListContinue3">
    <w:name w:val="List Continue 3"/>
    <w:basedOn w:val="List3"/>
    <w:rsid w:val="00C802C5"/>
    <w:pPr>
      <w:ind w:left="1021" w:firstLine="0"/>
    </w:pPr>
  </w:style>
  <w:style w:type="paragraph" w:styleId="ListContinue4">
    <w:name w:val="List Continue 4"/>
    <w:basedOn w:val="List4"/>
    <w:rsid w:val="00C802C5"/>
    <w:pPr>
      <w:ind w:firstLine="0"/>
    </w:pPr>
  </w:style>
  <w:style w:type="paragraph" w:styleId="ListContinue5">
    <w:name w:val="List Continue 5"/>
    <w:basedOn w:val="List5"/>
    <w:rsid w:val="00C802C5"/>
    <w:pPr>
      <w:ind w:firstLine="0"/>
    </w:pPr>
  </w:style>
  <w:style w:type="paragraph" w:styleId="ListNumber3">
    <w:name w:val="List Number 3"/>
    <w:basedOn w:val="List3"/>
    <w:rsid w:val="00C802C5"/>
    <w:pPr>
      <w:numPr>
        <w:numId w:val="5"/>
      </w:numPr>
    </w:pPr>
  </w:style>
  <w:style w:type="paragraph" w:styleId="ListNumber4">
    <w:name w:val="List Number 4"/>
    <w:basedOn w:val="List4"/>
    <w:rsid w:val="00C802C5"/>
    <w:pPr>
      <w:numPr>
        <w:numId w:val="6"/>
      </w:numPr>
    </w:pPr>
  </w:style>
  <w:style w:type="paragraph" w:styleId="ListNumber5">
    <w:name w:val="List Number 5"/>
    <w:basedOn w:val="List5"/>
    <w:rsid w:val="00C802C5"/>
    <w:pPr>
      <w:numPr>
        <w:numId w:val="7"/>
      </w:numPr>
    </w:pPr>
  </w:style>
  <w:style w:type="paragraph" w:styleId="BlockText">
    <w:name w:val="Block Text"/>
    <w:basedOn w:val="Normal"/>
    <w:rsid w:val="00C80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2C5"/>
    <w:rPr>
      <w:sz w:val="16"/>
      <w:vertAlign w:val="superscript"/>
    </w:rPr>
  </w:style>
  <w:style w:type="character" w:customStyle="1" w:styleId="Symbols">
    <w:name w:val="Symbols"/>
    <w:basedOn w:val="DefaultParagraphFont"/>
    <w:rsid w:val="00C802C5"/>
    <w:rPr>
      <w:rFonts w:ascii="Symbol" w:hAnsi="Symbol"/>
    </w:rPr>
  </w:style>
  <w:style w:type="character" w:customStyle="1" w:styleId="MenuOptions">
    <w:name w:val="Menu Options"/>
    <w:basedOn w:val="DefaultParagraphFont"/>
    <w:rsid w:val="00C80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2C5"/>
    <w:rPr>
      <w:b/>
    </w:rPr>
  </w:style>
  <w:style w:type="character" w:customStyle="1" w:styleId="Underlined">
    <w:name w:val="Underlined"/>
    <w:basedOn w:val="DefaultParagraphFont"/>
    <w:rsid w:val="00C802C5"/>
    <w:rPr>
      <w:u w:val="single"/>
    </w:rPr>
  </w:style>
  <w:style w:type="paragraph" w:customStyle="1" w:styleId="TableBodyTextRight">
    <w:name w:val="Table Body Text Right"/>
    <w:basedOn w:val="TableBodyText"/>
    <w:rsid w:val="00C80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2C5"/>
    <w:rPr>
      <w:sz w:val="18"/>
    </w:rPr>
  </w:style>
  <w:style w:type="paragraph" w:customStyle="1" w:styleId="BodySmallRight">
    <w:name w:val="Body Small Right"/>
    <w:basedOn w:val="BodyTextRight"/>
    <w:rsid w:val="00C802C5"/>
    <w:rPr>
      <w:sz w:val="18"/>
      <w:szCs w:val="18"/>
    </w:rPr>
  </w:style>
  <w:style w:type="paragraph" w:customStyle="1" w:styleId="MarginEdition">
    <w:name w:val="Margin Edition"/>
    <w:basedOn w:val="MarginNote"/>
    <w:rsid w:val="00C80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2C5"/>
    <w:rPr>
      <w:sz w:val="2"/>
      <w:szCs w:val="2"/>
    </w:rPr>
  </w:style>
  <w:style w:type="character" w:customStyle="1" w:styleId="Small">
    <w:name w:val="Small"/>
    <w:basedOn w:val="DefaultParagraphFont"/>
    <w:rsid w:val="00C802C5"/>
    <w:rPr>
      <w:sz w:val="16"/>
    </w:rPr>
  </w:style>
  <w:style w:type="paragraph" w:customStyle="1" w:styleId="WideTable">
    <w:name w:val="Wide Table"/>
    <w:basedOn w:val="Normal"/>
    <w:rsid w:val="00C80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2C5"/>
  </w:style>
  <w:style w:type="paragraph" w:styleId="Quote">
    <w:name w:val="Quote"/>
    <w:basedOn w:val="Heading1"/>
    <w:link w:val="QuoteChar"/>
    <w:qFormat/>
    <w:rsid w:val="00C80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2C5"/>
    <w:pPr>
      <w:pageBreakBefore/>
    </w:pPr>
  </w:style>
  <w:style w:type="paragraph" w:customStyle="1" w:styleId="Border">
    <w:name w:val="Border"/>
    <w:basedOn w:val="Normal"/>
    <w:qFormat/>
    <w:rsid w:val="00C80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2C5"/>
    <w:rPr>
      <w:u w:val="single"/>
    </w:rPr>
  </w:style>
  <w:style w:type="character" w:customStyle="1" w:styleId="BoldandItalics">
    <w:name w:val="Bold and Italics"/>
    <w:qFormat/>
    <w:rsid w:val="00C802C5"/>
    <w:rPr>
      <w:b/>
      <w:i/>
      <w:u w:val="none"/>
    </w:rPr>
  </w:style>
  <w:style w:type="paragraph" w:styleId="BalloonText">
    <w:name w:val="Balloon Text"/>
    <w:basedOn w:val="Normal"/>
    <w:link w:val="BalloonTextChar"/>
    <w:rsid w:val="00C80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2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5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5129</Characters>
  <Application>Microsoft Office Word</Application>
  <DocSecurity>0</DocSecurity>
  <Lines>213</Lines>
  <Paragraphs>179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FWP30621 Certificate III in Timber Building Products Supply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2022-02-09T05:57:00Z</dcterms:created>
  <dcterms:modified xsi:type="dcterms:W3CDTF">2022-02-09T05:57:00Z</dcterms:modified>
</cp:coreProperties>
</file>