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0B0" w:rsidP="006E6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FWP30116 Certificate III in Forest Growing and Management</w:t>
      </w:r>
      <w:r>
        <w:fldChar w:fldCharType="end"/>
      </w:r>
    </w:p>
    <w:p w:rsidR="006E60B0" w:rsidP="006E60B0">
      <w:pPr>
        <w:pStyle w:val="Version"/>
        <w:sectPr w:rsidSect="00496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96C9F" w:rsidP="00496C9F">
      <w:pPr>
        <w:pStyle w:val="SuperHeading"/>
      </w:pPr>
      <w:r w:rsidRPr="00496C9F">
        <w:t>FWP30116 Certificate III in Forest Growing and Management</w:t>
      </w:r>
    </w:p>
    <w:p w:rsidR="00000000" w:rsidRPr="00496C9F" w:rsidP="00496C9F">
      <w:pPr>
        <w:pStyle w:val="Heading1"/>
      </w:pPr>
      <w:bookmarkStart w:id="1" w:name="O_1104827"/>
      <w:bookmarkEnd w:id="1"/>
      <w:r w:rsidRPr="00496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6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Comments</w:t>
            </w:r>
          </w:p>
        </w:tc>
      </w:tr>
      <w:tr w:rsidTr="00496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This version released with FWP Forest and Wood Products Training Package Version 6.0.</w:t>
            </w:r>
          </w:p>
        </w:tc>
      </w:tr>
      <w:tr w:rsidTr="00496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 xml:space="preserve">This version released with FWP Forest and Wood Products Training Package Version 3.0. </w:t>
            </w:r>
          </w:p>
        </w:tc>
      </w:tr>
      <w:tr w:rsidTr="00496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Rele</w:t>
            </w:r>
            <w:r w:rsidRPr="00496C9F">
              <w:t>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 xml:space="preserve">This version released with FWP Forest and Wood Products Training Package Release 2.0. 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AllowPageBreak"/>
      </w:pPr>
    </w:p>
    <w:p w:rsidR="00000000" w:rsidRPr="00496C9F" w:rsidP="00496C9F">
      <w:pPr>
        <w:pStyle w:val="Heading1"/>
      </w:pPr>
      <w:bookmarkStart w:id="2" w:name="O_1104826"/>
      <w:bookmarkEnd w:id="2"/>
      <w:r w:rsidRPr="00496C9F">
        <w:t>Qualification Description</w:t>
      </w:r>
    </w:p>
    <w:p w:rsidR="00000000" w:rsidRPr="00496C9F" w:rsidP="006E60B0">
      <w:pPr>
        <w:pStyle w:val="BodyText"/>
      </w:pPr>
      <w:r w:rsidRPr="00496C9F">
        <w:t>This qualification is designed for job roles in the forest growing and management sector of the forest and forest products industry.</w:t>
      </w:r>
    </w:p>
    <w:p w:rsidR="00000000" w:rsidRPr="00496C9F" w:rsidP="006E60B0">
      <w:pPr>
        <w:pStyle w:val="BodyText"/>
      </w:pPr>
      <w:r w:rsidRPr="00496C9F">
        <w:t>This qualification has seven employment pathways for typical operational environments of forest growing and management. The</w:t>
      </w:r>
      <w:r w:rsidRPr="00496C9F">
        <w:t>se are:</w:t>
      </w:r>
    </w:p>
    <w:p w:rsidR="00000000" w:rsidRPr="00496C9F" w:rsidP="00496C9F">
      <w:pPr>
        <w:pStyle w:val="ListBullet"/>
      </w:pPr>
      <w:r w:rsidRPr="00496C9F">
        <w:t xml:space="preserve">Arboriculture Technician </w:t>
      </w:r>
    </w:p>
    <w:p w:rsidR="00000000" w:rsidRPr="00496C9F" w:rsidP="00496C9F">
      <w:pPr>
        <w:pStyle w:val="ListBullet"/>
      </w:pPr>
      <w:r w:rsidRPr="00496C9F">
        <w:t xml:space="preserve">Farm Forestry Technician </w:t>
      </w:r>
    </w:p>
    <w:p w:rsidR="00000000" w:rsidRPr="00496C9F" w:rsidP="00496C9F">
      <w:pPr>
        <w:pStyle w:val="ListBullet"/>
      </w:pPr>
      <w:r w:rsidRPr="00496C9F">
        <w:t xml:space="preserve">Forestry Technician </w:t>
      </w:r>
    </w:p>
    <w:p w:rsidR="00000000" w:rsidRPr="00496C9F" w:rsidP="00496C9F">
      <w:pPr>
        <w:pStyle w:val="ListBullet"/>
      </w:pPr>
      <w:r w:rsidRPr="00496C9F">
        <w:t xml:space="preserve">Nursery Technician </w:t>
      </w:r>
    </w:p>
    <w:p w:rsidR="00000000" w:rsidRPr="00496C9F" w:rsidP="00496C9F">
      <w:pPr>
        <w:pStyle w:val="ListBullet"/>
      </w:pPr>
      <w:r w:rsidRPr="00496C9F">
        <w:t xml:space="preserve">Supervisor (Forestry Operations) </w:t>
      </w:r>
    </w:p>
    <w:p w:rsidR="00000000" w:rsidRPr="00496C9F" w:rsidP="00496C9F">
      <w:pPr>
        <w:pStyle w:val="ListBullet"/>
      </w:pPr>
      <w:r w:rsidRPr="00496C9F">
        <w:t xml:space="preserve">Tree Planter </w:t>
      </w:r>
    </w:p>
    <w:p w:rsidR="00000000" w:rsidRPr="00496C9F" w:rsidP="00496C9F">
      <w:pPr>
        <w:pStyle w:val="ListBullet"/>
      </w:pPr>
      <w:r w:rsidRPr="00496C9F">
        <w:t>Silviculturalist</w:t>
      </w:r>
    </w:p>
    <w:p w:rsidR="00000000" w:rsidRPr="00496C9F" w:rsidP="006E60B0">
      <w:pPr>
        <w:pStyle w:val="BodyText"/>
      </w:pPr>
      <w:r w:rsidRPr="00496C9F">
        <w:t>Some imported units in the elective bank may be subject to licensing, legislative, regula</w:t>
      </w:r>
      <w:r w:rsidRPr="00496C9F">
        <w:t>tory, or certification requirements. These units must be implemented in line with the licensing requirements outlined in the unit’s parent Training Package.</w:t>
      </w:r>
    </w:p>
    <w:p w:rsidR="00000000" w:rsidRPr="00496C9F" w:rsidP="006E60B0">
      <w:pPr>
        <w:pStyle w:val="BodyText"/>
      </w:pPr>
      <w:r w:rsidRPr="00496C9F">
        <w:rPr>
          <w:rStyle w:val="SpecialBold"/>
        </w:rPr>
        <w:t xml:space="preserve">^ From 1 July 2022 the core unit HLTAID003 must no longer be delivered and will be replaced in the </w:t>
      </w:r>
      <w:r w:rsidRPr="00496C9F">
        <w:rPr>
          <w:rStyle w:val="SpecialBold"/>
        </w:rPr>
        <w:t xml:space="preserve">Packaging Rules by the unit HLTAID011 </w:t>
      </w:r>
      <w:r w:rsidRPr="00496C9F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0A6F47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96C9F" w:rsidP="00496C9F">
      <w:pPr>
        <w:pStyle w:val="Heading1"/>
      </w:pPr>
      <w:bookmarkStart w:id="3" w:name="O_1104825"/>
      <w:bookmarkEnd w:id="3"/>
      <w:r w:rsidRPr="00496C9F">
        <w:t>Entry Requirements</w:t>
      </w:r>
    </w:p>
    <w:p w:rsidR="00000000" w:rsidRPr="00496C9F" w:rsidP="006E60B0">
      <w:pPr>
        <w:pStyle w:val="BodyText"/>
      </w:pPr>
      <w:r w:rsidRPr="00496C9F">
        <w:t>There are no entry requirements for this qualification.</w:t>
      </w:r>
    </w:p>
    <w:p w:rsidR="00000000" w:rsidRPr="00496C9F" w:rsidP="00496C9F">
      <w:pPr>
        <w:pStyle w:val="Heading1"/>
      </w:pPr>
      <w:bookmarkStart w:id="4" w:name="O_1104824"/>
      <w:bookmarkEnd w:id="4"/>
      <w:r w:rsidRPr="00496C9F">
        <w:t>Packaging Rules</w:t>
      </w:r>
    </w:p>
    <w:p w:rsidR="00000000" w:rsidRPr="00496C9F" w:rsidP="006E60B0">
      <w:pPr>
        <w:pStyle w:val="BodyText"/>
      </w:pPr>
      <w:r w:rsidRPr="00496C9F">
        <w:t xml:space="preserve">To achieve this qualification, competency must be demonstrated in: </w:t>
      </w:r>
    </w:p>
    <w:p w:rsidR="00000000" w:rsidRPr="00496C9F" w:rsidP="00496C9F">
      <w:pPr>
        <w:pStyle w:val="ListBullet"/>
      </w:pPr>
      <w:r w:rsidRPr="00496C9F">
        <w:t>13 units of competency:</w:t>
      </w:r>
    </w:p>
    <w:p w:rsidR="00000000" w:rsidRPr="00496C9F" w:rsidP="00496C9F">
      <w:pPr>
        <w:pStyle w:val="ListBullet2"/>
      </w:pPr>
      <w:r w:rsidRPr="00496C9F">
        <w:t>6 core units plus</w:t>
      </w:r>
    </w:p>
    <w:p w:rsidR="00000000" w:rsidRPr="00496C9F" w:rsidP="00496C9F">
      <w:pPr>
        <w:pStyle w:val="ListBullet2"/>
      </w:pPr>
      <w:r w:rsidRPr="00496C9F">
        <w:t>7 elective units.</w:t>
      </w:r>
    </w:p>
    <w:p w:rsidR="00000000" w:rsidRPr="00496C9F" w:rsidP="006E60B0">
      <w:pPr>
        <w:pStyle w:val="BodyText"/>
      </w:pPr>
      <w:r w:rsidRPr="00496C9F">
        <w:t>Elective units must ensure the integrity of the qualification’</w:t>
      </w:r>
      <w:r w:rsidRPr="00496C9F">
        <w:t>s Australian Qualification Framework (AQF) alignment and contribute to a valid, industry-supported vocational outcome. The electives are to be chosen as follows:</w:t>
      </w:r>
    </w:p>
    <w:p w:rsidR="00000000" w:rsidRPr="00496C9F" w:rsidP="00496C9F">
      <w:pPr>
        <w:pStyle w:val="ListBullet"/>
      </w:pPr>
      <w:r w:rsidRPr="00496C9F">
        <w:t>3 from Group A electives listed below</w:t>
      </w:r>
    </w:p>
    <w:p w:rsidR="00000000" w:rsidRPr="00496C9F" w:rsidP="00496C9F">
      <w:pPr>
        <w:pStyle w:val="ListBullet"/>
      </w:pPr>
      <w:r w:rsidRPr="00496C9F">
        <w:t>4 from Group A and/or Group B electives listed below, t</w:t>
      </w:r>
      <w:r w:rsidRPr="00496C9F">
        <w:t>he total of which can include up to 2 units recommended for packaging at Certificate II, III or IV level from this or any other endorsed Training Package or state/territory accredited course.</w:t>
      </w:r>
    </w:p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6433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BSBFLM312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Contribute to team effectiveness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FWPCOR2201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Work effectively in the forest and forest products industry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FWPCOR2202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Communicate and interact effectively in the workplace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FWPCOR3201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Implement safety, health and environment policies and procedures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FWPCOR3203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Evaluate fire potential and pr</w:t>
            </w:r>
            <w:r w:rsidRPr="00496C9F">
              <w:t>evention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HLTAID003</w:t>
            </w:r>
          </w:p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rPr>
                <w:rStyle w:val="SpecialBold"/>
              </w:rPr>
              <w:t>^ HLTAID011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Provide first aid</w:t>
            </w:r>
          </w:p>
          <w:p w:rsidR="00000000" w:rsidRPr="00496C9F" w:rsidP="00496C9F">
            <w:pPr>
              <w:pStyle w:val="BodyText"/>
            </w:pPr>
            <w:r w:rsidRPr="00496C9F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496C9F" w:rsidP="00496C9F">
      <w:pPr>
        <w:pStyle w:val="BodyTextBold"/>
      </w:pPr>
    </w:p>
    <w:p w:rsidR="00000000" w:rsidRPr="00496C9F" w:rsidP="00496C9F">
      <w:pPr>
        <w:pStyle w:val="BodyTextBold"/>
      </w:pPr>
      <w:r w:rsidRPr="00496C9F">
        <w:t>Elective Units</w:t>
      </w:r>
    </w:p>
    <w:p w:rsidR="00000000" w:rsidRPr="00496C9F" w:rsidP="006E60B0">
      <w:pPr>
        <w:pStyle w:val="BodyText"/>
      </w:pPr>
      <w:r w:rsidRPr="00496C9F">
        <w:t>An asterisk (*) next to the unit code indicates that there are prerequisite requirements which must be met when packaging the qualific</w:t>
      </w:r>
      <w:r w:rsidRPr="00496C9F">
        <w:t>ation. Please refer to the Prerequisite requirements table for details.</w:t>
      </w:r>
    </w:p>
    <w:p w:rsidR="00000000" w:rsidRPr="00496C9F" w:rsidP="00496C9F">
      <w:pPr>
        <w:pStyle w:val="BodyTextBold"/>
      </w:pPr>
      <w:r w:rsidRPr="00496C9F">
        <w:t>Group A </w:t>
      </w:r>
    </w:p>
    <w:p w:rsidR="00000000" w:rsidRPr="00496C9F" w:rsidP="00496C9F">
      <w:pPr>
        <w:pStyle w:val="BodyTextBold"/>
      </w:pPr>
      <w:r w:rsidRPr="00496C9F">
        <w:t>Fire Control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Monitor weather conditions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Suppress wildfire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PUAFIR309*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Operate pumps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PUAFIR402*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simple prescribed burns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PUAFIR406*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Develop simple prescribed burn plans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PUALAW002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initial investigation at incident scene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Work in a team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PUATEA002*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Work autonomously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PUAWHS002*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Maintain safety at an incident scene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 xml:space="preserve">Breeding &amp; Propagation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AHCNSY301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Maintain nursery plants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AHCNSY306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Implement a propagation plan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Manage seed collection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Extract seed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Site Establishment &amp; Maintenance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AHCINF303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Plan and construct conventional fencing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Troubleshoot irrigation systems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AHCLSC302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Construct landscape features using concrete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AHCLSC304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Erect timber structures and features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AHCSAW302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Implement erosion and sediment control measures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Rehabilitate tracks, quarries and landings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Construct and maintain fores</w:t>
            </w:r>
            <w:r w:rsidRPr="00496C9F">
              <w:t>t roads and tracks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Patrol forest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Grading and Testing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FWPCOR3204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Visually assess materials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Grade and mark logs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Prepare timber or related products to meet import/export compliance requirements </w:t>
            </w:r>
          </w:p>
        </w:tc>
      </w:tr>
    </w:tbl>
    <w:p w:rsidR="00000000" w:rsidRPr="00496C9F" w:rsidP="00496C9F">
      <w:pPr>
        <w:pStyle w:val="BodyTextBold"/>
      </w:pPr>
    </w:p>
    <w:p w:rsidR="00000000" w:rsidRPr="00496C9F" w:rsidP="00496C9F">
      <w:pPr>
        <w:pStyle w:val="BodyTextBold"/>
      </w:pPr>
      <w:r w:rsidRPr="00496C9F">
        <w:t>Tree Growing &amp; Maintenance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AHCARB319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Use arborist climbing techniques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Control weeds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Control plant pests, diseases and disorders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FWPCOR3202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quality and product care procedures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Use environmental care procedures to undertake fire salvage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Use chainsaw within a tree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Plan and implement non-commercial thinning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 xml:space="preserve">Coordinate stem improvement 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Manage coppice stems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</w:t>
            </w:r>
            <w:r w:rsidRPr="00496C9F">
              <w:t>M3216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 xml:space="preserve">Fell trees manually (intermediate) 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Fell trees manually (advanced)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Group B</w:t>
      </w:r>
    </w:p>
    <w:p w:rsidR="00000000" w:rsidRPr="00496C9F" w:rsidP="00496C9F">
      <w:pPr>
        <w:pStyle w:val="BodyTextBold"/>
      </w:pPr>
      <w:r w:rsidRPr="00496C9F">
        <w:t>Machinery &amp;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Coordinate machinery and equipment maintenance and repair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Operate a four wheel drive on unsealed roads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Recover four wheel drive vehicles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Operate a four wheel drive in a towing situation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FWPFGM3215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Perform complex 4x4 operations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Specialist Machinery and Equipment</w:t>
      </w:r>
    </w:p>
    <w:p w:rsidR="00000000" w:rsidRPr="00496C9F" w:rsidP="00496C9F">
      <w:pPr>
        <w:pStyle w:val="BodyTextBold"/>
      </w:pPr>
      <w:r w:rsidRPr="00496C9F">
        <w:t xml:space="preserve">A maximum of 2 units may be selected from this field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Trim trees using a pole saw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RIIHAN308F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Load and unload plant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RIIMPO315E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tractor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RIIMPO317F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roller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RIIMPO318F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civil construction skid steer loader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RIIMPO319E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backhoe/loader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</w:t>
            </w:r>
            <w:r w:rsidRPr="00496C9F">
              <w:t>IMPO320F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civil construction excavator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RIIMPO321F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civil construction wheeled front end loader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RIIMPO322E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civil construction tracked front end loader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RIIMPO324F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civil construction grader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RIIVEH304E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Conduct tip truck operations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TLID3036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Lift and move load using a mobile crane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 xml:space="preserve">Load Handling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Transport and store chemicals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TLID0001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Load and unload vehicles carrying special loads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TLID</w:t>
            </w:r>
            <w:r w:rsidRPr="00496C9F">
              <w:t>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Conduct specialised forklift operations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 xml:space="preserve">Safety and Quality Processes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Prepare and apply chemicals to control pest, weeds and diseases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Navigate in remote or trackless areas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Implement environmentally sustainable work practices in the work area/work site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Apply silvicultural principles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Apply biodiversity protection principles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Follow cultural heritage requirements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Comply with soil and water protection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Maintain and contribute to energy efficiency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HLTAID014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Provide Advanced First Aid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TLID3035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Operate a boom type elevating work platform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 xml:space="preserve">Administration and Business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BSBINS302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Organise workplace informati</w:t>
            </w:r>
            <w:r w:rsidRPr="00496C9F">
              <w:t>on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Design and produce business documents</w:t>
            </w:r>
          </w:p>
        </w:tc>
      </w:tr>
    </w:tbl>
    <w:p w:rsidR="00000000" w:rsidRPr="00496C9F" w:rsidP="00496C9F">
      <w:pPr>
        <w:pStyle w:val="BodyTextBold"/>
      </w:pPr>
    </w:p>
    <w:p w:rsidR="00000000" w:rsidRPr="00496C9F" w:rsidP="00496C9F">
      <w:pPr>
        <w:pStyle w:val="BodyTextBold"/>
      </w:pPr>
      <w:r w:rsidRPr="00496C9F">
        <w:t>Communication &amp; Relationships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BSBLDR301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Support effective workplace relationships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Present forestry information and interpretations programs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Planning and Analysis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Coordinate business operational plans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Forestry Digital Technology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FWPCOT3318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Access, capture and communicate forestry field data using mobile devices</w:t>
            </w:r>
          </w:p>
        </w:tc>
      </w:tr>
      <w:tr w:rsidTr="00496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 xml:space="preserve">FWPCOT3319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Read and interpret digital maps and forest operation plans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BodyTextBold"/>
      </w:pPr>
      <w:r w:rsidRPr="00496C9F">
        <w:t>Prerequisite requirements</w:t>
      </w:r>
    </w:p>
    <w:p w:rsidR="00000000" w:rsidRPr="00496C9F" w:rsidP="006E60B0">
      <w:pPr>
        <w:pStyle w:val="BodyText"/>
      </w:pPr>
      <w:r w:rsidRPr="00496C9F">
        <w:t>Unit</w:t>
      </w:r>
      <w:r w:rsidRPr="00496C9F">
        <w:t>s listed in the </w:t>
      </w:r>
      <w:r w:rsidRPr="00496C9F">
        <w:rPr>
          <w:rStyle w:val="Emphasis"/>
        </w:rPr>
        <w:t>Prerequisite requirement</w:t>
      </w:r>
      <w:r w:rsidRPr="00496C9F">
        <w:t> 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Prerequisite requirement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PUAEQU001 Prepare, maintain and test response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PUAFIR210 Prevent injury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PUAFIR203 Respond to urban 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PUAFIR207 Operate breathing apparatus open circuit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PUAFIR210 Prevent injury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PUAFIR205 Respond to aviation incident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PUAFIR203 Respond to urban fire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PUAFIR220 Respond to isolated structure 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PUAFIR210 Prevent injury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PUAFIR303 Suppress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PUAFIR204 Respond to wildfire*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PUAFIR309 Operate pumps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PUAEQU001 Prepare, maintain and test response equipment*</w:t>
            </w:r>
          </w:p>
          <w:p w:rsidR="00000000" w:rsidRPr="00496C9F" w:rsidP="00496C9F">
            <w:pPr>
              <w:pStyle w:val="BodyText"/>
            </w:pPr>
            <w:r w:rsidRPr="00496C9F">
              <w:t>And one of the following four units:</w:t>
            </w:r>
          </w:p>
          <w:p w:rsidR="00000000" w:rsidRPr="00496C9F" w:rsidP="00496C9F">
            <w:pPr>
              <w:pStyle w:val="BodyText"/>
            </w:pPr>
            <w:r w:rsidRPr="00496C9F">
              <w:t>PUAFIR203 Respond to urban fire*</w:t>
            </w:r>
          </w:p>
          <w:p w:rsidR="00000000" w:rsidRPr="00496C9F" w:rsidP="00496C9F">
            <w:pPr>
              <w:pStyle w:val="BodyText"/>
            </w:pPr>
            <w:r w:rsidRPr="00496C9F">
              <w:t>OR</w:t>
            </w:r>
          </w:p>
          <w:p w:rsidR="00000000" w:rsidRPr="00496C9F" w:rsidP="00496C9F">
            <w:pPr>
              <w:pStyle w:val="BodyText"/>
            </w:pPr>
            <w:r w:rsidRPr="00496C9F">
              <w:t>PUAFIR220 Respond to isolated structure fire*</w:t>
            </w:r>
          </w:p>
          <w:p w:rsidR="00000000" w:rsidRPr="00496C9F" w:rsidP="00496C9F">
            <w:pPr>
              <w:pStyle w:val="BodyText"/>
            </w:pPr>
            <w:r w:rsidRPr="00496C9F">
              <w:t>OR</w:t>
            </w:r>
          </w:p>
          <w:p w:rsidR="00000000" w:rsidRPr="00496C9F" w:rsidP="00496C9F">
            <w:pPr>
              <w:pStyle w:val="BodyText"/>
            </w:pPr>
            <w:r w:rsidRPr="00496C9F">
              <w:t>PUAFIR204 Respond to wildfire*</w:t>
            </w:r>
          </w:p>
          <w:p w:rsidR="00000000" w:rsidRPr="00496C9F" w:rsidP="00496C9F">
            <w:pPr>
              <w:pStyle w:val="BodyText"/>
            </w:pPr>
            <w:r w:rsidRPr="00496C9F">
              <w:t>OR</w:t>
            </w:r>
          </w:p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PUAFIR205 Respond to aviation incident*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PUAFIR402 Conduct simple prescribed burns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PUAFIR303 Suppress wildfire*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PUAFIR406 Develop simple prescribed burn plans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PUAFIR303 Sup</w:t>
            </w:r>
            <w:r w:rsidRPr="00496C9F">
              <w:t>press wildfire*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PUATEA002 Work autonomously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PUATEA001 Work in a team</w:t>
            </w:r>
          </w:p>
        </w:tc>
      </w:tr>
      <w:tr w:rsidTr="00496C9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PUAWHS002 Maintain safety at an incident scene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PUAFIR210 Prevent injury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AllowPageBreak"/>
      </w:pPr>
    </w:p>
    <w:p w:rsidR="00000000" w:rsidRPr="00496C9F" w:rsidP="00496C9F">
      <w:pPr>
        <w:pStyle w:val="Heading1"/>
      </w:pPr>
      <w:bookmarkStart w:id="5" w:name="O_1104823"/>
      <w:bookmarkEnd w:id="5"/>
      <w:r w:rsidRPr="00496C9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6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Code and title previous </w:t>
            </w:r>
            <w:r w:rsidRPr="00496C9F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Bold"/>
              <w:rPr>
                <w:lang w:val="en-NZ"/>
              </w:rPr>
            </w:pPr>
            <w:r w:rsidRPr="00496C9F">
              <w:t>Equivalence status</w:t>
            </w:r>
          </w:p>
        </w:tc>
      </w:tr>
      <w:tr w:rsidTr="00496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FWP30116 Certificate III in Forest Growing and Management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FWP30116 Certificate III in Forest Growing and Management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F">
            <w:pPr>
              <w:pStyle w:val="BodyText"/>
              <w:rPr>
                <w:lang w:val="en-NZ"/>
              </w:rPr>
            </w:pPr>
            <w:r w:rsidRPr="00496C9F">
              <w:t>Updated to include revised units and superseded 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F" w:rsidP="00496C9F">
            <w:pPr>
              <w:pStyle w:val="BodyText"/>
            </w:pPr>
            <w:r w:rsidRPr="00496C9F">
              <w:t>Equivalent</w:t>
            </w:r>
          </w:p>
        </w:tc>
      </w:tr>
    </w:tbl>
    <w:p w:rsidR="00000000" w:rsidRPr="00496C9F" w:rsidP="00496C9F">
      <w:pPr>
        <w:pStyle w:val="BodyText"/>
      </w:pPr>
    </w:p>
    <w:p w:rsidR="00000000" w:rsidRPr="00496C9F" w:rsidP="00496C9F">
      <w:pPr>
        <w:pStyle w:val="AllowPageBreak"/>
      </w:pPr>
    </w:p>
    <w:p w:rsidR="00000000" w:rsidRPr="00496C9F" w:rsidP="00496C9F">
      <w:pPr>
        <w:pStyle w:val="Heading1"/>
      </w:pPr>
      <w:bookmarkStart w:id="6" w:name="O_1104828"/>
      <w:bookmarkEnd w:id="6"/>
      <w:r w:rsidRPr="00496C9F">
        <w:t>Links</w:t>
      </w:r>
    </w:p>
    <w:p w:rsidR="00000000" w:rsidRPr="00496C9F" w:rsidP="006E60B0">
      <w:pPr>
        <w:pStyle w:val="BodyText"/>
      </w:pPr>
      <w:r w:rsidRPr="00496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6F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96C9F" w:rsidP="00496C9F"/>
    <w:sectPr w:rsidSect="00496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F" w:rsidRPr="006E60B0" w:rsidP="006E6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B0" w:rsidP="00496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E60B0" w:rsidP="00496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60B0" w:rsidP="00496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C9F" w:rsidRPr="006E60B0" w:rsidP="006E6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B0" w:rsidRPr="002D2AF8" w:rsidP="00496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FWP30116 Certificate III in Forest Growing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E60B0" w:rsidP="00496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29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F6C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AF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C9F"/>
  </w:style>
  <w:style w:type="character" w:customStyle="1" w:styleId="Heading1Char">
    <w:name w:val="Heading 1 Char"/>
    <w:basedOn w:val="DefaultParagraphFont"/>
    <w:link w:val="Heading1"/>
    <w:rsid w:val="00496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C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C9F"/>
    <w:rPr>
      <w:b/>
      <w:spacing w:val="0"/>
    </w:rPr>
  </w:style>
  <w:style w:type="paragraph" w:styleId="ListBullet2">
    <w:name w:val="List Bullet 2"/>
    <w:basedOn w:val="List2"/>
    <w:rsid w:val="00496C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6C9F"/>
    <w:rPr>
      <w:i/>
    </w:rPr>
  </w:style>
  <w:style w:type="paragraph" w:customStyle="1" w:styleId="SuperHeading">
    <w:name w:val="SuperHeading"/>
    <w:basedOn w:val="Normal"/>
    <w:rsid w:val="00496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6C9F"/>
    <w:rPr>
      <w:b/>
    </w:rPr>
  </w:style>
  <w:style w:type="character" w:customStyle="1" w:styleId="Heading2Char">
    <w:name w:val="Heading 2 Char"/>
    <w:basedOn w:val="DefaultParagraphFont"/>
    <w:link w:val="Heading2"/>
    <w:rsid w:val="00496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C9F"/>
  </w:style>
  <w:style w:type="paragraph" w:styleId="TableofFigures">
    <w:name w:val="table of figures"/>
    <w:basedOn w:val="Normal"/>
    <w:next w:val="Normal"/>
    <w:semiHidden/>
    <w:rsid w:val="00496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C9F"/>
    <w:rPr>
      <w:rFonts w:ascii="Wingdings" w:hAnsi="Wingdings"/>
    </w:rPr>
  </w:style>
  <w:style w:type="paragraph" w:customStyle="1" w:styleId="TableHeading">
    <w:name w:val="Table Heading"/>
    <w:basedOn w:val="HeadingBase"/>
    <w:rsid w:val="00496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C9F"/>
    <w:rPr>
      <w:color w:val="0033CC"/>
      <w:u w:val="none"/>
    </w:rPr>
  </w:style>
  <w:style w:type="paragraph" w:customStyle="1" w:styleId="BodyTextRight">
    <w:name w:val="Body Text Right"/>
    <w:basedOn w:val="BodyText"/>
    <w:rsid w:val="00496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C9F"/>
    <w:rPr>
      <w:sz w:val="32"/>
    </w:rPr>
  </w:style>
  <w:style w:type="paragraph" w:customStyle="1" w:styleId="HeadingProcedure">
    <w:name w:val="Heading Procedure"/>
    <w:basedOn w:val="HeadingBase"/>
    <w:next w:val="Normal"/>
    <w:rsid w:val="00496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C9F"/>
    <w:pPr>
      <w:spacing w:before="60" w:after="60"/>
    </w:pPr>
  </w:style>
  <w:style w:type="paragraph" w:styleId="ListContinue">
    <w:name w:val="List Continue"/>
    <w:basedOn w:val="List"/>
    <w:rsid w:val="00496C9F"/>
    <w:pPr>
      <w:ind w:firstLine="0"/>
    </w:pPr>
  </w:style>
  <w:style w:type="paragraph" w:customStyle="1" w:styleId="ListNote">
    <w:name w:val="List Note"/>
    <w:basedOn w:val="List"/>
    <w:rsid w:val="00496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C9F"/>
    <w:rPr>
      <w:rFonts w:ascii="Courier New" w:hAnsi="Courier New"/>
    </w:rPr>
  </w:style>
  <w:style w:type="paragraph" w:customStyle="1" w:styleId="NoteBullet">
    <w:name w:val="Note Bullet"/>
    <w:basedOn w:val="Note"/>
    <w:rsid w:val="00496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C9F"/>
    <w:rPr>
      <w:b/>
      <w:smallCaps/>
    </w:rPr>
  </w:style>
  <w:style w:type="paragraph" w:customStyle="1" w:styleId="TableListNumber">
    <w:name w:val="Table List Number"/>
    <w:basedOn w:val="ListNumber"/>
    <w:rsid w:val="00496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C9F"/>
    <w:pPr>
      <w:numPr>
        <w:numId w:val="9"/>
      </w:numPr>
    </w:pPr>
  </w:style>
  <w:style w:type="paragraph" w:customStyle="1" w:styleId="ListAlpha2">
    <w:name w:val="List Alpha 2"/>
    <w:basedOn w:val="List2"/>
    <w:rsid w:val="00496C9F"/>
    <w:pPr>
      <w:numPr>
        <w:numId w:val="8"/>
      </w:numPr>
    </w:pPr>
  </w:style>
  <w:style w:type="paragraph" w:styleId="List2">
    <w:name w:val="List 2"/>
    <w:basedOn w:val="BodyText"/>
    <w:rsid w:val="00496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C9F"/>
    <w:pPr>
      <w:numPr>
        <w:numId w:val="4"/>
      </w:numPr>
    </w:pPr>
  </w:style>
  <w:style w:type="paragraph" w:styleId="ListContinue2">
    <w:name w:val="List Continue 2"/>
    <w:basedOn w:val="List2"/>
    <w:rsid w:val="00496C9F"/>
    <w:pPr>
      <w:ind w:firstLine="0"/>
    </w:pPr>
  </w:style>
  <w:style w:type="paragraph" w:styleId="ListContinue3">
    <w:name w:val="List Continue 3"/>
    <w:basedOn w:val="List3"/>
    <w:rsid w:val="00496C9F"/>
    <w:pPr>
      <w:ind w:left="1021" w:firstLine="0"/>
    </w:pPr>
  </w:style>
  <w:style w:type="paragraph" w:styleId="ListContinue4">
    <w:name w:val="List Continue 4"/>
    <w:basedOn w:val="List4"/>
    <w:rsid w:val="00496C9F"/>
    <w:pPr>
      <w:ind w:firstLine="0"/>
    </w:pPr>
  </w:style>
  <w:style w:type="paragraph" w:styleId="ListContinue5">
    <w:name w:val="List Continue 5"/>
    <w:basedOn w:val="List5"/>
    <w:rsid w:val="00496C9F"/>
    <w:pPr>
      <w:ind w:firstLine="0"/>
    </w:pPr>
  </w:style>
  <w:style w:type="paragraph" w:styleId="ListNumber3">
    <w:name w:val="List Number 3"/>
    <w:basedOn w:val="List3"/>
    <w:rsid w:val="00496C9F"/>
    <w:pPr>
      <w:numPr>
        <w:numId w:val="5"/>
      </w:numPr>
    </w:pPr>
  </w:style>
  <w:style w:type="paragraph" w:styleId="ListNumber4">
    <w:name w:val="List Number 4"/>
    <w:basedOn w:val="List4"/>
    <w:rsid w:val="00496C9F"/>
    <w:pPr>
      <w:numPr>
        <w:numId w:val="6"/>
      </w:numPr>
    </w:pPr>
  </w:style>
  <w:style w:type="paragraph" w:styleId="ListNumber5">
    <w:name w:val="List Number 5"/>
    <w:basedOn w:val="List5"/>
    <w:rsid w:val="00496C9F"/>
    <w:pPr>
      <w:numPr>
        <w:numId w:val="7"/>
      </w:numPr>
    </w:pPr>
  </w:style>
  <w:style w:type="paragraph" w:styleId="BlockText">
    <w:name w:val="Block Text"/>
    <w:basedOn w:val="Normal"/>
    <w:rsid w:val="00496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C9F"/>
    <w:rPr>
      <w:sz w:val="16"/>
      <w:vertAlign w:val="superscript"/>
    </w:rPr>
  </w:style>
  <w:style w:type="character" w:customStyle="1" w:styleId="Symbols">
    <w:name w:val="Symbols"/>
    <w:basedOn w:val="DefaultParagraphFont"/>
    <w:rsid w:val="00496C9F"/>
    <w:rPr>
      <w:rFonts w:ascii="Symbol" w:hAnsi="Symbol"/>
    </w:rPr>
  </w:style>
  <w:style w:type="character" w:customStyle="1" w:styleId="MenuOptions">
    <w:name w:val="Menu Options"/>
    <w:basedOn w:val="DefaultParagraphFont"/>
    <w:rsid w:val="00496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C9F"/>
    <w:rPr>
      <w:b/>
    </w:rPr>
  </w:style>
  <w:style w:type="character" w:customStyle="1" w:styleId="Underlined">
    <w:name w:val="Underlined"/>
    <w:basedOn w:val="DefaultParagraphFont"/>
    <w:rsid w:val="00496C9F"/>
    <w:rPr>
      <w:u w:val="single"/>
    </w:rPr>
  </w:style>
  <w:style w:type="paragraph" w:customStyle="1" w:styleId="TableBodyTextRight">
    <w:name w:val="Table Body Text Right"/>
    <w:basedOn w:val="TableBodyText"/>
    <w:rsid w:val="00496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C9F"/>
    <w:rPr>
      <w:sz w:val="18"/>
    </w:rPr>
  </w:style>
  <w:style w:type="paragraph" w:customStyle="1" w:styleId="BodySmallRight">
    <w:name w:val="Body Small Right"/>
    <w:basedOn w:val="BodyTextRight"/>
    <w:rsid w:val="00496C9F"/>
    <w:rPr>
      <w:sz w:val="18"/>
      <w:szCs w:val="18"/>
    </w:rPr>
  </w:style>
  <w:style w:type="paragraph" w:customStyle="1" w:styleId="MarginEdition">
    <w:name w:val="Margin Edition"/>
    <w:basedOn w:val="MarginNote"/>
    <w:rsid w:val="00496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C9F"/>
    <w:rPr>
      <w:sz w:val="2"/>
      <w:szCs w:val="2"/>
    </w:rPr>
  </w:style>
  <w:style w:type="character" w:customStyle="1" w:styleId="Small">
    <w:name w:val="Small"/>
    <w:basedOn w:val="DefaultParagraphFont"/>
    <w:rsid w:val="00496C9F"/>
    <w:rPr>
      <w:sz w:val="16"/>
    </w:rPr>
  </w:style>
  <w:style w:type="paragraph" w:customStyle="1" w:styleId="WideTable">
    <w:name w:val="Wide Table"/>
    <w:basedOn w:val="Normal"/>
    <w:rsid w:val="00496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C9F"/>
  </w:style>
  <w:style w:type="paragraph" w:styleId="Quote">
    <w:name w:val="Quote"/>
    <w:basedOn w:val="Heading1"/>
    <w:link w:val="QuoteChar"/>
    <w:qFormat/>
    <w:rsid w:val="00496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C9F"/>
    <w:pPr>
      <w:pageBreakBefore/>
    </w:pPr>
  </w:style>
  <w:style w:type="paragraph" w:customStyle="1" w:styleId="Border">
    <w:name w:val="Border"/>
    <w:basedOn w:val="Normal"/>
    <w:qFormat/>
    <w:rsid w:val="00496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C9F"/>
    <w:rPr>
      <w:u w:val="single"/>
    </w:rPr>
  </w:style>
  <w:style w:type="character" w:customStyle="1" w:styleId="BoldandItalics">
    <w:name w:val="Bold and Italics"/>
    <w:qFormat/>
    <w:rsid w:val="00496C9F"/>
    <w:rPr>
      <w:b/>
      <w:i/>
      <w:u w:val="none"/>
    </w:rPr>
  </w:style>
  <w:style w:type="paragraph" w:styleId="BalloonText">
    <w:name w:val="Balloon Text"/>
    <w:basedOn w:val="Normal"/>
    <w:link w:val="BalloonTextChar"/>
    <w:rsid w:val="00496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C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1149</Words>
  <Characters>7602</Characters>
  <Application>Microsoft Office Word</Application>
  <DocSecurity>0</DocSecurity>
  <Lines>362</Lines>
  <Paragraphs>301</Paragraphs>
  <ScaleCrop>false</ScaleCrop>
  <Company>Author-it Software Corporation Ltd.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FWP30116 Certificate III in Forest Growing and Management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2022-12-21T00:41:00Z</dcterms:created>
  <dcterms:modified xsi:type="dcterms:W3CDTF">2022-12-21T00:41:00Z</dcterms:modified>
</cp:coreProperties>
</file>