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300" w:rsidP="003573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FSKWTG008 Complete routine workplace formatted texts</w:t>
      </w:r>
      <w:r>
        <w:fldChar w:fldCharType="end"/>
      </w:r>
    </w:p>
    <w:p w:rsidR="00357300" w:rsidP="00357300">
      <w:pPr>
        <w:pStyle w:val="Version"/>
        <w:sectPr w:rsidSect="00672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1FF" w:rsidP="006721FF">
      <w:pPr>
        <w:pStyle w:val="SuperHeading"/>
      </w:pPr>
      <w:r w:rsidRPr="006721FF">
        <w:t>Assessment Requirements for FSKWTG008 Complete routine workplace formatted texts</w:t>
      </w:r>
    </w:p>
    <w:p w:rsidR="00000000" w:rsidRPr="006721FF" w:rsidP="006721FF">
      <w:pPr>
        <w:pStyle w:val="Heading1"/>
      </w:pPr>
      <w:bookmarkStart w:id="1" w:name="O_1063765"/>
      <w:bookmarkEnd w:id="1"/>
      <w:r w:rsidRPr="006721F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6721F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FF" w:rsidP="006721FF">
            <w:pPr>
              <w:pStyle w:val="BodyText"/>
            </w:pPr>
            <w:r w:rsidRPr="006721F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FF">
            <w:pPr>
              <w:pStyle w:val="BodyText"/>
              <w:rPr>
                <w:lang w:val="en-NZ"/>
              </w:rPr>
            </w:pPr>
            <w:r w:rsidRPr="006721FF">
              <w:rPr>
                <w:rStyle w:val="SpecialBold"/>
              </w:rPr>
              <w:t>Comments</w:t>
            </w:r>
          </w:p>
        </w:tc>
      </w:tr>
      <w:tr w:rsidTr="006721F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1FF">
            <w:pPr>
              <w:pStyle w:val="BodyText"/>
              <w:rPr>
                <w:lang w:val="en-NZ"/>
              </w:rPr>
            </w:pPr>
            <w:r w:rsidRPr="006721F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1FF" w:rsidP="006721FF">
            <w:pPr>
              <w:pStyle w:val="BodyText"/>
            </w:pPr>
            <w:r w:rsidRPr="006721FF">
              <w:t>This version first released with FSK Foundation Skills Training Package Version 2.0.</w:t>
            </w:r>
          </w:p>
        </w:tc>
      </w:tr>
    </w:tbl>
    <w:p w:rsidR="00000000" w:rsidRPr="006721FF" w:rsidP="006721FF">
      <w:pPr>
        <w:pStyle w:val="BodyText"/>
      </w:pPr>
    </w:p>
    <w:p w:rsidR="00000000" w:rsidRPr="006721FF" w:rsidP="006721FF">
      <w:pPr>
        <w:pStyle w:val="AllowPageBreak"/>
      </w:pPr>
    </w:p>
    <w:p w:rsidR="00000000" w:rsidRPr="006721FF" w:rsidP="006721FF">
      <w:pPr>
        <w:pStyle w:val="Heading1"/>
      </w:pPr>
      <w:bookmarkStart w:id="2" w:name="O_1063768"/>
      <w:bookmarkEnd w:id="2"/>
      <w:r w:rsidRPr="006721FF">
        <w:t>Performance Evidence</w:t>
      </w:r>
    </w:p>
    <w:p w:rsidR="00000000" w:rsidRPr="006721FF" w:rsidP="00357300">
      <w:pPr>
        <w:pStyle w:val="BodyText"/>
      </w:pPr>
      <w:r w:rsidRPr="006721FF">
        <w:t>The candidate must demonstrate the ability to complete the tasks outlined in the elements, performance criteria and foundation skills of this unit, including evidence of the ability to:</w:t>
      </w:r>
    </w:p>
    <w:p w:rsidR="00000000" w:rsidRPr="006721FF" w:rsidP="006721FF">
      <w:pPr>
        <w:pStyle w:val="ListBullet"/>
      </w:pPr>
      <w:r w:rsidRPr="006721FF">
        <w:t>complete and review two of the following differe</w:t>
      </w:r>
      <w:r w:rsidRPr="006721FF">
        <w:t>nt routine workplace formatted texts appropriate to audience and purpose:</w:t>
      </w:r>
    </w:p>
    <w:p w:rsidR="00000000" w:rsidRPr="006721FF" w:rsidP="006721FF">
      <w:pPr>
        <w:pStyle w:val="ListBullet2"/>
      </w:pPr>
      <w:r w:rsidRPr="006721FF">
        <w:t>workplace form or template, for example, incident report form including sections for description of incident, action taken, and follow up action required</w:t>
      </w:r>
    </w:p>
    <w:p w:rsidR="00000000" w:rsidRPr="006721FF" w:rsidP="006721FF">
      <w:pPr>
        <w:pStyle w:val="ListBullet2"/>
      </w:pPr>
      <w:r w:rsidRPr="006721FF">
        <w:t>job application or training request form</w:t>
      </w:r>
    </w:p>
    <w:p w:rsidR="00000000" w:rsidRPr="006721FF" w:rsidP="006721FF">
      <w:pPr>
        <w:pStyle w:val="ListBullet2"/>
      </w:pPr>
      <w:r w:rsidRPr="006721FF">
        <w:t>shift handover report in template</w:t>
      </w:r>
    </w:p>
    <w:p w:rsidR="00000000" w:rsidRPr="006721FF" w:rsidP="006721FF">
      <w:pPr>
        <w:pStyle w:val="ListBullet2"/>
      </w:pPr>
      <w:r w:rsidRPr="006721FF">
        <w:t>pro-formas, for example, purchase orders requiring detailed descriptions of goods</w:t>
      </w:r>
    </w:p>
    <w:p w:rsidR="00000000" w:rsidRPr="006721FF" w:rsidP="006721FF">
      <w:pPr>
        <w:pStyle w:val="ListBullet2"/>
      </w:pPr>
      <w:r w:rsidRPr="006721FF">
        <w:t>job report form, for example, vehicle maintenance record form</w:t>
      </w:r>
    </w:p>
    <w:p w:rsidR="00357300" w:rsidP="006721FF">
      <w:pPr>
        <w:pStyle w:val="ListBullet2"/>
      </w:pPr>
      <w:r w:rsidRPr="006721FF">
        <w:t>performance appraisal review form.</w:t>
      </w:r>
    </w:p>
    <w:p w:rsidR="00357300" w:rsidP="006721FF">
      <w:pPr>
        <w:pStyle w:val="ListBullet2"/>
      </w:pPr>
    </w:p>
    <w:p w:rsidR="00000000" w:rsidRPr="006721FF" w:rsidP="006721FF">
      <w:pPr>
        <w:pStyle w:val="Heading1"/>
      </w:pPr>
      <w:bookmarkStart w:id="3" w:name="O_1063767"/>
      <w:bookmarkEnd w:id="3"/>
      <w:r w:rsidRPr="006721FF">
        <w:t>Knowledge Evidence</w:t>
      </w:r>
    </w:p>
    <w:p w:rsidR="00000000" w:rsidRPr="006721FF" w:rsidP="00357300">
      <w:pPr>
        <w:pStyle w:val="BodyText"/>
      </w:pPr>
      <w:r w:rsidRPr="006721FF">
        <w:t>The candidate must be able to demonstrate knowledge to complete the tasks outlined in the elements, performance criteria and foundation skills of this unit, including knowledge of:</w:t>
      </w:r>
    </w:p>
    <w:p w:rsidR="00000000" w:rsidRPr="006721FF" w:rsidP="006721FF">
      <w:pPr>
        <w:pStyle w:val="ListBullet"/>
      </w:pPr>
      <w:r w:rsidRPr="006721FF">
        <w:t xml:space="preserve">common features of routine workplace </w:t>
      </w:r>
      <w:r w:rsidRPr="006721FF">
        <w:t>formatted texts and their uses</w:t>
      </w:r>
    </w:p>
    <w:p w:rsidR="00000000" w:rsidRPr="006721FF" w:rsidP="006721FF">
      <w:pPr>
        <w:pStyle w:val="ListBullet"/>
      </w:pPr>
      <w:r w:rsidRPr="006721FF">
        <w:t>the purpose and use of different formatted texts to communicate relevant information and ideas to differing audiences</w:t>
      </w:r>
    </w:p>
    <w:p w:rsidR="00000000" w:rsidRPr="006721FF" w:rsidP="006721FF">
      <w:pPr>
        <w:pStyle w:val="ListBullet"/>
      </w:pPr>
      <w:r w:rsidRPr="006721FF">
        <w:t>techniques for planning completion of routine workplace formatted texts</w:t>
      </w:r>
    </w:p>
    <w:p w:rsidR="00000000" w:rsidRPr="006721FF" w:rsidP="006721FF">
      <w:pPr>
        <w:pStyle w:val="ListBullet"/>
      </w:pPr>
      <w:r w:rsidRPr="006721FF">
        <w:t>methods to organise and sequence in</w:t>
      </w:r>
      <w:r w:rsidRPr="006721FF">
        <w:t xml:space="preserve">formation </w:t>
      </w:r>
    </w:p>
    <w:p w:rsidR="00000000" w:rsidRPr="006721FF" w:rsidP="006721FF">
      <w:pPr>
        <w:pStyle w:val="ListBullet"/>
      </w:pPr>
      <w:r w:rsidRPr="006721FF">
        <w:t>grammar and vocabulary appropriate for routine workplace formatted texts</w:t>
      </w:r>
    </w:p>
    <w:p w:rsidR="00000000" w:rsidRPr="006721FF" w:rsidP="006721FF">
      <w:pPr>
        <w:pStyle w:val="ListBullet"/>
      </w:pPr>
      <w:r w:rsidRPr="006721FF">
        <w:t>strategies to spell unfamiliar words</w:t>
      </w:r>
    </w:p>
    <w:p w:rsidR="00000000" w:rsidRPr="006721FF" w:rsidP="006721FF">
      <w:pPr>
        <w:pStyle w:val="ListBullet"/>
      </w:pPr>
      <w:r w:rsidRPr="006721FF">
        <w:t xml:space="preserve">punctuation appropriate to routine workplace formatted texts </w:t>
      </w:r>
    </w:p>
    <w:p w:rsidR="00357300" w:rsidP="006721FF">
      <w:pPr>
        <w:pStyle w:val="ListBullet"/>
      </w:pPr>
      <w:r w:rsidRPr="006721FF">
        <w:t>techniques to proofread, review and revise texts.</w:t>
      </w:r>
    </w:p>
    <w:p w:rsidR="00357300" w:rsidP="006721FF">
      <w:pPr>
        <w:pStyle w:val="ListBullet"/>
      </w:pPr>
    </w:p>
    <w:p w:rsidR="00000000" w:rsidRPr="006721FF" w:rsidP="006721FF">
      <w:pPr>
        <w:pStyle w:val="Heading1"/>
      </w:pPr>
      <w:bookmarkStart w:id="4" w:name="O_1063766"/>
      <w:bookmarkEnd w:id="4"/>
      <w:r w:rsidRPr="006721FF">
        <w:t>Assessment Conditions</w:t>
      </w:r>
    </w:p>
    <w:p w:rsidR="00000000" w:rsidRPr="006721FF" w:rsidP="00357300">
      <w:pPr>
        <w:pStyle w:val="BodyText"/>
      </w:pPr>
      <w:r w:rsidRPr="006721FF">
        <w:t>Competency is to be assessed in the workplace, a workplace simulated environment or a vocational training context.</w:t>
      </w:r>
    </w:p>
    <w:p w:rsidR="00000000" w:rsidRPr="006721FF" w:rsidP="00357300">
      <w:pPr>
        <w:pStyle w:val="BodyText"/>
      </w:pPr>
      <w:r w:rsidRPr="006721FF">
        <w:t xml:space="preserve">Skills must be demonstrated using routine formatted texts and tasks that reflect those typically found in a workplace. </w:t>
      </w:r>
    </w:p>
    <w:p w:rsidR="00000000" w:rsidRPr="006721FF" w:rsidP="00357300">
      <w:pPr>
        <w:pStyle w:val="BodyText"/>
      </w:pPr>
      <w:r w:rsidRPr="006721FF">
        <w:t>The following resources are to be made available:</w:t>
      </w:r>
    </w:p>
    <w:p w:rsidR="00000000" w:rsidRPr="006721FF" w:rsidP="006721FF">
      <w:pPr>
        <w:pStyle w:val="ListBullet"/>
      </w:pPr>
      <w:r w:rsidRPr="006721FF">
        <w:t>routine workplace forms requiring completion</w:t>
      </w:r>
    </w:p>
    <w:p w:rsidR="00000000" w:rsidRPr="006721FF" w:rsidP="006721FF">
      <w:pPr>
        <w:pStyle w:val="ListBullet"/>
      </w:pPr>
      <w:r w:rsidRPr="006721FF">
        <w:t>functioning computer and keyboard when digital information is being written in the performance evidence</w:t>
      </w:r>
    </w:p>
    <w:p w:rsidR="00000000" w:rsidRPr="006721FF" w:rsidP="006721FF">
      <w:pPr>
        <w:pStyle w:val="ListBullet"/>
      </w:pPr>
      <w:r w:rsidRPr="006721FF">
        <w:t>paper-based or electronic dictionary</w:t>
      </w:r>
    </w:p>
    <w:p w:rsidR="00000000" w:rsidRPr="006721FF" w:rsidP="006721FF">
      <w:pPr>
        <w:pStyle w:val="ListBullet"/>
      </w:pPr>
      <w:r w:rsidRPr="006721FF">
        <w:t>own familiar suppo</w:t>
      </w:r>
      <w:r w:rsidRPr="006721FF">
        <w:t>rt resources.</w:t>
      </w:r>
    </w:p>
    <w:p w:rsidR="00000000" w:rsidRPr="006721FF" w:rsidP="00357300">
      <w:pPr>
        <w:pStyle w:val="BodyText"/>
      </w:pPr>
      <w:r w:rsidRPr="006721FF">
        <w:t>Assessors must:</w:t>
      </w:r>
    </w:p>
    <w:p w:rsidR="00000000" w:rsidRPr="006721FF" w:rsidP="006721FF">
      <w:pPr>
        <w:pStyle w:val="ListBullet"/>
      </w:pPr>
      <w:r w:rsidRPr="006721FF">
        <w:t>satisfy the requirements for assessors in applicable vocational education and training legislation, frameworks and/or standards, and</w:t>
      </w:r>
    </w:p>
    <w:p w:rsidR="00000000" w:rsidRPr="006721FF" w:rsidP="006721FF">
      <w:pPr>
        <w:pStyle w:val="ListBullet"/>
      </w:pPr>
      <w:r w:rsidRPr="006721FF">
        <w:t xml:space="preserve">have sound knowledge of the ACSF and performance features of the ACSF level being assessed, </w:t>
      </w:r>
      <w:r w:rsidRPr="006721FF">
        <w:t>and</w:t>
      </w:r>
    </w:p>
    <w:p w:rsidR="00000000" w:rsidRPr="006721FF" w:rsidP="006721FF">
      <w:pPr>
        <w:pStyle w:val="ListBullet"/>
      </w:pPr>
      <w:r w:rsidRPr="006721FF">
        <w:t>have demonstrable expertise, knowledge and skills in the vocational contextualisation and assessment of the core skill, writing, and</w:t>
      </w:r>
    </w:p>
    <w:p w:rsidR="00000000" w:rsidRPr="006721FF" w:rsidP="006721FF">
      <w:pPr>
        <w:pStyle w:val="ListBullet"/>
      </w:pPr>
      <w:r w:rsidRPr="006721FF">
        <w:t>have completed the following or equivalent: </w:t>
      </w:r>
    </w:p>
    <w:p w:rsidR="00000000" w:rsidRPr="006721FF" w:rsidP="006721FF">
      <w:pPr>
        <w:pStyle w:val="ListBullet2"/>
      </w:pPr>
      <w:r w:rsidRPr="006721FF">
        <w:t>TAESS00009 Address Foundation Skills in Vocational Practice Skill Set; or</w:t>
      </w:r>
      <w:r w:rsidRPr="006721FF">
        <w:t> </w:t>
      </w:r>
    </w:p>
    <w:p w:rsidR="00000000" w:rsidRPr="006721FF" w:rsidP="006721FF">
      <w:pPr>
        <w:pStyle w:val="ListBullet2"/>
      </w:pPr>
      <w:r w:rsidRPr="006721FF">
        <w:t>a higher level education qualification, such as:</w:t>
      </w:r>
    </w:p>
    <w:p w:rsidR="00000000" w:rsidRPr="006721FF" w:rsidP="006721FF">
      <w:pPr>
        <w:pStyle w:val="ListBullet3"/>
      </w:pPr>
      <w:r w:rsidRPr="006721FF">
        <w:t>TAE80113 Graduate Diploma of Adult Language, Literacy and Numeracy Practice (and its equivalent TAE70111); or</w:t>
      </w:r>
    </w:p>
    <w:p w:rsidR="00357300" w:rsidP="006721FF">
      <w:pPr>
        <w:pStyle w:val="ListBullet3"/>
      </w:pPr>
      <w:r w:rsidRPr="006721FF">
        <w:t>Bachelor of Education, Graduate Certificate or Gradua</w:t>
      </w:r>
      <w:r w:rsidRPr="006721FF">
        <w:t>te Diploma of Education, or higher. This may include qualifications relating to TESOL, adult education or vocational education. </w:t>
      </w:r>
    </w:p>
    <w:p w:rsidR="00357300" w:rsidP="006721FF">
      <w:pPr>
        <w:pStyle w:val="ListBullet3"/>
      </w:pPr>
    </w:p>
    <w:p w:rsidR="00000000" w:rsidRPr="006721FF" w:rsidP="006721FF">
      <w:pPr>
        <w:pStyle w:val="Heading1"/>
      </w:pPr>
      <w:bookmarkStart w:id="5" w:name="O_1063764"/>
      <w:bookmarkEnd w:id="5"/>
      <w:r w:rsidRPr="006721FF">
        <w:t>Links</w:t>
      </w:r>
    </w:p>
    <w:p w:rsidR="00000000" w:rsidRPr="006721FF" w:rsidP="00357300">
      <w:pPr>
        <w:pStyle w:val="BodyText"/>
      </w:pPr>
      <w:r w:rsidRPr="006721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0006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721FF" w:rsidP="006721FF"/>
    <w:sectPr w:rsidSect="00672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FF" w:rsidRPr="00357300" w:rsidP="003573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00" w:rsidP="00672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7300" w:rsidP="00672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7300" w:rsidP="00672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1FF" w:rsidRPr="00357300" w:rsidP="003573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00" w:rsidRPr="002D2AF8" w:rsidP="00672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FSKWTG008 Complete routine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57300" w:rsidP="00672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DC0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86B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68E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1FF"/>
  </w:style>
  <w:style w:type="character" w:customStyle="1" w:styleId="Heading1Char">
    <w:name w:val="Heading 1 Char"/>
    <w:basedOn w:val="DefaultParagraphFont"/>
    <w:link w:val="Heading1"/>
    <w:rsid w:val="00672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1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1FF"/>
    <w:rPr>
      <w:b/>
      <w:spacing w:val="0"/>
    </w:rPr>
  </w:style>
  <w:style w:type="paragraph" w:styleId="ListBullet2">
    <w:name w:val="List Bullet 2"/>
    <w:basedOn w:val="List2"/>
    <w:rsid w:val="006721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21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2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1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1FF"/>
    <w:rPr>
      <w:i/>
    </w:rPr>
  </w:style>
  <w:style w:type="paragraph" w:styleId="Caption">
    <w:name w:val="caption"/>
    <w:basedOn w:val="BodyText"/>
    <w:next w:val="Normal"/>
    <w:qFormat/>
    <w:rsid w:val="00672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1FF"/>
  </w:style>
  <w:style w:type="paragraph" w:styleId="TableofFigures">
    <w:name w:val="table of figures"/>
    <w:basedOn w:val="Normal"/>
    <w:next w:val="Normal"/>
    <w:semiHidden/>
    <w:rsid w:val="00672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1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21FF"/>
    <w:rPr>
      <w:rFonts w:ascii="Wingdings" w:hAnsi="Wingdings"/>
    </w:rPr>
  </w:style>
  <w:style w:type="paragraph" w:customStyle="1" w:styleId="TableHeading">
    <w:name w:val="Table Heading"/>
    <w:basedOn w:val="HeadingBase"/>
    <w:rsid w:val="00672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1FF"/>
    <w:rPr>
      <w:color w:val="0033CC"/>
      <w:u w:val="none"/>
    </w:rPr>
  </w:style>
  <w:style w:type="paragraph" w:customStyle="1" w:styleId="BodyTextRight">
    <w:name w:val="Body Text Right"/>
    <w:basedOn w:val="BodyText"/>
    <w:rsid w:val="00672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1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1FF"/>
    <w:rPr>
      <w:sz w:val="32"/>
    </w:rPr>
  </w:style>
  <w:style w:type="paragraph" w:customStyle="1" w:styleId="HeadingProcedure">
    <w:name w:val="Heading Procedure"/>
    <w:basedOn w:val="HeadingBase"/>
    <w:next w:val="Normal"/>
    <w:rsid w:val="00672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1FF"/>
    <w:pPr>
      <w:spacing w:before="60" w:after="60"/>
    </w:pPr>
  </w:style>
  <w:style w:type="paragraph" w:styleId="ListContinue">
    <w:name w:val="List Continue"/>
    <w:basedOn w:val="List"/>
    <w:rsid w:val="006721FF"/>
    <w:pPr>
      <w:ind w:firstLine="0"/>
    </w:pPr>
  </w:style>
  <w:style w:type="paragraph" w:customStyle="1" w:styleId="ListNote">
    <w:name w:val="List Note"/>
    <w:basedOn w:val="List"/>
    <w:rsid w:val="00672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1FF"/>
    <w:rPr>
      <w:rFonts w:ascii="Courier New" w:hAnsi="Courier New"/>
    </w:rPr>
  </w:style>
  <w:style w:type="paragraph" w:customStyle="1" w:styleId="NoteBullet">
    <w:name w:val="Note Bullet"/>
    <w:basedOn w:val="Note"/>
    <w:rsid w:val="00672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1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2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1FF"/>
    <w:rPr>
      <w:b/>
      <w:smallCaps/>
    </w:rPr>
  </w:style>
  <w:style w:type="paragraph" w:customStyle="1" w:styleId="TableListNumber">
    <w:name w:val="Table List Number"/>
    <w:basedOn w:val="ListNumber"/>
    <w:rsid w:val="00672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1FF"/>
    <w:pPr>
      <w:numPr>
        <w:numId w:val="10"/>
      </w:numPr>
    </w:pPr>
  </w:style>
  <w:style w:type="paragraph" w:customStyle="1" w:styleId="ListAlpha2">
    <w:name w:val="List Alpha 2"/>
    <w:basedOn w:val="List2"/>
    <w:rsid w:val="006721FF"/>
    <w:pPr>
      <w:numPr>
        <w:numId w:val="9"/>
      </w:numPr>
    </w:pPr>
  </w:style>
  <w:style w:type="paragraph" w:styleId="List2">
    <w:name w:val="List 2"/>
    <w:basedOn w:val="BodyText"/>
    <w:rsid w:val="00672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1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21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21FF"/>
    <w:pPr>
      <w:numPr>
        <w:numId w:val="5"/>
      </w:numPr>
    </w:pPr>
  </w:style>
  <w:style w:type="paragraph" w:styleId="ListContinue2">
    <w:name w:val="List Continue 2"/>
    <w:basedOn w:val="List2"/>
    <w:rsid w:val="006721FF"/>
    <w:pPr>
      <w:ind w:firstLine="0"/>
    </w:pPr>
  </w:style>
  <w:style w:type="paragraph" w:styleId="ListContinue3">
    <w:name w:val="List Continue 3"/>
    <w:basedOn w:val="List3"/>
    <w:rsid w:val="006721FF"/>
    <w:pPr>
      <w:ind w:left="1021" w:firstLine="0"/>
    </w:pPr>
  </w:style>
  <w:style w:type="paragraph" w:styleId="ListContinue4">
    <w:name w:val="List Continue 4"/>
    <w:basedOn w:val="List4"/>
    <w:rsid w:val="006721FF"/>
    <w:pPr>
      <w:ind w:firstLine="0"/>
    </w:pPr>
  </w:style>
  <w:style w:type="paragraph" w:styleId="ListContinue5">
    <w:name w:val="List Continue 5"/>
    <w:basedOn w:val="List5"/>
    <w:rsid w:val="006721FF"/>
    <w:pPr>
      <w:ind w:firstLine="0"/>
    </w:pPr>
  </w:style>
  <w:style w:type="paragraph" w:styleId="ListNumber3">
    <w:name w:val="List Number 3"/>
    <w:basedOn w:val="List3"/>
    <w:rsid w:val="006721FF"/>
    <w:pPr>
      <w:numPr>
        <w:numId w:val="6"/>
      </w:numPr>
    </w:pPr>
  </w:style>
  <w:style w:type="paragraph" w:styleId="ListNumber4">
    <w:name w:val="List Number 4"/>
    <w:basedOn w:val="List4"/>
    <w:rsid w:val="006721FF"/>
    <w:pPr>
      <w:numPr>
        <w:numId w:val="7"/>
      </w:numPr>
    </w:pPr>
  </w:style>
  <w:style w:type="paragraph" w:styleId="ListNumber5">
    <w:name w:val="List Number 5"/>
    <w:basedOn w:val="List5"/>
    <w:rsid w:val="006721FF"/>
    <w:pPr>
      <w:numPr>
        <w:numId w:val="8"/>
      </w:numPr>
    </w:pPr>
  </w:style>
  <w:style w:type="paragraph" w:styleId="BlockText">
    <w:name w:val="Block Text"/>
    <w:basedOn w:val="Normal"/>
    <w:rsid w:val="00672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1FF"/>
    <w:rPr>
      <w:sz w:val="16"/>
      <w:vertAlign w:val="superscript"/>
    </w:rPr>
  </w:style>
  <w:style w:type="character" w:customStyle="1" w:styleId="Symbols">
    <w:name w:val="Symbols"/>
    <w:basedOn w:val="DefaultParagraphFont"/>
    <w:rsid w:val="006721FF"/>
    <w:rPr>
      <w:rFonts w:ascii="Symbol" w:hAnsi="Symbol"/>
    </w:rPr>
  </w:style>
  <w:style w:type="character" w:customStyle="1" w:styleId="MenuOptions">
    <w:name w:val="Menu Options"/>
    <w:basedOn w:val="DefaultParagraphFont"/>
    <w:rsid w:val="00672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1FF"/>
    <w:rPr>
      <w:b/>
    </w:rPr>
  </w:style>
  <w:style w:type="character" w:customStyle="1" w:styleId="Underlined">
    <w:name w:val="Underlined"/>
    <w:basedOn w:val="DefaultParagraphFont"/>
    <w:rsid w:val="006721FF"/>
    <w:rPr>
      <w:u w:val="single"/>
    </w:rPr>
  </w:style>
  <w:style w:type="paragraph" w:customStyle="1" w:styleId="TableBodyTextRight">
    <w:name w:val="Table Body Text Right"/>
    <w:basedOn w:val="TableBodyText"/>
    <w:rsid w:val="00672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1FF"/>
    <w:rPr>
      <w:sz w:val="18"/>
    </w:rPr>
  </w:style>
  <w:style w:type="paragraph" w:customStyle="1" w:styleId="BodySmallRight">
    <w:name w:val="Body Small Right"/>
    <w:basedOn w:val="BodyTextRight"/>
    <w:rsid w:val="006721FF"/>
    <w:rPr>
      <w:sz w:val="18"/>
      <w:szCs w:val="18"/>
    </w:rPr>
  </w:style>
  <w:style w:type="paragraph" w:customStyle="1" w:styleId="MarginEdition">
    <w:name w:val="Margin Edition"/>
    <w:basedOn w:val="MarginNote"/>
    <w:rsid w:val="00672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1FF"/>
    <w:rPr>
      <w:sz w:val="2"/>
      <w:szCs w:val="2"/>
    </w:rPr>
  </w:style>
  <w:style w:type="character" w:customStyle="1" w:styleId="Small">
    <w:name w:val="Small"/>
    <w:basedOn w:val="DefaultParagraphFont"/>
    <w:rsid w:val="006721FF"/>
    <w:rPr>
      <w:sz w:val="16"/>
    </w:rPr>
  </w:style>
  <w:style w:type="paragraph" w:customStyle="1" w:styleId="WideTable">
    <w:name w:val="Wide Table"/>
    <w:basedOn w:val="Normal"/>
    <w:rsid w:val="00672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1FF"/>
  </w:style>
  <w:style w:type="paragraph" w:styleId="Quote">
    <w:name w:val="Quote"/>
    <w:basedOn w:val="Heading1"/>
    <w:link w:val="QuoteChar"/>
    <w:qFormat/>
    <w:rsid w:val="00672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1FF"/>
    <w:pPr>
      <w:pageBreakBefore/>
    </w:pPr>
  </w:style>
  <w:style w:type="paragraph" w:customStyle="1" w:styleId="Border">
    <w:name w:val="Border"/>
    <w:basedOn w:val="Normal"/>
    <w:qFormat/>
    <w:rsid w:val="00672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1FF"/>
    <w:rPr>
      <w:u w:val="single"/>
    </w:rPr>
  </w:style>
  <w:style w:type="character" w:customStyle="1" w:styleId="BoldandItalics">
    <w:name w:val="Bold and Italics"/>
    <w:qFormat/>
    <w:rsid w:val="006721FF"/>
    <w:rPr>
      <w:b/>
      <w:i/>
      <w:u w:val="none"/>
    </w:rPr>
  </w:style>
  <w:style w:type="paragraph" w:styleId="BalloonText">
    <w:name w:val="Balloon Text"/>
    <w:basedOn w:val="Normal"/>
    <w:link w:val="BalloonTextChar"/>
    <w:rsid w:val="00672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1FF"/>
    <w:pPr>
      <w:spacing w:before="0" w:after="0"/>
    </w:pPr>
  </w:style>
  <w:style w:type="paragraph" w:customStyle="1" w:styleId="BodyTextBold">
    <w:name w:val="Body Text Bold"/>
    <w:basedOn w:val="BodyText"/>
    <w:qFormat/>
    <w:rsid w:val="006721FF"/>
    <w:rPr>
      <w:b/>
    </w:rPr>
  </w:style>
  <w:style w:type="character" w:styleId="Hyperlink">
    <w:name w:val="Hyperlink"/>
    <w:basedOn w:val="DefaultParagraphFont"/>
    <w:uiPriority w:val="99"/>
    <w:unhideWhenUsed/>
    <w:rsid w:val="003573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3004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FSKWTG008 Complete routine workplace formatted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