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E34" w:rsidP="00354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FSKRDG06 Read and respond to simple informal workplace texts</w:t>
      </w:r>
      <w:r>
        <w:fldChar w:fldCharType="end"/>
      </w:r>
    </w:p>
    <w:p w:rsidR="00354E34" w:rsidP="00354E34">
      <w:pPr>
        <w:pStyle w:val="Version"/>
        <w:sectPr w:rsidSect="00226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475" w:rsidP="00226475">
      <w:pPr>
        <w:pStyle w:val="SuperHeading"/>
      </w:pPr>
      <w:r w:rsidRPr="00226475">
        <w:t>FSKRDG06 Read and respond to simple informal workplace texts</w:t>
      </w:r>
    </w:p>
    <w:p w:rsidR="00000000" w:rsidRPr="00226475" w:rsidP="00226475">
      <w:pPr>
        <w:pStyle w:val="Heading1"/>
      </w:pPr>
      <w:bookmarkStart w:id="1" w:name="O_527033"/>
      <w:bookmarkEnd w:id="1"/>
      <w:r w:rsidRPr="002264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2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rPr>
                <w:rStyle w:val="SpecialBold"/>
              </w:rPr>
              <w:t>Comments</w:t>
            </w:r>
          </w:p>
        </w:tc>
      </w:tr>
      <w:tr w:rsidTr="0022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t xml:space="preserve">This streamlined version first released with </w:t>
            </w:r>
            <w:r w:rsidRPr="00226475">
              <w:rPr>
                <w:rStyle w:val="Emphasis"/>
              </w:rPr>
              <w:t>FSK Foundation Skills Training Package version 1.0</w:t>
            </w:r>
            <w:r w:rsidRPr="00226475">
              <w:t>.</w:t>
            </w:r>
          </w:p>
        </w:tc>
      </w:tr>
    </w:tbl>
    <w:p w:rsidR="00000000" w:rsidRPr="00226475" w:rsidP="00226475">
      <w:pPr>
        <w:pStyle w:val="BodyText"/>
      </w:pPr>
    </w:p>
    <w:p w:rsidR="00000000" w:rsidRPr="00226475" w:rsidP="00226475">
      <w:pPr>
        <w:pStyle w:val="AllowPageBreak"/>
      </w:pPr>
    </w:p>
    <w:p w:rsidR="00000000" w:rsidRPr="00226475" w:rsidP="00226475">
      <w:pPr>
        <w:pStyle w:val="Heading1"/>
      </w:pPr>
      <w:bookmarkStart w:id="2" w:name="O_527034"/>
      <w:bookmarkEnd w:id="2"/>
      <w:r w:rsidRPr="00226475">
        <w:t>Application</w:t>
      </w:r>
    </w:p>
    <w:p w:rsidR="00000000" w:rsidRPr="00226475" w:rsidP="00354E34">
      <w:pPr>
        <w:pStyle w:val="BodyText"/>
      </w:pPr>
      <w:r w:rsidRPr="00226475">
        <w:t>This unit describes the skills and knowledge required to identi</w:t>
      </w:r>
      <w:r w:rsidRPr="00226475">
        <w:t>fy, interpret and respond to information in simple informal workplace texts in printed or digital format, such as a written phone message, a note from a supervisor, an email from a team member, message at end of shift, an SMS, an instant message.</w:t>
      </w:r>
    </w:p>
    <w:p w:rsidR="00000000" w:rsidRPr="00226475" w:rsidP="00354E34">
      <w:pPr>
        <w:pStyle w:val="BodyText"/>
      </w:pPr>
      <w:r w:rsidRPr="00226475">
        <w:t>This uni</w:t>
      </w:r>
      <w:r w:rsidRPr="00226475">
        <w:t>t applies to individuals who need reading skills at Australian Core Skills Framework (ACSF) level 2 to undertake a vocational training pathway or workplace tasks.</w:t>
      </w:r>
    </w:p>
    <w:p w:rsidR="00000000" w:rsidRPr="00226475" w:rsidP="00354E34">
      <w:pPr>
        <w:pStyle w:val="BodyText"/>
      </w:pPr>
      <w:r w:rsidRPr="00226475">
        <w:t>This unit is designed for integration and contextualisation with vocational units to support</w:t>
      </w:r>
      <w:r w:rsidRPr="00226475">
        <w:t xml:space="preserve"> achievement of vocational competency.</w:t>
      </w:r>
    </w:p>
    <w:p w:rsidR="00000000" w:rsidRPr="00226475" w:rsidP="00354E34">
      <w:pPr>
        <w:pStyle w:val="BodyText"/>
      </w:pPr>
      <w:r w:rsidRPr="00226475">
        <w:t>No licensing, legislative or certification requirements apply to this unit at the time of publication.</w:t>
      </w:r>
    </w:p>
    <w:p w:rsidR="00000000" w:rsidRPr="00226475" w:rsidP="00226475">
      <w:pPr>
        <w:pStyle w:val="Heading1"/>
      </w:pPr>
      <w:bookmarkStart w:id="3" w:name="O_527037"/>
      <w:bookmarkEnd w:id="3"/>
      <w:r w:rsidRPr="00226475">
        <w:t>Unit Sector</w:t>
      </w:r>
    </w:p>
    <w:p w:rsidR="00000000" w:rsidRPr="00226475" w:rsidP="00354E34">
      <w:pPr>
        <w:pStyle w:val="BodyText"/>
      </w:pPr>
      <w:r w:rsidRPr="00226475">
        <w:t>Reading</w:t>
      </w:r>
    </w:p>
    <w:p w:rsidR="00000000" w:rsidRPr="00226475" w:rsidP="00226475">
      <w:pPr>
        <w:pStyle w:val="Heading1"/>
      </w:pPr>
      <w:bookmarkStart w:id="4" w:name="O_527038"/>
      <w:bookmarkEnd w:id="4"/>
      <w:r w:rsidRPr="0022647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264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rPr>
                <w:rStyle w:val="SpecialBold"/>
              </w:rPr>
              <w:t>Performance Criteria</w:t>
            </w:r>
          </w:p>
        </w:tc>
      </w:tr>
      <w:tr w:rsidTr="002264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64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t>1. Prepare to read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t>1.1 Identify audience and purpose of informa</w:t>
            </w:r>
            <w:r w:rsidRPr="00226475">
              <w:t>l text</w:t>
            </w:r>
          </w:p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t>1.2 Identify text features</w:t>
            </w:r>
          </w:p>
        </w:tc>
      </w:tr>
      <w:tr w:rsidTr="002264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t xml:space="preserve">2. Identify and interpret </w:t>
            </w:r>
            <w:r w:rsidRPr="00226475">
              <w:t>information in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t>2.1 Use navigation skills to locate relevant information</w:t>
            </w:r>
          </w:p>
          <w:p w:rsidR="00000000" w:rsidRPr="00226475" w:rsidP="00226475">
            <w:pPr>
              <w:pStyle w:val="BodyText"/>
            </w:pPr>
            <w:r w:rsidRPr="00226475">
              <w:t>2.2 Identify and interpret high-frequency vocabulary in informal texts</w:t>
            </w:r>
          </w:p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t>2.3 Use reading strategies to identify and interpret relevant information</w:t>
            </w:r>
          </w:p>
        </w:tc>
      </w:tr>
      <w:tr w:rsidTr="002264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t>3. Confirm understanding and respond to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t>3.1 Check that information in workplace text has been correctly understood</w:t>
            </w:r>
          </w:p>
          <w:p w:rsidR="00000000" w:rsidRPr="00226475" w:rsidP="00226475">
            <w:pPr>
              <w:pStyle w:val="BodyText"/>
            </w:pPr>
            <w:r w:rsidRPr="00226475">
              <w:t>3.2 Use information to respond app</w:t>
            </w:r>
            <w:r w:rsidRPr="00226475">
              <w:t>ropriately</w:t>
            </w:r>
          </w:p>
        </w:tc>
      </w:tr>
    </w:tbl>
    <w:p w:rsidR="00000000" w:rsidRPr="00226475" w:rsidP="00226475">
      <w:pPr>
        <w:pStyle w:val="BodyText"/>
      </w:pPr>
    </w:p>
    <w:p w:rsidR="00000000" w:rsidRPr="00226475" w:rsidP="00226475">
      <w:pPr>
        <w:pStyle w:val="AllowPageBreak"/>
      </w:pPr>
    </w:p>
    <w:p w:rsidR="00000000" w:rsidRPr="00226475" w:rsidP="00226475">
      <w:pPr>
        <w:pStyle w:val="Heading1"/>
      </w:pPr>
      <w:bookmarkStart w:id="5" w:name="O_527039"/>
      <w:bookmarkEnd w:id="5"/>
      <w:r w:rsidRPr="00226475">
        <w:t>Foundation Skills</w:t>
      </w:r>
    </w:p>
    <w:p w:rsidR="00000000" w:rsidRPr="00354E34" w:rsidP="00354E34">
      <w:pPr>
        <w:pStyle w:val="BodyText"/>
        <w:rPr>
          <w:i/>
        </w:rPr>
      </w:pPr>
      <w:r w:rsidRPr="00354E3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2264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rPr>
                <w:rStyle w:val="SpecialBold"/>
              </w:rPr>
              <w:t>Performance</w:t>
            </w:r>
            <w:r w:rsidRPr="00226475">
              <w:br/>
            </w:r>
            <w:r w:rsidRPr="00226475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rPr>
                <w:rStyle w:val="SpecialBold"/>
              </w:rPr>
              <w:t>Description</w:t>
            </w:r>
          </w:p>
        </w:tc>
      </w:tr>
      <w:tr w:rsidTr="002264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ListBullet"/>
            </w:pPr>
            <w:r w:rsidRPr="00226475">
              <w:t>Checks with trainer or supervisor that information is correct and response is appropriate</w:t>
            </w:r>
          </w:p>
        </w:tc>
      </w:tr>
    </w:tbl>
    <w:p w:rsidR="00000000" w:rsidRPr="00226475" w:rsidP="00226475">
      <w:pPr>
        <w:pStyle w:val="BodyText"/>
      </w:pPr>
    </w:p>
    <w:p w:rsidR="00000000" w:rsidRPr="00226475" w:rsidP="00226475">
      <w:pPr>
        <w:pStyle w:val="AllowPageBreak"/>
      </w:pPr>
    </w:p>
    <w:p w:rsidR="00000000" w:rsidRPr="00226475" w:rsidP="00226475">
      <w:pPr>
        <w:pStyle w:val="Heading1"/>
      </w:pPr>
      <w:bookmarkStart w:id="6" w:name="O_527048"/>
      <w:bookmarkEnd w:id="6"/>
      <w:r w:rsidRPr="00226475">
        <w:t>Mapping Information</w:t>
      </w:r>
    </w:p>
    <w:p w:rsidR="00000000" w:rsidRPr="00226475" w:rsidP="00354E34">
      <w:pPr>
        <w:pStyle w:val="BodyText"/>
      </w:pPr>
      <w:r w:rsidRPr="00226475">
        <w:t>Not applicable</w:t>
      </w:r>
    </w:p>
    <w:p w:rsidR="00000000" w:rsidRPr="00226475" w:rsidP="00226475">
      <w:pPr>
        <w:pStyle w:val="Heading1"/>
      </w:pPr>
      <w:bookmarkStart w:id="7" w:name="O_527047"/>
      <w:bookmarkEnd w:id="7"/>
      <w:r w:rsidRPr="00226475">
        <w:t>Links</w:t>
      </w:r>
    </w:p>
    <w:p w:rsidR="00000000" w:rsidRPr="00226475" w:rsidP="00354E34">
      <w:pPr>
        <w:pStyle w:val="BodyText"/>
      </w:pPr>
      <w:r w:rsidRPr="002264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63A7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26475" w:rsidP="00354E34">
      <w:pPr>
        <w:pStyle w:val="BodyText"/>
        <w:sectPr w:rsidSect="002264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6475" w:rsidP="00226475">
      <w:pPr>
        <w:pStyle w:val="SuperHeading"/>
      </w:pPr>
      <w:r w:rsidRPr="00226475">
        <w:t>Assessment Requirements for FSKRDG06 Read and respond to simple informal workplace texts</w:t>
      </w:r>
    </w:p>
    <w:p w:rsidR="00000000" w:rsidRPr="00226475" w:rsidP="00226475">
      <w:pPr>
        <w:pStyle w:val="Heading1"/>
      </w:pPr>
      <w:bookmarkStart w:id="8" w:name="O_527042"/>
      <w:bookmarkEnd w:id="8"/>
      <w:r w:rsidRPr="002264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2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rPr>
                <w:rStyle w:val="SpecialBold"/>
              </w:rPr>
              <w:t>Comments</w:t>
            </w:r>
          </w:p>
        </w:tc>
      </w:tr>
      <w:tr w:rsidTr="0022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75">
            <w:pPr>
              <w:pStyle w:val="BodyText"/>
              <w:rPr>
                <w:lang w:val="en-NZ"/>
              </w:rPr>
            </w:pPr>
            <w:r w:rsidRPr="002264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75" w:rsidP="00226475">
            <w:pPr>
              <w:pStyle w:val="BodyText"/>
            </w:pPr>
            <w:r w:rsidRPr="00226475">
              <w:t xml:space="preserve">This streamlined version first released with </w:t>
            </w:r>
            <w:r w:rsidRPr="00226475">
              <w:rPr>
                <w:rStyle w:val="Emphasis"/>
              </w:rPr>
              <w:t>FSK Foundation Skills Training Package version 1.0</w:t>
            </w:r>
            <w:r w:rsidRPr="00226475">
              <w:t>.</w:t>
            </w:r>
          </w:p>
        </w:tc>
      </w:tr>
    </w:tbl>
    <w:p w:rsidR="00000000" w:rsidRPr="00226475" w:rsidP="00226475">
      <w:pPr>
        <w:pStyle w:val="BodyText"/>
      </w:pPr>
    </w:p>
    <w:p w:rsidR="00000000" w:rsidRPr="00226475" w:rsidP="00226475">
      <w:pPr>
        <w:pStyle w:val="AllowPageBreak"/>
      </w:pPr>
    </w:p>
    <w:p w:rsidR="00000000" w:rsidRPr="00226475" w:rsidP="00226475">
      <w:pPr>
        <w:pStyle w:val="Heading1"/>
      </w:pPr>
      <w:bookmarkStart w:id="9" w:name="O_527043"/>
      <w:bookmarkEnd w:id="9"/>
      <w:r w:rsidRPr="00226475">
        <w:t>Performance Evidence</w:t>
      </w:r>
    </w:p>
    <w:p w:rsidR="00000000" w:rsidRPr="00226475" w:rsidP="00354E34">
      <w:pPr>
        <w:pStyle w:val="BodyText"/>
      </w:pPr>
      <w:r w:rsidRPr="00226475">
        <w:t>Evidence of the ability to:</w:t>
      </w:r>
    </w:p>
    <w:p w:rsidR="00000000" w:rsidRPr="00226475" w:rsidP="00226475">
      <w:pPr>
        <w:pStyle w:val="ListBullet"/>
      </w:pPr>
      <w:r w:rsidRPr="00226475">
        <w:t>identify and interpret information in simple informal workpla</w:t>
      </w:r>
      <w:r w:rsidRPr="00226475">
        <w:t>ce texts</w:t>
      </w:r>
    </w:p>
    <w:p w:rsidR="00000000" w:rsidRPr="00226475" w:rsidP="00226475">
      <w:pPr>
        <w:pStyle w:val="ListBullet"/>
      </w:pPr>
      <w:r w:rsidRPr="00226475">
        <w:t>respond appropriately to information in simple informal workplace texts.</w:t>
      </w:r>
    </w:p>
    <w:p w:rsidR="00000000" w:rsidRPr="00226475" w:rsidP="00226475">
      <w:pPr>
        <w:pStyle w:val="BodyText"/>
      </w:pPr>
    </w:p>
    <w:p w:rsidR="00000000" w:rsidRPr="00226475" w:rsidP="00354E34">
      <w:pPr>
        <w:pStyle w:val="BodyText"/>
      </w:pPr>
      <w:r w:rsidRPr="00226475">
        <w:t>Evidence must be collected using simple informal texts typically found in the workplace.</w:t>
      </w:r>
    </w:p>
    <w:p w:rsidR="00000000" w:rsidRPr="00226475" w:rsidP="00354E34">
      <w:pPr>
        <w:pStyle w:val="BodyText"/>
      </w:pPr>
      <w:r w:rsidRPr="00226475">
        <w:t>Note: Where a specific volume and/or frequency is not specified, evidence must be provided at least once.</w:t>
      </w:r>
    </w:p>
    <w:p w:rsidR="00000000" w:rsidRPr="00226475" w:rsidP="00226475">
      <w:pPr>
        <w:pStyle w:val="Heading1"/>
      </w:pPr>
      <w:bookmarkStart w:id="10" w:name="O_527044"/>
      <w:bookmarkEnd w:id="10"/>
      <w:r w:rsidRPr="00226475">
        <w:t>Knowledge Evidence</w:t>
      </w:r>
    </w:p>
    <w:p w:rsidR="00000000" w:rsidRPr="00226475" w:rsidP="00354E34">
      <w:pPr>
        <w:pStyle w:val="BodyText"/>
      </w:pPr>
      <w:r w:rsidRPr="00226475">
        <w:t>Evidence of the following knowledge must be demonstrated:</w:t>
      </w:r>
    </w:p>
    <w:p w:rsidR="00000000" w:rsidRPr="00226475" w:rsidP="00226475">
      <w:pPr>
        <w:pStyle w:val="ListBullet"/>
      </w:pPr>
      <w:r w:rsidRPr="00226475">
        <w:t>purpose and features of simple informal workplace text</w:t>
      </w:r>
      <w:r w:rsidRPr="00226475">
        <w:t>s</w:t>
      </w:r>
    </w:p>
    <w:p w:rsidR="00000000" w:rsidRPr="00226475" w:rsidP="00226475">
      <w:pPr>
        <w:pStyle w:val="ListBullet"/>
      </w:pPr>
      <w:r w:rsidRPr="00226475">
        <w:t>high-frequency vocabulary in simple informal workplace texts</w:t>
      </w:r>
    </w:p>
    <w:p w:rsidR="00000000" w:rsidRPr="00226475" w:rsidP="00226475">
      <w:pPr>
        <w:pStyle w:val="ListBullet"/>
      </w:pPr>
      <w:r w:rsidRPr="00226475">
        <w:t>reading strategies to identify and interpret information in simple informal workplace texts.</w:t>
      </w:r>
    </w:p>
    <w:p w:rsidR="00000000" w:rsidRPr="00226475" w:rsidP="00226475">
      <w:pPr>
        <w:pStyle w:val="AllowPageBreak"/>
      </w:pPr>
    </w:p>
    <w:p w:rsidR="00000000" w:rsidRPr="00226475" w:rsidP="00226475">
      <w:pPr>
        <w:pStyle w:val="Heading1"/>
      </w:pPr>
      <w:bookmarkStart w:id="11" w:name="O_527045"/>
      <w:bookmarkEnd w:id="11"/>
      <w:r w:rsidRPr="00226475">
        <w:t>Assessment Conditions</w:t>
      </w:r>
    </w:p>
    <w:p w:rsidR="00000000" w:rsidRPr="00226475" w:rsidP="00354E34">
      <w:pPr>
        <w:pStyle w:val="BodyText"/>
      </w:pPr>
      <w:r w:rsidRPr="00226475">
        <w:t>Assessment texts and tasks reflect those typically found in t</w:t>
      </w:r>
      <w:r w:rsidRPr="00226475">
        <w:t>he workplace.</w:t>
      </w:r>
    </w:p>
    <w:p w:rsidR="00000000" w:rsidRPr="00226475" w:rsidP="00354E34">
      <w:pPr>
        <w:pStyle w:val="BodyText"/>
      </w:pPr>
      <w:r w:rsidRPr="00226475">
        <w:t>Advice and support is available if requested.</w:t>
      </w:r>
    </w:p>
    <w:p w:rsidR="00000000" w:rsidRPr="00226475" w:rsidP="00354E34">
      <w:pPr>
        <w:pStyle w:val="BodyText"/>
      </w:pPr>
      <w:r w:rsidRPr="00226475">
        <w:t>Culturally appropriate processes and techniques suited to the language, literacy and numeracy capacity of individuals and the work being performed must be used.</w:t>
      </w:r>
    </w:p>
    <w:p w:rsidR="00000000" w:rsidRPr="00226475" w:rsidP="00354E34">
      <w:pPr>
        <w:pStyle w:val="BodyText"/>
      </w:pPr>
      <w:r w:rsidRPr="00226475">
        <w:t>Reasonable adjustments can be made to ensure equity in assessment for people with disabilities.</w:t>
      </w:r>
    </w:p>
    <w:p w:rsidR="00000000" w:rsidRPr="00226475" w:rsidP="00354E34">
      <w:pPr>
        <w:pStyle w:val="BodyText"/>
      </w:pPr>
      <w:r w:rsidRPr="00226475">
        <w:t>Assessors must satisfy NVR/AQTF assessor requirements, have sound knowledge of the ACSF and have demonstrable expertise in the vocational contextualisation and</w:t>
      </w:r>
      <w:r w:rsidRPr="00226475">
        <w:t xml:space="preserve"> assessment of the core skill - reading.</w:t>
      </w:r>
    </w:p>
    <w:p w:rsidR="00000000" w:rsidRPr="00226475" w:rsidP="00226475">
      <w:pPr>
        <w:pStyle w:val="Heading1"/>
      </w:pPr>
      <w:bookmarkStart w:id="12" w:name="O_527049"/>
      <w:bookmarkEnd w:id="12"/>
      <w:r w:rsidRPr="00226475">
        <w:t>Links</w:t>
      </w:r>
    </w:p>
    <w:p w:rsidR="00000000" w:rsidRPr="00226475" w:rsidP="00354E34">
      <w:pPr>
        <w:pStyle w:val="BodyText"/>
      </w:pPr>
      <w:r w:rsidRPr="002264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63A7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26475" w:rsidP="00226475"/>
    <w:sectPr w:rsidSect="002264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75" w:rsidRPr="00354E34" w:rsidP="00354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34" w:rsidP="00226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E34" w:rsidP="00226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354E34" w:rsidP="002264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75" w:rsidP="00226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4E34">
      <w:t>Approved</w:t>
    </w:r>
    <w:r w:rsidR="00354E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4E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4E34">
      <w:rPr>
        <w:noProof/>
      </w:rPr>
      <w:t>4</w:t>
    </w:r>
    <w:r>
      <w:rPr>
        <w:noProof/>
      </w:rPr>
      <w:fldChar w:fldCharType="end"/>
    </w:r>
  </w:p>
  <w:p w:rsidR="00226475" w:rsidP="00226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4E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4E34">
      <w:t>DEWR</w:t>
    </w:r>
    <w:r w:rsidR="00354E34">
      <w:fldChar w:fldCharType="end"/>
    </w:r>
  </w:p>
  <w:p w:rsidR="00226475" w:rsidP="00226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475" w:rsidRPr="00354E34" w:rsidP="00354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34" w:rsidRPr="002D2AF8" w:rsidP="00226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FSKRDG06 Read and respond to simple informal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4E34" w:rsidP="002264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75" w:rsidRPr="002D2AF8" w:rsidP="00226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4E34">
      <w:t>FSKRDG06 Read and respond to simple informal workplace texts</w:t>
    </w:r>
    <w:r w:rsidR="00354E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4E34">
      <w:rPr>
        <w:noProof/>
      </w:rPr>
      <w:t>2 March 2025</w:t>
    </w:r>
    <w:r>
      <w:fldChar w:fldCharType="end"/>
    </w:r>
  </w:p>
  <w:p w:rsidR="00226475" w:rsidP="00226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9C1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F86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475"/>
  </w:style>
  <w:style w:type="character" w:customStyle="1" w:styleId="Heading1Char">
    <w:name w:val="Heading 1 Char"/>
    <w:basedOn w:val="DefaultParagraphFont"/>
    <w:link w:val="Heading1"/>
    <w:rsid w:val="00226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4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4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475"/>
    <w:rPr>
      <w:b/>
      <w:spacing w:val="0"/>
    </w:rPr>
  </w:style>
  <w:style w:type="character" w:styleId="Emphasis">
    <w:name w:val="Emphasis"/>
    <w:basedOn w:val="DefaultParagraphFont"/>
    <w:qFormat/>
    <w:rsid w:val="00226475"/>
    <w:rPr>
      <w:i/>
    </w:rPr>
  </w:style>
  <w:style w:type="paragraph" w:customStyle="1" w:styleId="SuperHeading">
    <w:name w:val="SuperHeading"/>
    <w:basedOn w:val="Normal"/>
    <w:rsid w:val="00226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4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4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4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475"/>
  </w:style>
  <w:style w:type="paragraph" w:styleId="TableofFigures">
    <w:name w:val="table of figures"/>
    <w:basedOn w:val="Normal"/>
    <w:next w:val="Normal"/>
    <w:semiHidden/>
    <w:rsid w:val="00226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4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475"/>
    <w:rPr>
      <w:rFonts w:ascii="Wingdings" w:hAnsi="Wingdings"/>
    </w:rPr>
  </w:style>
  <w:style w:type="paragraph" w:customStyle="1" w:styleId="TableHeading">
    <w:name w:val="Table Heading"/>
    <w:basedOn w:val="HeadingBase"/>
    <w:rsid w:val="00226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475"/>
    <w:rPr>
      <w:color w:val="0033CC"/>
      <w:u w:val="none"/>
    </w:rPr>
  </w:style>
  <w:style w:type="paragraph" w:customStyle="1" w:styleId="BodyTextRight">
    <w:name w:val="Body Text Right"/>
    <w:basedOn w:val="BodyText"/>
    <w:rsid w:val="00226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4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475"/>
    <w:rPr>
      <w:sz w:val="32"/>
    </w:rPr>
  </w:style>
  <w:style w:type="paragraph" w:customStyle="1" w:styleId="HeadingProcedure">
    <w:name w:val="Heading Procedure"/>
    <w:basedOn w:val="HeadingBase"/>
    <w:next w:val="Normal"/>
    <w:rsid w:val="00226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475"/>
    <w:pPr>
      <w:spacing w:before="60" w:after="60"/>
    </w:pPr>
  </w:style>
  <w:style w:type="paragraph" w:styleId="ListContinue">
    <w:name w:val="List Continue"/>
    <w:basedOn w:val="List"/>
    <w:rsid w:val="00226475"/>
    <w:pPr>
      <w:ind w:firstLine="0"/>
    </w:pPr>
  </w:style>
  <w:style w:type="paragraph" w:customStyle="1" w:styleId="ListNote">
    <w:name w:val="List Note"/>
    <w:basedOn w:val="List"/>
    <w:rsid w:val="00226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475"/>
    <w:rPr>
      <w:rFonts w:ascii="Courier New" w:hAnsi="Courier New"/>
    </w:rPr>
  </w:style>
  <w:style w:type="paragraph" w:customStyle="1" w:styleId="NoteBullet">
    <w:name w:val="Note Bullet"/>
    <w:basedOn w:val="Note"/>
    <w:rsid w:val="00226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4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475"/>
    <w:rPr>
      <w:b/>
      <w:smallCaps/>
    </w:rPr>
  </w:style>
  <w:style w:type="paragraph" w:customStyle="1" w:styleId="TableListNumber">
    <w:name w:val="Table List Number"/>
    <w:basedOn w:val="ListNumber"/>
    <w:rsid w:val="00226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475"/>
    <w:pPr>
      <w:numPr>
        <w:numId w:val="8"/>
      </w:numPr>
    </w:pPr>
  </w:style>
  <w:style w:type="paragraph" w:customStyle="1" w:styleId="ListAlpha2">
    <w:name w:val="List Alpha 2"/>
    <w:basedOn w:val="List2"/>
    <w:rsid w:val="00226475"/>
    <w:pPr>
      <w:numPr>
        <w:numId w:val="7"/>
      </w:numPr>
    </w:pPr>
  </w:style>
  <w:style w:type="paragraph" w:styleId="List2">
    <w:name w:val="List 2"/>
    <w:basedOn w:val="BodyText"/>
    <w:rsid w:val="00226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4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4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475"/>
    <w:pPr>
      <w:numPr>
        <w:numId w:val="3"/>
      </w:numPr>
    </w:pPr>
  </w:style>
  <w:style w:type="paragraph" w:styleId="ListContinue2">
    <w:name w:val="List Continue 2"/>
    <w:basedOn w:val="List2"/>
    <w:rsid w:val="00226475"/>
    <w:pPr>
      <w:ind w:firstLine="0"/>
    </w:pPr>
  </w:style>
  <w:style w:type="paragraph" w:styleId="ListContinue3">
    <w:name w:val="List Continue 3"/>
    <w:basedOn w:val="List3"/>
    <w:rsid w:val="00226475"/>
    <w:pPr>
      <w:ind w:left="1021" w:firstLine="0"/>
    </w:pPr>
  </w:style>
  <w:style w:type="paragraph" w:styleId="ListContinue4">
    <w:name w:val="List Continue 4"/>
    <w:basedOn w:val="List4"/>
    <w:rsid w:val="00226475"/>
    <w:pPr>
      <w:ind w:firstLine="0"/>
    </w:pPr>
  </w:style>
  <w:style w:type="paragraph" w:styleId="ListContinue5">
    <w:name w:val="List Continue 5"/>
    <w:basedOn w:val="List5"/>
    <w:rsid w:val="00226475"/>
    <w:pPr>
      <w:ind w:firstLine="0"/>
    </w:pPr>
  </w:style>
  <w:style w:type="paragraph" w:styleId="ListNumber3">
    <w:name w:val="List Number 3"/>
    <w:basedOn w:val="List3"/>
    <w:rsid w:val="00226475"/>
    <w:pPr>
      <w:numPr>
        <w:numId w:val="4"/>
      </w:numPr>
    </w:pPr>
  </w:style>
  <w:style w:type="paragraph" w:styleId="ListNumber4">
    <w:name w:val="List Number 4"/>
    <w:basedOn w:val="List4"/>
    <w:rsid w:val="00226475"/>
    <w:pPr>
      <w:numPr>
        <w:numId w:val="5"/>
      </w:numPr>
    </w:pPr>
  </w:style>
  <w:style w:type="paragraph" w:styleId="ListNumber5">
    <w:name w:val="List Number 5"/>
    <w:basedOn w:val="List5"/>
    <w:rsid w:val="00226475"/>
    <w:pPr>
      <w:numPr>
        <w:numId w:val="6"/>
      </w:numPr>
    </w:pPr>
  </w:style>
  <w:style w:type="paragraph" w:styleId="BlockText">
    <w:name w:val="Block Text"/>
    <w:basedOn w:val="Normal"/>
    <w:rsid w:val="00226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475"/>
    <w:rPr>
      <w:sz w:val="16"/>
      <w:vertAlign w:val="superscript"/>
    </w:rPr>
  </w:style>
  <w:style w:type="character" w:customStyle="1" w:styleId="Symbols">
    <w:name w:val="Symbols"/>
    <w:basedOn w:val="DefaultParagraphFont"/>
    <w:rsid w:val="00226475"/>
    <w:rPr>
      <w:rFonts w:ascii="Symbol" w:hAnsi="Symbol"/>
    </w:rPr>
  </w:style>
  <w:style w:type="character" w:customStyle="1" w:styleId="MenuOptions">
    <w:name w:val="Menu Options"/>
    <w:basedOn w:val="DefaultParagraphFont"/>
    <w:rsid w:val="00226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475"/>
    <w:rPr>
      <w:b/>
    </w:rPr>
  </w:style>
  <w:style w:type="character" w:customStyle="1" w:styleId="Underlined">
    <w:name w:val="Underlined"/>
    <w:basedOn w:val="DefaultParagraphFont"/>
    <w:rsid w:val="00226475"/>
    <w:rPr>
      <w:u w:val="single"/>
    </w:rPr>
  </w:style>
  <w:style w:type="paragraph" w:customStyle="1" w:styleId="TableBodyTextRight">
    <w:name w:val="Table Body Text Right"/>
    <w:basedOn w:val="TableBodyText"/>
    <w:rsid w:val="00226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475"/>
    <w:rPr>
      <w:sz w:val="18"/>
    </w:rPr>
  </w:style>
  <w:style w:type="paragraph" w:customStyle="1" w:styleId="BodySmallRight">
    <w:name w:val="Body Small Right"/>
    <w:basedOn w:val="BodyTextRight"/>
    <w:rsid w:val="00226475"/>
    <w:rPr>
      <w:sz w:val="18"/>
      <w:szCs w:val="18"/>
    </w:rPr>
  </w:style>
  <w:style w:type="paragraph" w:customStyle="1" w:styleId="MarginEdition">
    <w:name w:val="Margin Edition"/>
    <w:basedOn w:val="MarginNote"/>
    <w:rsid w:val="00226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475"/>
    <w:rPr>
      <w:sz w:val="2"/>
      <w:szCs w:val="2"/>
    </w:rPr>
  </w:style>
  <w:style w:type="character" w:customStyle="1" w:styleId="Small">
    <w:name w:val="Small"/>
    <w:basedOn w:val="DefaultParagraphFont"/>
    <w:rsid w:val="00226475"/>
    <w:rPr>
      <w:sz w:val="16"/>
    </w:rPr>
  </w:style>
  <w:style w:type="paragraph" w:customStyle="1" w:styleId="WideTable">
    <w:name w:val="Wide Table"/>
    <w:basedOn w:val="Normal"/>
    <w:rsid w:val="00226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475"/>
  </w:style>
  <w:style w:type="paragraph" w:styleId="Quote">
    <w:name w:val="Quote"/>
    <w:basedOn w:val="Heading1"/>
    <w:link w:val="QuoteChar"/>
    <w:qFormat/>
    <w:rsid w:val="00226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475"/>
    <w:pPr>
      <w:pageBreakBefore/>
    </w:pPr>
  </w:style>
  <w:style w:type="paragraph" w:customStyle="1" w:styleId="Border">
    <w:name w:val="Border"/>
    <w:basedOn w:val="Normal"/>
    <w:qFormat/>
    <w:rsid w:val="00226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475"/>
    <w:rPr>
      <w:u w:val="single"/>
    </w:rPr>
  </w:style>
  <w:style w:type="character" w:customStyle="1" w:styleId="BoldandItalics">
    <w:name w:val="Bold and Italics"/>
    <w:qFormat/>
    <w:rsid w:val="00226475"/>
    <w:rPr>
      <w:b/>
      <w:i/>
      <w:u w:val="none"/>
    </w:rPr>
  </w:style>
  <w:style w:type="paragraph" w:styleId="BalloonText">
    <w:name w:val="Balloon Text"/>
    <w:basedOn w:val="Normal"/>
    <w:link w:val="BalloonTextChar"/>
    <w:rsid w:val="00226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475"/>
    <w:pPr>
      <w:spacing w:before="0" w:after="0"/>
    </w:pPr>
  </w:style>
  <w:style w:type="paragraph" w:customStyle="1" w:styleId="BodyTextBold">
    <w:name w:val="Body Text Bold"/>
    <w:basedOn w:val="BodyText"/>
    <w:qFormat/>
    <w:rsid w:val="00226475"/>
    <w:rPr>
      <w:b/>
    </w:rPr>
  </w:style>
  <w:style w:type="character" w:styleId="Hyperlink">
    <w:name w:val="Hyperlink"/>
    <w:basedOn w:val="DefaultParagraphFont"/>
    <w:uiPriority w:val="99"/>
    <w:unhideWhenUsed/>
    <w:rsid w:val="00354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3715</Characters>
  <Application>Microsoft Office Word</Application>
  <DocSecurity>0</DocSecurity>
  <Lines>137</Lines>
  <Paragraphs>80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FSKRDG06 Read and respond to simple informal workplace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2025-03-01T13:50:00Z</dcterms:created>
  <dcterms:modified xsi:type="dcterms:W3CDTF">2025-03-01T13:50:00Z</dcterms:modified>
</cp:coreProperties>
</file>