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CC" w:rsidP="000D03CC">
      <w:pPr>
        <w:pStyle w:val="Title"/>
      </w:pPr>
      <w:r>
        <w:fldChar w:fldCharType="begin"/>
      </w:r>
      <w:r>
        <w:instrText xml:space="preserve"> TITLE   \* MERGEFORMAT </w:instrText>
      </w:r>
      <w:r>
        <w:fldChar w:fldCharType="separate"/>
      </w:r>
      <w:r>
        <w:t>FSKOCM010 Use oral communication skills for complex workplace presentations</w:t>
      </w:r>
      <w:r>
        <w:fldChar w:fldCharType="end"/>
      </w:r>
    </w:p>
    <w:p w:rsidR="000D03CC" w:rsidP="000D03CC">
      <w:pPr>
        <w:pStyle w:val="Version"/>
        <w:sectPr w:rsidSect="00576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77A" w:rsidP="0057677A">
      <w:pPr>
        <w:pStyle w:val="SuperHeading"/>
      </w:pPr>
      <w:r w:rsidRPr="0057677A">
        <w:t>FSKOCM010 Use oral communication skills for complex workplace presentations</w:t>
      </w:r>
    </w:p>
    <w:p w:rsidR="00000000" w:rsidRPr="0057677A" w:rsidP="0057677A">
      <w:pPr>
        <w:pStyle w:val="Heading1"/>
      </w:pPr>
      <w:bookmarkStart w:id="1" w:name="O_1063479"/>
      <w:bookmarkEnd w:id="1"/>
      <w:r w:rsidRPr="0057677A">
        <w:t>Modification History</w:t>
      </w:r>
    </w:p>
    <w:tbl>
      <w:tblPr>
        <w:tblW w:w="9242" w:type="dxa"/>
        <w:tblLayout w:type="fixed"/>
        <w:tblCellMar>
          <w:left w:w="62" w:type="dxa"/>
          <w:right w:w="62" w:type="dxa"/>
        </w:tblCellMar>
        <w:tblLook w:val="0000"/>
      </w:tblPr>
      <w:tblGrid>
        <w:gridCol w:w="2014"/>
        <w:gridCol w:w="7228"/>
      </w:tblGrid>
      <w:tr w:rsidTr="0057677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rPr>
                <w:rStyle w:val="SpecialBold"/>
              </w:rPr>
              <w:t>Comments</w:t>
            </w:r>
          </w:p>
        </w:tc>
      </w:tr>
      <w:tr w:rsidTr="0057677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This version first released with FSK Foundation Skills Training Package Version 2.0.</w:t>
            </w:r>
          </w:p>
        </w:tc>
      </w:tr>
    </w:tbl>
    <w:p w:rsidR="00000000" w:rsidRPr="0057677A" w:rsidP="0057677A">
      <w:pPr>
        <w:pStyle w:val="BodyText"/>
      </w:pPr>
    </w:p>
    <w:p w:rsidR="00000000" w:rsidRPr="0057677A" w:rsidP="0057677A">
      <w:pPr>
        <w:pStyle w:val="AllowPageBreak"/>
      </w:pPr>
    </w:p>
    <w:p w:rsidR="00000000" w:rsidRPr="0057677A" w:rsidP="0057677A">
      <w:pPr>
        <w:pStyle w:val="Heading1"/>
      </w:pPr>
      <w:bookmarkStart w:id="2" w:name="O_1063483"/>
      <w:bookmarkEnd w:id="2"/>
      <w:r w:rsidRPr="0057677A">
        <w:t>Application</w:t>
      </w:r>
    </w:p>
    <w:p w:rsidR="00000000" w:rsidRPr="0057677A" w:rsidP="000D03CC">
      <w:pPr>
        <w:pStyle w:val="BodyText"/>
      </w:pPr>
      <w:r w:rsidRPr="0057677A">
        <w:t>This unit describes the skills and knowledge required to use oral communication skills to deliver complex workplace presentations, such as a sales promotion or product launch, presentation at staff development forum, presentation of a proposal,</w:t>
      </w:r>
      <w:r w:rsidRPr="0057677A">
        <w:t xml:space="preserve"> seminar presentations, or leading a focus group.</w:t>
      </w:r>
    </w:p>
    <w:p w:rsidR="00000000" w:rsidRPr="0057677A" w:rsidP="000D03CC">
      <w:pPr>
        <w:pStyle w:val="BodyText"/>
      </w:pPr>
      <w:r w:rsidRPr="0057677A">
        <w:t>An individual performing these tasks works independently and uses support from a range of established resources.</w:t>
      </w:r>
    </w:p>
    <w:p w:rsidR="00000000" w:rsidRPr="0057677A" w:rsidP="000D03CC">
      <w:pPr>
        <w:pStyle w:val="BodyText"/>
      </w:pPr>
      <w:r w:rsidRPr="0057677A">
        <w:t xml:space="preserve">This unit applies to individuals who use, or are preparing to use, oral communication skills </w:t>
      </w:r>
      <w:r w:rsidRPr="0057677A">
        <w:t>to complete workplace activities. This includes existing workers and individuals preparing for employment through vocational education and training. This unit should be integrated and contextualised with vocational training to support achievement of vocati</w:t>
      </w:r>
      <w:r w:rsidRPr="0057677A">
        <w:t>onal competency.</w:t>
      </w:r>
    </w:p>
    <w:p w:rsidR="00000000" w:rsidRPr="0057677A" w:rsidP="000D03CC">
      <w:pPr>
        <w:pStyle w:val="BodyText"/>
      </w:pPr>
      <w:r w:rsidRPr="0057677A">
        <w:t>This unit is aligned to, but does not fully address, the Australian Core Skills Framework (ACSF) oral communication core skill indicators .07 and .08 at level 4 in the workplace and employment domain of communication.</w:t>
      </w:r>
    </w:p>
    <w:p w:rsidR="000D03CC" w:rsidP="000D03CC">
      <w:pPr>
        <w:pStyle w:val="BodyText"/>
      </w:pPr>
      <w:r w:rsidRPr="0057677A">
        <w:t>No licensing, legisla</w:t>
      </w:r>
      <w:r w:rsidRPr="0057677A">
        <w:t>tive or certification requirements apply to this unit at the time of publication.</w:t>
      </w:r>
    </w:p>
    <w:p w:rsidR="00000000" w:rsidRPr="0057677A" w:rsidP="0057677A">
      <w:pPr>
        <w:pStyle w:val="Heading1"/>
      </w:pPr>
      <w:bookmarkStart w:id="3" w:name="O_1063482"/>
      <w:bookmarkEnd w:id="3"/>
      <w:r w:rsidRPr="0057677A">
        <w:t>Unit Sector</w:t>
      </w:r>
    </w:p>
    <w:p w:rsidR="00000000" w:rsidRPr="0057677A" w:rsidP="000D03CC">
      <w:pPr>
        <w:pStyle w:val="BodyText"/>
      </w:pPr>
      <w:r w:rsidRPr="0057677A">
        <w:t>Oral Communication</w:t>
      </w:r>
    </w:p>
    <w:p w:rsidR="00000000" w:rsidRPr="0057677A" w:rsidP="0057677A">
      <w:pPr>
        <w:pStyle w:val="Heading1"/>
      </w:pPr>
      <w:bookmarkStart w:id="4" w:name="O_1063481"/>
      <w:bookmarkEnd w:id="4"/>
      <w:r w:rsidRPr="0057677A">
        <w:t>Elements and Performance Criteria</w:t>
      </w:r>
    </w:p>
    <w:tbl>
      <w:tblPr>
        <w:tblW w:w="9462" w:type="dxa"/>
        <w:tblLayout w:type="fixed"/>
        <w:tblCellMar>
          <w:left w:w="62" w:type="dxa"/>
          <w:right w:w="62" w:type="dxa"/>
        </w:tblCellMar>
        <w:tblLook w:val="0000"/>
      </w:tblPr>
      <w:tblGrid>
        <w:gridCol w:w="2655"/>
        <w:gridCol w:w="6807"/>
      </w:tblGrid>
      <w:tr w:rsidTr="0057677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677A" w:rsidP="0057677A">
            <w:pPr>
              <w:pStyle w:val="BodyText"/>
            </w:pPr>
            <w:r w:rsidRPr="0057677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677A">
            <w:pPr>
              <w:pStyle w:val="BodyText"/>
              <w:rPr>
                <w:lang w:val="en-NZ"/>
              </w:rPr>
            </w:pPr>
            <w:r w:rsidRPr="0057677A">
              <w:rPr>
                <w:rStyle w:val="SpecialBold"/>
              </w:rPr>
              <w:t>Performance Criteria</w:t>
            </w:r>
          </w:p>
        </w:tc>
      </w:tr>
      <w:tr w:rsidTr="0057677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rPr>
                <w:rStyle w:val="Emphasis"/>
              </w:rPr>
              <w:t>Performance criteria describe the performance needed to demonstrate achievement of the element.</w:t>
            </w:r>
          </w:p>
        </w:tc>
      </w:tr>
      <w:tr w:rsidTr="0057677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 xml:space="preserve">1. Plan to deliver complex </w:t>
            </w:r>
            <w:r w:rsidRPr="0057677A">
              <w:t>workplace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1.1 Identify purpose of presentation and required outcome</w:t>
            </w:r>
          </w:p>
          <w:p w:rsidR="00000000" w:rsidP="0057677A">
            <w:pPr>
              <w:pStyle w:val="BodyText"/>
              <w:rPr>
                <w:lang w:val="en-NZ"/>
              </w:rPr>
            </w:pPr>
            <w:r w:rsidRPr="0057677A">
              <w:t>1.2 Ident</w:t>
            </w:r>
            <w:r w:rsidRPr="0057677A">
              <w:t>ify audience of presentation and establish appropriate register</w:t>
            </w:r>
          </w:p>
        </w:tc>
      </w:tr>
      <w:tr w:rsidTr="0057677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2. Develop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2.1 Identify options for presentation structure and select appropriate format</w:t>
            </w:r>
          </w:p>
          <w:p w:rsidR="00000000" w:rsidRPr="0057677A" w:rsidP="0057677A">
            <w:pPr>
              <w:pStyle w:val="BodyText"/>
            </w:pPr>
            <w:r w:rsidRPr="0057677A">
              <w:t>2.2 Locate and evaluate information and materials for presentation</w:t>
            </w:r>
          </w:p>
          <w:p w:rsidR="00000000" w:rsidP="0057677A">
            <w:pPr>
              <w:pStyle w:val="BodyText"/>
              <w:rPr>
                <w:lang w:val="en-NZ"/>
              </w:rPr>
            </w:pPr>
            <w:r w:rsidRPr="0057677A">
              <w:t>2.3 Organise and sequence information into presentation structure and relevant support material(s)</w:t>
            </w:r>
          </w:p>
        </w:tc>
      </w:tr>
      <w:tr w:rsidTr="0057677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3. Deliver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3.1 Use positive oral communication strategies to deliver presentation</w:t>
            </w:r>
          </w:p>
          <w:p w:rsidR="00000000" w:rsidRPr="0057677A" w:rsidP="0057677A">
            <w:pPr>
              <w:pStyle w:val="BodyText"/>
            </w:pPr>
            <w:r w:rsidRPr="0057677A">
              <w:t>3.2 Present using appropriate grammar, vocabulary and pronunc</w:t>
            </w:r>
            <w:r w:rsidRPr="0057677A">
              <w:t>iation, and clarify all industry jargon</w:t>
            </w:r>
          </w:p>
          <w:p w:rsidR="00000000" w:rsidRPr="0057677A" w:rsidP="0057677A">
            <w:pPr>
              <w:pStyle w:val="BodyText"/>
            </w:pPr>
            <w:r w:rsidRPr="0057677A">
              <w:t>3.3 Use appropriate positive non-verbal communication strategies to support and enhance delivery</w:t>
            </w:r>
          </w:p>
          <w:p w:rsidR="00000000" w:rsidP="0057677A">
            <w:pPr>
              <w:pStyle w:val="BodyText"/>
              <w:rPr>
                <w:lang w:val="en-NZ"/>
              </w:rPr>
            </w:pPr>
            <w:r w:rsidRPr="0057677A">
              <w:t>3.4 Monitor effectiveness of presentation and make adjustments to oral communication strategies as required</w:t>
            </w:r>
          </w:p>
        </w:tc>
      </w:tr>
      <w:tr w:rsidTr="0057677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 xml:space="preserve">4. Review </w:t>
            </w:r>
            <w:r w:rsidRPr="0057677A">
              <w:t>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4.1 Seek feedback on oral communication strategies used</w:t>
            </w:r>
          </w:p>
          <w:p w:rsidR="00000000" w:rsidRPr="0057677A" w:rsidP="0057677A">
            <w:pPr>
              <w:pStyle w:val="BodyText"/>
            </w:pPr>
            <w:r w:rsidRPr="0057677A">
              <w:t>4.2 Review effectiveness of presentation to meet identified purpose</w:t>
            </w:r>
          </w:p>
          <w:p w:rsidR="00000000" w:rsidRPr="0057677A" w:rsidP="0057677A">
            <w:pPr>
              <w:pStyle w:val="BodyText"/>
            </w:pPr>
            <w:r w:rsidRPr="0057677A">
              <w:t>4.3 Critically reflect on own performance and develop strategies for improvement</w:t>
            </w:r>
          </w:p>
        </w:tc>
      </w:tr>
    </w:tbl>
    <w:p w:rsidR="000D03CC" w:rsidP="0057677A">
      <w:pPr>
        <w:pStyle w:val="BodyText"/>
      </w:pPr>
    </w:p>
    <w:p w:rsidR="000D03CC" w:rsidP="0057677A">
      <w:pPr>
        <w:pStyle w:val="BodyText"/>
      </w:pPr>
    </w:p>
    <w:p w:rsidR="00000000" w:rsidRPr="0057677A" w:rsidP="0057677A">
      <w:pPr>
        <w:pStyle w:val="Heading1"/>
      </w:pPr>
      <w:bookmarkStart w:id="5" w:name="O_1063480"/>
      <w:bookmarkEnd w:id="5"/>
      <w:r w:rsidRPr="0057677A">
        <w:t>Foundation Skills</w:t>
      </w:r>
    </w:p>
    <w:p w:rsidR="00000000" w:rsidRPr="000D03CC" w:rsidP="000D03CC">
      <w:pPr>
        <w:pStyle w:val="BodyText"/>
        <w:rPr>
          <w:i/>
        </w:rPr>
      </w:pPr>
      <w:r w:rsidRPr="000D03CC">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57677A">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rPr>
                <w:rStyle w:val="SpecialBold"/>
              </w:rPr>
              <w:t>Description</w:t>
            </w:r>
          </w:p>
        </w:tc>
      </w:tr>
      <w:tr w:rsidTr="0057677A">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ListBullet"/>
            </w:pPr>
            <w:r w:rsidRPr="0057677A">
              <w:t>Researching information from a range of sources</w:t>
            </w:r>
          </w:p>
        </w:tc>
      </w:tr>
    </w:tbl>
    <w:p w:rsidR="00000000" w:rsidRPr="0057677A" w:rsidP="0057677A">
      <w:pPr>
        <w:pStyle w:val="BodyText"/>
      </w:pPr>
    </w:p>
    <w:p w:rsidR="00000000" w:rsidRPr="0057677A" w:rsidP="0057677A">
      <w:pPr>
        <w:pStyle w:val="AllowPageBreak"/>
      </w:pPr>
    </w:p>
    <w:p w:rsidR="00000000" w:rsidRPr="0057677A" w:rsidP="0057677A">
      <w:pPr>
        <w:pStyle w:val="Heading1"/>
      </w:pPr>
      <w:bookmarkStart w:id="6" w:name="O_1065527"/>
      <w:bookmarkEnd w:id="6"/>
      <w:r w:rsidRPr="0057677A">
        <w:t>Unit Mapping Information</w:t>
      </w:r>
    </w:p>
    <w:p w:rsidR="00000000" w:rsidRPr="0057677A" w:rsidP="000D03CC">
      <w:pPr>
        <w:pStyle w:val="BodyText"/>
      </w:pPr>
      <w:r w:rsidRPr="0057677A">
        <w:t>Supersedes and is equivalent to FSKOCM10 Use oral communication skills for complex workplace presentations.</w:t>
      </w:r>
    </w:p>
    <w:p w:rsidR="00000000" w:rsidRPr="0057677A" w:rsidP="0057677A">
      <w:pPr>
        <w:pStyle w:val="Heading1"/>
      </w:pPr>
      <w:bookmarkStart w:id="7" w:name="O_1063473"/>
      <w:bookmarkEnd w:id="7"/>
      <w:r w:rsidRPr="0057677A">
        <w:t>Links</w:t>
      </w:r>
    </w:p>
    <w:p w:rsidR="00000000" w:rsidRPr="0057677A" w:rsidP="000D03CC">
      <w:pPr>
        <w:pStyle w:val="BodyText"/>
      </w:pPr>
      <w:r w:rsidRPr="0057677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E4381">
        <w:rPr>
          <w:rStyle w:val="Hyperlink"/>
        </w:rPr>
        <w:t>https://vetnet.gov.au/Pages/TrainingDocs.aspx?q=f572fe10-a855-4986-9295-3852c771f178</w:t>
      </w:r>
      <w:r>
        <w:fldChar w:fldCharType="end"/>
      </w:r>
    </w:p>
    <w:p w:rsidR="00000000" w:rsidRPr="0057677A" w:rsidP="000D03CC">
      <w:pPr>
        <w:pStyle w:val="BodyText"/>
        <w:sectPr w:rsidSect="0057677A">
          <w:headerReference w:type="default" r:id="rId10"/>
          <w:footerReference w:type="default" r:id="rId11"/>
          <w:pgSz w:w="11908" w:h="16833"/>
          <w:pgMar w:top="1702" w:right="1418" w:bottom="1702" w:left="1418" w:header="992" w:footer="992" w:gutter="0"/>
          <w:cols w:space="720"/>
          <w:noEndnote/>
          <w:docGrid w:linePitch="299"/>
        </w:sectPr>
      </w:pPr>
    </w:p>
    <w:p w:rsidR="00000000" w:rsidRPr="0057677A" w:rsidP="0057677A">
      <w:pPr>
        <w:pStyle w:val="SuperHeading"/>
      </w:pPr>
      <w:r w:rsidRPr="0057677A">
        <w:t>Assessment Requirements for FSKOCM010 Use oral communication skil</w:t>
      </w:r>
      <w:r w:rsidRPr="0057677A">
        <w:t>ls for complex workplace presentations</w:t>
      </w:r>
    </w:p>
    <w:p w:rsidR="00000000" w:rsidRPr="0057677A" w:rsidP="0057677A">
      <w:pPr>
        <w:pStyle w:val="Heading1"/>
      </w:pPr>
      <w:bookmarkStart w:id="8" w:name="O_1063475"/>
      <w:bookmarkEnd w:id="8"/>
      <w:r w:rsidRPr="0057677A">
        <w:t>Modification History</w:t>
      </w:r>
    </w:p>
    <w:tbl>
      <w:tblPr>
        <w:tblW w:w="9242" w:type="dxa"/>
        <w:tblLayout w:type="fixed"/>
        <w:tblCellMar>
          <w:left w:w="62" w:type="dxa"/>
          <w:right w:w="62" w:type="dxa"/>
        </w:tblCellMar>
        <w:tblLook w:val="0000"/>
      </w:tblPr>
      <w:tblGrid>
        <w:gridCol w:w="2014"/>
        <w:gridCol w:w="7228"/>
      </w:tblGrid>
      <w:tr w:rsidTr="0057677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rPr>
                <w:rStyle w:val="SpecialBold"/>
              </w:rPr>
              <w:t>Comments</w:t>
            </w:r>
          </w:p>
        </w:tc>
      </w:tr>
      <w:tr w:rsidTr="0057677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7A">
            <w:pPr>
              <w:pStyle w:val="BodyText"/>
              <w:rPr>
                <w:lang w:val="en-NZ"/>
              </w:rPr>
            </w:pPr>
            <w:r w:rsidRPr="0057677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7A" w:rsidP="0057677A">
            <w:pPr>
              <w:pStyle w:val="BodyText"/>
            </w:pPr>
            <w:r w:rsidRPr="0057677A">
              <w:t>This version first released with FSK Foundation Skills Training Package Version 2.0.</w:t>
            </w:r>
          </w:p>
        </w:tc>
      </w:tr>
    </w:tbl>
    <w:p w:rsidR="00000000" w:rsidRPr="0057677A" w:rsidP="0057677A">
      <w:pPr>
        <w:pStyle w:val="BodyText"/>
      </w:pPr>
    </w:p>
    <w:p w:rsidR="00000000" w:rsidRPr="0057677A" w:rsidP="0057677A">
      <w:pPr>
        <w:pStyle w:val="AllowPageBreak"/>
      </w:pPr>
    </w:p>
    <w:p w:rsidR="00000000" w:rsidRPr="0057677A" w:rsidP="0057677A">
      <w:pPr>
        <w:pStyle w:val="Heading1"/>
      </w:pPr>
      <w:bookmarkStart w:id="9" w:name="O_1063478"/>
      <w:bookmarkEnd w:id="9"/>
      <w:r w:rsidRPr="0057677A">
        <w:t>Performance Evidence</w:t>
      </w:r>
    </w:p>
    <w:p w:rsidR="00000000" w:rsidRPr="0057677A" w:rsidP="000D03CC">
      <w:pPr>
        <w:pStyle w:val="BodyText"/>
      </w:pPr>
      <w:r w:rsidRPr="0057677A">
        <w:t>The candidate must demonstrate the ability to complete the tasks outlined in the elements, performance criteria and foundation skills of this unit, including evidence of the ability to:</w:t>
      </w:r>
    </w:p>
    <w:p w:rsidR="000D03CC" w:rsidP="0057677A">
      <w:pPr>
        <w:pStyle w:val="ListBullet"/>
      </w:pPr>
      <w:r w:rsidRPr="0057677A">
        <w:t>plan and deliver at least one complex workplace presentation appropri</w:t>
      </w:r>
      <w:r w:rsidRPr="0057677A">
        <w:t>ate to audience and purpose, and review the effectiveness of own performance to identify areas for improvement.</w:t>
      </w:r>
    </w:p>
    <w:p w:rsidR="000D03CC" w:rsidP="0057677A">
      <w:pPr>
        <w:pStyle w:val="ListBullet"/>
      </w:pPr>
    </w:p>
    <w:p w:rsidR="00000000" w:rsidRPr="0057677A" w:rsidP="0057677A">
      <w:pPr>
        <w:pStyle w:val="Heading1"/>
      </w:pPr>
      <w:bookmarkStart w:id="10" w:name="O_1063477"/>
      <w:bookmarkEnd w:id="10"/>
      <w:r w:rsidRPr="0057677A">
        <w:t>Knowledge Evidence</w:t>
      </w:r>
    </w:p>
    <w:p w:rsidR="00000000" w:rsidRPr="0057677A" w:rsidP="000D03CC">
      <w:pPr>
        <w:pStyle w:val="BodyText"/>
      </w:pPr>
      <w:r w:rsidRPr="0057677A">
        <w:t>During the above spoken exchange the candidate must be able to demonstrate knowledge to complete the tasks outlined in the elements, performance criteria and foundation skills of this unit, including knowledge of:</w:t>
      </w:r>
    </w:p>
    <w:p w:rsidR="00000000" w:rsidRPr="0057677A" w:rsidP="0057677A">
      <w:pPr>
        <w:pStyle w:val="ListBullet"/>
      </w:pPr>
      <w:r w:rsidRPr="0057677A">
        <w:t>common purposes, audiences and outcomes o</w:t>
      </w:r>
      <w:r w:rsidRPr="0057677A">
        <w:t>f complex workplace presentations</w:t>
      </w:r>
    </w:p>
    <w:p w:rsidR="00000000" w:rsidRPr="0057677A" w:rsidP="0057677A">
      <w:pPr>
        <w:pStyle w:val="ListBullet"/>
      </w:pPr>
      <w:r w:rsidRPr="0057677A">
        <w:t>informal and formal oral communication registers and relevance to audiences</w:t>
      </w:r>
    </w:p>
    <w:p w:rsidR="00000000" w:rsidRPr="0057677A" w:rsidP="0057677A">
      <w:pPr>
        <w:pStyle w:val="ListBullet"/>
      </w:pPr>
      <w:r w:rsidRPr="0057677A">
        <w:t xml:space="preserve">range of presentation structures and uses </w:t>
      </w:r>
    </w:p>
    <w:p w:rsidR="00000000" w:rsidRPr="0057677A" w:rsidP="0057677A">
      <w:pPr>
        <w:pStyle w:val="ListBullet"/>
      </w:pPr>
      <w:r w:rsidRPr="0057677A">
        <w:t>techniques to locate relevant information and synthesise into presentation structure</w:t>
      </w:r>
    </w:p>
    <w:p w:rsidR="00000000" w:rsidRPr="0057677A" w:rsidP="0057677A">
      <w:pPr>
        <w:pStyle w:val="ListBullet"/>
      </w:pPr>
      <w:r w:rsidRPr="0057677A">
        <w:t>relevant oral comm</w:t>
      </w:r>
      <w:r w:rsidRPr="0057677A">
        <w:t xml:space="preserve">unication strategies that support the delivery of complex workplace presentations </w:t>
      </w:r>
    </w:p>
    <w:p w:rsidR="00000000" w:rsidRPr="0057677A" w:rsidP="0057677A">
      <w:pPr>
        <w:pStyle w:val="ListBullet"/>
      </w:pPr>
      <w:r w:rsidRPr="0057677A">
        <w:t>non-verbal communication strategies to enhance the delivery of workplace presentations</w:t>
      </w:r>
    </w:p>
    <w:p w:rsidR="00000000" w:rsidRPr="0057677A" w:rsidP="0057677A">
      <w:pPr>
        <w:pStyle w:val="ListBullet"/>
      </w:pPr>
      <w:r w:rsidRPr="0057677A">
        <w:t>grammar, vocabulary and pronunciation for complex workplace presentations</w:t>
      </w:r>
    </w:p>
    <w:p w:rsidR="00000000" w:rsidRPr="0057677A" w:rsidP="0057677A">
      <w:pPr>
        <w:pStyle w:val="ListBullet"/>
      </w:pPr>
      <w:r w:rsidRPr="0057677A">
        <w:t xml:space="preserve">specialised </w:t>
      </w:r>
      <w:r w:rsidRPr="0057677A">
        <w:t>vocabulary, idioms, colloquialisms and jargon relevant to workplace</w:t>
      </w:r>
    </w:p>
    <w:p w:rsidR="00000000" w:rsidRPr="0057677A" w:rsidP="0057677A">
      <w:pPr>
        <w:pStyle w:val="ListBullet"/>
      </w:pPr>
      <w:r w:rsidRPr="0057677A">
        <w:t>techniques to monitor effectiveness of interaction and strategies to influence change in direction</w:t>
      </w:r>
    </w:p>
    <w:p w:rsidR="000D03CC" w:rsidP="0057677A">
      <w:pPr>
        <w:pStyle w:val="ListBullet"/>
      </w:pPr>
      <w:r w:rsidRPr="0057677A">
        <w:t>strategies to review performance.</w:t>
      </w:r>
    </w:p>
    <w:p w:rsidR="000D03CC" w:rsidP="0057677A">
      <w:pPr>
        <w:pStyle w:val="ListBullet"/>
      </w:pPr>
    </w:p>
    <w:p w:rsidR="00000000" w:rsidRPr="0057677A" w:rsidP="0057677A">
      <w:pPr>
        <w:pStyle w:val="Heading1"/>
      </w:pPr>
      <w:bookmarkStart w:id="11" w:name="O_1063476"/>
      <w:bookmarkEnd w:id="11"/>
      <w:r w:rsidRPr="0057677A">
        <w:t>Assessment Conditions</w:t>
      </w:r>
    </w:p>
    <w:p w:rsidR="00000000" w:rsidRPr="0057677A" w:rsidP="000D03CC">
      <w:pPr>
        <w:pStyle w:val="BodyText"/>
      </w:pPr>
      <w:r w:rsidRPr="0057677A">
        <w:t>Competency is</w:t>
      </w:r>
      <w:r w:rsidRPr="0057677A">
        <w:t xml:space="preserve"> to be assessed in the workplace, a workplace simulated environment or a vocational training context. Spoken exchanges must be undertaken with real individuals. </w:t>
      </w:r>
    </w:p>
    <w:p w:rsidR="00000000" w:rsidRPr="0057677A" w:rsidP="000D03CC">
      <w:pPr>
        <w:pStyle w:val="BodyText"/>
      </w:pPr>
      <w:r w:rsidRPr="0057677A">
        <w:t>Skills must be demonstrated using complex oral exchanges that reflect those typically undertak</w:t>
      </w:r>
      <w:r w:rsidRPr="0057677A">
        <w:t xml:space="preserve">en in a workplace. </w:t>
      </w:r>
    </w:p>
    <w:p w:rsidR="00000000" w:rsidRPr="0057677A" w:rsidP="000D03CC">
      <w:pPr>
        <w:pStyle w:val="BodyText"/>
      </w:pPr>
      <w:r w:rsidRPr="0057677A">
        <w:t>The following resources are to be made available:</w:t>
      </w:r>
    </w:p>
    <w:p w:rsidR="00000000" w:rsidRPr="0057677A" w:rsidP="0057677A">
      <w:pPr>
        <w:pStyle w:val="ListBullet"/>
      </w:pPr>
      <w:r w:rsidRPr="0057677A">
        <w:t>own familiar support resources</w:t>
      </w:r>
    </w:p>
    <w:p w:rsidR="00000000" w:rsidRPr="0057677A" w:rsidP="0057677A">
      <w:pPr>
        <w:pStyle w:val="ListBullet"/>
      </w:pPr>
      <w:r w:rsidRPr="0057677A">
        <w:t>participants for presentation described in performance evidence.</w:t>
      </w:r>
    </w:p>
    <w:p w:rsidR="00000000" w:rsidRPr="0057677A" w:rsidP="000D03CC">
      <w:pPr>
        <w:pStyle w:val="BodyText"/>
      </w:pPr>
      <w:r w:rsidRPr="0057677A">
        <w:t>Assessors must:</w:t>
      </w:r>
    </w:p>
    <w:p w:rsidR="00000000" w:rsidRPr="0057677A" w:rsidP="0057677A">
      <w:pPr>
        <w:pStyle w:val="ListBullet"/>
      </w:pPr>
      <w:r w:rsidRPr="0057677A">
        <w:t>satisfy the requirements for assessors in applicable vocational education and training legislation, frameworks and/or standards, and</w:t>
      </w:r>
    </w:p>
    <w:p w:rsidR="00000000" w:rsidRPr="0057677A" w:rsidP="0057677A">
      <w:pPr>
        <w:pStyle w:val="ListBullet"/>
      </w:pPr>
      <w:r w:rsidRPr="0057677A">
        <w:t>have sound knowledge of the ACSF and performance features of the ACSF level being assessed, and</w:t>
      </w:r>
    </w:p>
    <w:p w:rsidR="00000000" w:rsidRPr="0057677A" w:rsidP="0057677A">
      <w:pPr>
        <w:pStyle w:val="ListBullet"/>
      </w:pPr>
      <w:r w:rsidRPr="0057677A">
        <w:t>have demonstrable expertise</w:t>
      </w:r>
      <w:r w:rsidRPr="0057677A">
        <w:t>, knowledge and skills in the vocational contextualisation and assessment of the core skill, oral communication, and</w:t>
      </w:r>
    </w:p>
    <w:p w:rsidR="00000000" w:rsidRPr="0057677A" w:rsidP="0057677A">
      <w:pPr>
        <w:pStyle w:val="ListBullet"/>
      </w:pPr>
      <w:r w:rsidRPr="0057677A">
        <w:t>have completed the following or equivalent: </w:t>
      </w:r>
    </w:p>
    <w:p w:rsidR="00000000" w:rsidRPr="0057677A" w:rsidP="0057677A">
      <w:pPr>
        <w:pStyle w:val="ListBullet2"/>
      </w:pPr>
      <w:r w:rsidRPr="0057677A">
        <w:t>TAESS00009 Address Foundation Skills in Vocational Practice Skill Set; or </w:t>
      </w:r>
    </w:p>
    <w:p w:rsidR="00000000" w:rsidRPr="0057677A" w:rsidP="0057677A">
      <w:pPr>
        <w:pStyle w:val="ListBullet2"/>
      </w:pPr>
      <w:r w:rsidRPr="0057677A">
        <w:t>a higher level edu</w:t>
      </w:r>
      <w:r w:rsidRPr="0057677A">
        <w:t>cation qualification, such as:</w:t>
      </w:r>
    </w:p>
    <w:p w:rsidR="00000000" w:rsidRPr="0057677A" w:rsidP="0057677A">
      <w:pPr>
        <w:pStyle w:val="ListBullet3"/>
      </w:pPr>
      <w:r w:rsidRPr="0057677A">
        <w:t>TAE80113 Graduate Diploma of Adult Language, Literacy and Numeracy Practice (and its equivalent TAE70111); or</w:t>
      </w:r>
    </w:p>
    <w:p w:rsidR="000D03CC" w:rsidP="0057677A">
      <w:pPr>
        <w:pStyle w:val="ListBullet3"/>
      </w:pPr>
      <w:r w:rsidRPr="0057677A">
        <w:t>Bachelor of Education, </w:t>
      </w:r>
      <w:r w:rsidRPr="0057677A">
        <w:t>Graduate Certificate or Graduate Diploma of Education, or higher. This may include qualifications relating to TESOL, adult education or vocational education. </w:t>
      </w:r>
    </w:p>
    <w:p w:rsidR="000D03CC" w:rsidP="0057677A">
      <w:pPr>
        <w:pStyle w:val="ListBullet3"/>
      </w:pPr>
    </w:p>
    <w:p w:rsidR="00000000" w:rsidRPr="0057677A" w:rsidP="0057677A">
      <w:pPr>
        <w:pStyle w:val="Heading1"/>
      </w:pPr>
      <w:bookmarkStart w:id="12" w:name="O_1063474"/>
      <w:bookmarkEnd w:id="12"/>
      <w:r w:rsidRPr="0057677A">
        <w:t>Links</w:t>
      </w:r>
    </w:p>
    <w:p w:rsidR="00000000" w:rsidRPr="0057677A" w:rsidP="000D03CC">
      <w:pPr>
        <w:pStyle w:val="BodyText"/>
      </w:pPr>
      <w:r w:rsidRPr="0057677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E4381">
        <w:rPr>
          <w:rStyle w:val="Hyperlink"/>
        </w:rPr>
        <w:t>https://vetnet.gov.au/Pages/TrainingDocs.aspx?q=f572fe10-a855-4986-9295-3852c771f178</w:t>
      </w:r>
      <w:r>
        <w:fldChar w:fldCharType="end"/>
      </w:r>
    </w:p>
    <w:p w:rsidR="00000000" w:rsidRPr="0057677A" w:rsidP="0057677A"/>
    <w:sectPr w:rsidSect="005767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rsidRPr="000D03CC" w:rsidP="000D0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CC" w:rsidP="00576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03CC" w:rsidP="00576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D03CC" w:rsidP="005767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rsidP="0057677A">
    <w:pPr>
      <w:pStyle w:val="Footer"/>
      <w:framePr w:wrap="around"/>
    </w:pPr>
    <w:r>
      <w:fldChar w:fldCharType="begin"/>
    </w:r>
    <w:r>
      <w:instrText xml:space="preserve"> DOCPROPERTY  Subject  \* MERGEFORMAT </w:instrText>
    </w:r>
    <w:r>
      <w:fldChar w:fldCharType="separate"/>
    </w:r>
    <w:r w:rsidR="000D03CC">
      <w:t>Approved</w:t>
    </w:r>
    <w:r w:rsidR="000D03CC">
      <w:fldChar w:fldCharType="end"/>
    </w:r>
    <w:r>
      <w:tab/>
      <w:t xml:space="preserve">Page </w:t>
    </w:r>
    <w:r>
      <w:fldChar w:fldCharType="begin"/>
    </w:r>
    <w:r>
      <w:instrText xml:space="preserve"> PAGE  \* Arabic  \* MERGEFORMAT </w:instrText>
    </w:r>
    <w:r>
      <w:fldChar w:fldCharType="separate"/>
    </w:r>
    <w:r w:rsidR="000D03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3CC">
      <w:rPr>
        <w:noProof/>
      </w:rPr>
      <w:t>4</w:t>
    </w:r>
    <w:r>
      <w:rPr>
        <w:noProof/>
      </w:rPr>
      <w:fldChar w:fldCharType="end"/>
    </w:r>
  </w:p>
  <w:p w:rsidR="0057677A" w:rsidP="0057677A">
    <w:pPr>
      <w:pStyle w:val="Footer"/>
      <w:framePr w:wrap="around"/>
    </w:pPr>
    <w:r>
      <w:t xml:space="preserve">© Commonwealth of Australia, </w:t>
    </w:r>
    <w:r>
      <w:fldChar w:fldCharType="begin"/>
    </w:r>
    <w:r>
      <w:instrText xml:space="preserve"> DATE  \@ "yyyy"  \* MERGEFORMAT </w:instrText>
    </w:r>
    <w:r>
      <w:fldChar w:fldCharType="separate"/>
    </w:r>
    <w:r w:rsidR="000D03CC">
      <w:rPr>
        <w:noProof/>
      </w:rPr>
      <w:t>2025</w:t>
    </w:r>
    <w:r>
      <w:fldChar w:fldCharType="end"/>
    </w:r>
    <w:r>
      <w:tab/>
    </w:r>
    <w:r>
      <w:fldChar w:fldCharType="begin"/>
    </w:r>
    <w:r>
      <w:instrText xml:space="preserve"> DOCPROPERTY  Author  \* MERGEFORMAT </w:instrText>
    </w:r>
    <w:r>
      <w:fldChar w:fldCharType="separate"/>
    </w:r>
    <w:r w:rsidR="000D03CC">
      <w:t>DEWR</w:t>
    </w:r>
    <w:r w:rsidR="000D03CC">
      <w:fldChar w:fldCharType="end"/>
    </w:r>
  </w:p>
  <w:p w:rsidR="0057677A" w:rsidP="00576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77A" w:rsidRPr="000D03CC" w:rsidP="000D0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CC" w:rsidRPr="002D2AF8" w:rsidP="0057677A">
    <w:pPr>
      <w:pStyle w:val="Header"/>
      <w:framePr w:wrap="around"/>
    </w:pPr>
    <w:r>
      <w:fldChar w:fldCharType="begin"/>
    </w:r>
    <w:r>
      <w:instrText xml:space="preserve"> TITLE   \* MERGEFORMAT </w:instrText>
    </w:r>
    <w:r>
      <w:fldChar w:fldCharType="separate"/>
    </w:r>
    <w:r>
      <w:t>FSKOCM010 Use oral communication skills for complex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3CC" w:rsidP="005767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7A" w:rsidRPr="002D2AF8" w:rsidP="0057677A">
    <w:pPr>
      <w:pStyle w:val="Header"/>
      <w:framePr w:wrap="around"/>
    </w:pPr>
    <w:r>
      <w:fldChar w:fldCharType="begin"/>
    </w:r>
    <w:r>
      <w:instrText xml:space="preserve"> TITLE   \* MERGEFORMAT </w:instrText>
    </w:r>
    <w:r>
      <w:fldChar w:fldCharType="separate"/>
    </w:r>
    <w:r w:rsidR="000D03CC">
      <w:t>FSKOCM010 Use oral communication skills for complex workplace presentations</w:t>
    </w:r>
    <w:r w:rsidR="000D03CC">
      <w:fldChar w:fldCharType="end"/>
    </w:r>
    <w:r>
      <w:tab/>
      <w:t xml:space="preserve">Date this document was generated: </w:t>
    </w:r>
    <w:r>
      <w:fldChar w:fldCharType="begin"/>
    </w:r>
    <w:r>
      <w:instrText xml:space="preserve"> CREATEDATE  \@ "d MMMM yyyy"  \* MERGEFORMAT </w:instrText>
    </w:r>
    <w:r>
      <w:fldChar w:fldCharType="separate"/>
    </w:r>
    <w:r w:rsidR="000D03CC">
      <w:rPr>
        <w:noProof/>
      </w:rPr>
      <w:t>2 March 2025</w:t>
    </w:r>
    <w:r>
      <w:fldChar w:fldCharType="end"/>
    </w:r>
  </w:p>
  <w:p w:rsidR="0057677A" w:rsidP="00576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C5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44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320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77A"/>
    <w:pPr>
      <w:spacing w:before="360" w:after="60"/>
      <w:outlineLvl w:val="0"/>
    </w:pPr>
    <w:rPr>
      <w:sz w:val="32"/>
    </w:rPr>
  </w:style>
  <w:style w:type="paragraph" w:styleId="Heading2">
    <w:name w:val="heading 2"/>
    <w:basedOn w:val="HeadingBase"/>
    <w:next w:val="BodyText"/>
    <w:link w:val="Heading2Char"/>
    <w:qFormat/>
    <w:rsid w:val="0057677A"/>
    <w:pPr>
      <w:keepLines/>
      <w:spacing w:before="240" w:after="120"/>
      <w:outlineLvl w:val="1"/>
    </w:pPr>
    <w:rPr>
      <w:sz w:val="28"/>
      <w:szCs w:val="40"/>
    </w:rPr>
  </w:style>
  <w:style w:type="paragraph" w:styleId="Heading3">
    <w:name w:val="heading 3"/>
    <w:basedOn w:val="HeadingBase"/>
    <w:next w:val="BodyText"/>
    <w:link w:val="Heading3Char"/>
    <w:qFormat/>
    <w:rsid w:val="0057677A"/>
    <w:pPr>
      <w:spacing w:before="180" w:after="120"/>
      <w:outlineLvl w:val="2"/>
    </w:pPr>
    <w:rPr>
      <w:spacing w:val="-10"/>
      <w:kern w:val="32"/>
    </w:rPr>
  </w:style>
  <w:style w:type="paragraph" w:styleId="Heading4">
    <w:name w:val="heading 4"/>
    <w:basedOn w:val="HeadingBase"/>
    <w:next w:val="BodyText"/>
    <w:link w:val="Heading4Char"/>
    <w:qFormat/>
    <w:rsid w:val="0057677A"/>
    <w:pPr>
      <w:spacing w:before="160" w:after="120"/>
      <w:outlineLvl w:val="3"/>
    </w:pPr>
    <w:rPr>
      <w:sz w:val="22"/>
    </w:rPr>
  </w:style>
  <w:style w:type="paragraph" w:styleId="Heading5">
    <w:name w:val="heading 5"/>
    <w:basedOn w:val="HeadingBase"/>
    <w:next w:val="Normal"/>
    <w:link w:val="Heading5Char"/>
    <w:qFormat/>
    <w:rsid w:val="0057677A"/>
    <w:pPr>
      <w:spacing w:before="80"/>
      <w:outlineLvl w:val="4"/>
    </w:pPr>
    <w:rPr>
      <w:color w:val="918585"/>
      <w:sz w:val="20"/>
    </w:rPr>
  </w:style>
  <w:style w:type="paragraph" w:styleId="Heading6">
    <w:name w:val="heading 6"/>
    <w:basedOn w:val="HeadingBase"/>
    <w:next w:val="Normal"/>
    <w:link w:val="Heading6Char"/>
    <w:qFormat/>
    <w:rsid w:val="0057677A"/>
    <w:pPr>
      <w:spacing w:before="60"/>
      <w:outlineLvl w:val="5"/>
    </w:pPr>
    <w:rPr>
      <w:color w:val="918585"/>
      <w:sz w:val="20"/>
    </w:rPr>
  </w:style>
  <w:style w:type="paragraph" w:styleId="Heading7">
    <w:name w:val="heading 7"/>
    <w:basedOn w:val="Normal"/>
    <w:next w:val="Normal"/>
    <w:link w:val="Heading7Char"/>
    <w:qFormat/>
    <w:rsid w:val="0057677A"/>
    <w:pPr>
      <w:ind w:left="720"/>
      <w:outlineLvl w:val="6"/>
    </w:pPr>
    <w:rPr>
      <w:i/>
    </w:rPr>
  </w:style>
  <w:style w:type="paragraph" w:styleId="Heading8">
    <w:name w:val="heading 8"/>
    <w:basedOn w:val="Normal"/>
    <w:next w:val="Normal"/>
    <w:link w:val="Heading8Char"/>
    <w:qFormat/>
    <w:rsid w:val="0057677A"/>
    <w:pPr>
      <w:ind w:left="720"/>
      <w:outlineLvl w:val="7"/>
    </w:pPr>
    <w:rPr>
      <w:i/>
    </w:rPr>
  </w:style>
  <w:style w:type="paragraph" w:styleId="Heading9">
    <w:name w:val="heading 9"/>
    <w:basedOn w:val="Normal"/>
    <w:next w:val="Normal"/>
    <w:link w:val="Heading9Char"/>
    <w:qFormat/>
    <w:rsid w:val="0057677A"/>
    <w:pPr>
      <w:ind w:left="720"/>
      <w:outlineLvl w:val="8"/>
    </w:pPr>
    <w:rPr>
      <w:i/>
    </w:rPr>
  </w:style>
  <w:style w:type="character" w:default="1" w:styleId="DefaultParagraphFont">
    <w:name w:val="Default Paragraph Font"/>
    <w:uiPriority w:val="1"/>
    <w:unhideWhenUsed/>
    <w:rsid w:val="00576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77A"/>
  </w:style>
  <w:style w:type="character" w:customStyle="1" w:styleId="Heading1Char">
    <w:name w:val="Heading 1 Char"/>
    <w:basedOn w:val="DefaultParagraphFont"/>
    <w:link w:val="Heading1"/>
    <w:rsid w:val="0057677A"/>
    <w:rPr>
      <w:rFonts w:ascii="Times New Roman" w:eastAsia="Times New Roman" w:hAnsi="Times New Roman" w:cs="Times New Roman"/>
      <w:b/>
      <w:sz w:val="32"/>
      <w:szCs w:val="20"/>
      <w:lang w:eastAsia="en-US"/>
    </w:rPr>
  </w:style>
  <w:style w:type="paragraph" w:styleId="BodyText">
    <w:name w:val="Body Text"/>
    <w:basedOn w:val="Normal"/>
    <w:link w:val="BodyTextChar"/>
    <w:rsid w:val="00576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77A"/>
    <w:rPr>
      <w:rFonts w:ascii="Times New Roman" w:eastAsia="Times New Roman" w:hAnsi="Times New Roman" w:cs="Times New Roman"/>
      <w:sz w:val="24"/>
      <w:lang w:eastAsia="en-US"/>
    </w:rPr>
  </w:style>
  <w:style w:type="paragraph" w:styleId="ListBullet">
    <w:name w:val="List Bullet"/>
    <w:basedOn w:val="List"/>
    <w:rsid w:val="0057677A"/>
    <w:pPr>
      <w:numPr>
        <w:numId w:val="13"/>
      </w:numPr>
      <w:tabs>
        <w:tab w:val="clear" w:pos="340"/>
      </w:tabs>
      <w:spacing w:before="40" w:after="40"/>
    </w:pPr>
  </w:style>
  <w:style w:type="character" w:customStyle="1" w:styleId="SpecialBold">
    <w:name w:val="Special Bold"/>
    <w:basedOn w:val="DefaultParagraphFont"/>
    <w:rsid w:val="0057677A"/>
    <w:rPr>
      <w:b/>
      <w:spacing w:val="0"/>
    </w:rPr>
  </w:style>
  <w:style w:type="paragraph" w:styleId="ListBullet2">
    <w:name w:val="List Bullet 2"/>
    <w:basedOn w:val="List2"/>
    <w:rsid w:val="0057677A"/>
    <w:pPr>
      <w:numPr>
        <w:numId w:val="14"/>
      </w:numPr>
      <w:tabs>
        <w:tab w:val="clear" w:pos="680"/>
      </w:tabs>
    </w:pPr>
  </w:style>
  <w:style w:type="character" w:styleId="Emphasis">
    <w:name w:val="Emphasis"/>
    <w:basedOn w:val="DefaultParagraphFont"/>
    <w:qFormat/>
    <w:rsid w:val="0057677A"/>
    <w:rPr>
      <w:i/>
    </w:rPr>
  </w:style>
  <w:style w:type="paragraph" w:customStyle="1" w:styleId="SuperHeading">
    <w:name w:val="SuperHeading"/>
    <w:basedOn w:val="Normal"/>
    <w:rsid w:val="0057677A"/>
    <w:pPr>
      <w:spacing w:before="240" w:after="120"/>
      <w:outlineLvl w:val="0"/>
    </w:pPr>
    <w:rPr>
      <w:rFonts w:ascii="Times New Roman" w:hAnsi="Times New Roman"/>
      <w:b/>
      <w:sz w:val="32"/>
    </w:rPr>
  </w:style>
  <w:style w:type="paragraph" w:customStyle="1" w:styleId="AllowPageBreak">
    <w:name w:val="AllowPageBreak"/>
    <w:rsid w:val="005767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677A"/>
    <w:pPr>
      <w:numPr>
        <w:numId w:val="3"/>
      </w:numPr>
      <w:tabs>
        <w:tab w:val="clear" w:pos="1021"/>
      </w:tabs>
      <w:ind w:left="1037" w:hanging="357"/>
    </w:pPr>
  </w:style>
  <w:style w:type="character" w:customStyle="1" w:styleId="Heading2Char">
    <w:name w:val="Heading 2 Char"/>
    <w:basedOn w:val="DefaultParagraphFont"/>
    <w:link w:val="Heading2"/>
    <w:rsid w:val="00576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77A"/>
    <w:rPr>
      <w:rFonts w:ascii="Courier New" w:eastAsia="Times New Roman" w:hAnsi="Courier New" w:cs="Times New Roman"/>
      <w:i/>
      <w:szCs w:val="20"/>
      <w:lang w:eastAsia="en-US"/>
    </w:rPr>
  </w:style>
  <w:style w:type="paragraph" w:customStyle="1" w:styleId="HeadingBase">
    <w:name w:val="Heading Base"/>
    <w:rsid w:val="00576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77A"/>
    <w:pPr>
      <w:tabs>
        <w:tab w:val="right" w:leader="dot" w:pos="9072"/>
      </w:tabs>
      <w:ind w:left="567"/>
    </w:pPr>
    <w:rPr>
      <w:szCs w:val="22"/>
    </w:rPr>
  </w:style>
  <w:style w:type="paragraph" w:customStyle="1" w:styleId="TOCBase">
    <w:name w:val="TOC Base"/>
    <w:rsid w:val="00576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77A"/>
    <w:pPr>
      <w:tabs>
        <w:tab w:val="right" w:leader="dot" w:pos="9072"/>
      </w:tabs>
      <w:spacing w:before="40" w:after="40"/>
      <w:ind w:left="284"/>
    </w:pPr>
    <w:rPr>
      <w:rFonts w:ascii="Times New Roman" w:hAnsi="Times New Roman"/>
    </w:rPr>
  </w:style>
  <w:style w:type="paragraph" w:styleId="TOC1">
    <w:name w:val="toc 1"/>
    <w:basedOn w:val="TOCBase"/>
    <w:next w:val="Normal"/>
    <w:rsid w:val="00576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77A"/>
    <w:rPr>
      <w:rFonts w:ascii="Times New Roman" w:eastAsia="Times New Roman" w:hAnsi="Times New Roman" w:cs="Times New Roman"/>
      <w:sz w:val="16"/>
      <w:lang w:eastAsia="en-US"/>
    </w:rPr>
  </w:style>
  <w:style w:type="paragraph" w:styleId="Title">
    <w:name w:val="Title"/>
    <w:basedOn w:val="HeadingBase"/>
    <w:link w:val="TitleChar"/>
    <w:qFormat/>
    <w:rsid w:val="0057677A"/>
    <w:pPr>
      <w:spacing w:before="5040"/>
      <w:jc w:val="center"/>
    </w:pPr>
    <w:rPr>
      <w:sz w:val="48"/>
      <w:szCs w:val="72"/>
      <w:lang w:val="en-US"/>
    </w:rPr>
  </w:style>
  <w:style w:type="character" w:customStyle="1" w:styleId="TitleChar">
    <w:name w:val="Title Char"/>
    <w:basedOn w:val="DefaultParagraphFont"/>
    <w:link w:val="Title"/>
    <w:rsid w:val="00576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77A"/>
    <w:pPr>
      <w:tabs>
        <w:tab w:val="left" w:pos="3600"/>
        <w:tab w:val="left" w:pos="3958"/>
      </w:tabs>
    </w:pPr>
  </w:style>
  <w:style w:type="paragraph" w:styleId="List">
    <w:name w:val="List"/>
    <w:basedOn w:val="BodyText"/>
    <w:next w:val="BodyText"/>
    <w:rsid w:val="0057677A"/>
    <w:pPr>
      <w:tabs>
        <w:tab w:val="left" w:pos="340"/>
      </w:tabs>
      <w:spacing w:before="60" w:after="60"/>
      <w:ind w:left="340" w:hanging="340"/>
    </w:pPr>
  </w:style>
  <w:style w:type="paragraph" w:customStyle="1" w:styleId="Note">
    <w:name w:val="Note"/>
    <w:basedOn w:val="BodyText"/>
    <w:rsid w:val="00576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77A"/>
    <w:pPr>
      <w:framePr w:wrap="auto" w:hAnchor="text" w:y="6049"/>
    </w:pPr>
    <w:rPr>
      <w:color w:val="000000"/>
      <w:sz w:val="40"/>
    </w:rPr>
  </w:style>
  <w:style w:type="paragraph" w:customStyle="1" w:styleId="TOCTitle">
    <w:name w:val="TOCTitle"/>
    <w:basedOn w:val="Heading1"/>
    <w:rsid w:val="0057677A"/>
    <w:pPr>
      <w:spacing w:after="240"/>
      <w:jc w:val="center"/>
      <w:outlineLvl w:val="9"/>
    </w:pPr>
    <w:rPr>
      <w:caps/>
    </w:rPr>
  </w:style>
  <w:style w:type="paragraph" w:customStyle="1" w:styleId="Version">
    <w:name w:val="Version"/>
    <w:rsid w:val="00576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77A"/>
    <w:pPr>
      <w:keepNext w:val="0"/>
      <w:tabs>
        <w:tab w:val="right" w:pos="4176"/>
      </w:tabs>
      <w:ind w:left="198" w:hanging="198"/>
    </w:pPr>
    <w:rPr>
      <w:rFonts w:ascii="Garamond" w:hAnsi="Garamond"/>
    </w:rPr>
  </w:style>
  <w:style w:type="paragraph" w:styleId="IndexHeading">
    <w:name w:val="index heading"/>
    <w:basedOn w:val="Normal"/>
    <w:next w:val="Index1"/>
    <w:semiHidden/>
    <w:rsid w:val="0057677A"/>
    <w:pPr>
      <w:spacing w:before="120" w:after="120"/>
    </w:pPr>
    <w:rPr>
      <w:rFonts w:ascii="Arial" w:hAnsi="Arial"/>
      <w:b/>
      <w:color w:val="918585"/>
      <w:sz w:val="24"/>
    </w:rPr>
  </w:style>
  <w:style w:type="paragraph" w:styleId="Header">
    <w:name w:val="header"/>
    <w:basedOn w:val="Normal"/>
    <w:link w:val="HeaderChar"/>
    <w:rsid w:val="00576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77A"/>
    <w:rPr>
      <w:rFonts w:ascii="Times New Roman" w:eastAsia="Times New Roman" w:hAnsi="Times New Roman" w:cs="Times New Roman"/>
      <w:sz w:val="16"/>
      <w:szCs w:val="20"/>
      <w:lang w:val="en-GB" w:eastAsia="en-US"/>
    </w:rPr>
  </w:style>
  <w:style w:type="paragraph" w:customStyle="1" w:styleId="Chapter">
    <w:name w:val="Chapter"/>
    <w:basedOn w:val="Normal"/>
    <w:rsid w:val="0057677A"/>
    <w:pPr>
      <w:spacing w:before="240"/>
    </w:pPr>
    <w:rPr>
      <w:rFonts w:ascii="Times New Roman" w:hAnsi="Times New Roman"/>
      <w:smallCaps/>
      <w:spacing w:val="80"/>
      <w:sz w:val="28"/>
    </w:rPr>
  </w:style>
  <w:style w:type="paragraph" w:customStyle="1" w:styleId="InChapter">
    <w:name w:val="InChapter"/>
    <w:basedOn w:val="Heading3"/>
    <w:rsid w:val="0057677A"/>
    <w:pPr>
      <w:spacing w:after="240"/>
      <w:outlineLvl w:val="9"/>
    </w:pPr>
    <w:rPr>
      <w:noProof/>
    </w:rPr>
  </w:style>
  <w:style w:type="paragraph" w:styleId="Index2">
    <w:name w:val="index 2"/>
    <w:basedOn w:val="Normal"/>
    <w:next w:val="Normal"/>
    <w:semiHidden/>
    <w:rsid w:val="0057677A"/>
    <w:pPr>
      <w:tabs>
        <w:tab w:val="right" w:pos="4176"/>
      </w:tabs>
      <w:ind w:left="568" w:hanging="284"/>
    </w:pPr>
    <w:rPr>
      <w:rFonts w:ascii="Garamond" w:hAnsi="Garamond"/>
    </w:rPr>
  </w:style>
  <w:style w:type="paragraph" w:customStyle="1" w:styleId="Byline">
    <w:name w:val="Byline"/>
    <w:rsid w:val="00576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77A"/>
    <w:pPr>
      <w:tabs>
        <w:tab w:val="clear" w:pos="3600"/>
        <w:tab w:val="clear" w:pos="3958"/>
      </w:tabs>
      <w:jc w:val="right"/>
    </w:pPr>
  </w:style>
  <w:style w:type="paragraph" w:styleId="Caption">
    <w:name w:val="caption"/>
    <w:basedOn w:val="BodyText"/>
    <w:next w:val="Normal"/>
    <w:qFormat/>
    <w:rsid w:val="0057677A"/>
    <w:pPr>
      <w:framePr w:w="2268" w:hSpace="181" w:vSpace="181" w:wrap="around" w:vAnchor="text" w:hAnchor="page" w:x="1135" w:y="285" w:anchorLock="1"/>
    </w:pPr>
    <w:rPr>
      <w:i/>
    </w:rPr>
  </w:style>
  <w:style w:type="paragraph" w:customStyle="1" w:styleId="MiniTOCTitle">
    <w:name w:val="MiniTOCTitle"/>
    <w:basedOn w:val="Heading4"/>
    <w:rsid w:val="0057677A"/>
    <w:pPr>
      <w:spacing w:before="240"/>
      <w:outlineLvl w:val="9"/>
    </w:pPr>
    <w:rPr>
      <w:noProof/>
      <w:sz w:val="24"/>
    </w:rPr>
  </w:style>
  <w:style w:type="paragraph" w:customStyle="1" w:styleId="MiniTOCItem">
    <w:name w:val="MiniTOCItem"/>
    <w:basedOn w:val="ListBullet"/>
    <w:rsid w:val="0057677A"/>
    <w:pPr>
      <w:numPr>
        <w:numId w:val="0"/>
      </w:numPr>
      <w:tabs>
        <w:tab w:val="right" w:leader="dot" w:pos="6521"/>
      </w:tabs>
      <w:spacing w:before="0" w:after="0"/>
    </w:pPr>
  </w:style>
  <w:style w:type="paragraph" w:customStyle="1" w:styleId="TOFTitle">
    <w:name w:val="TOFTitle"/>
    <w:basedOn w:val="TOCTitle"/>
    <w:rsid w:val="0057677A"/>
  </w:style>
  <w:style w:type="paragraph" w:styleId="TableofFigures">
    <w:name w:val="table of figures"/>
    <w:basedOn w:val="Normal"/>
    <w:next w:val="Normal"/>
    <w:semiHidden/>
    <w:rsid w:val="0057677A"/>
    <w:pPr>
      <w:tabs>
        <w:tab w:val="right" w:leader="dot" w:pos="9072"/>
      </w:tabs>
      <w:ind w:left="970" w:hanging="403"/>
    </w:pPr>
    <w:rPr>
      <w:rFonts w:ascii="Times New Roman" w:hAnsi="Times New Roman"/>
      <w:b/>
    </w:rPr>
  </w:style>
  <w:style w:type="paragraph" w:styleId="ListNumber">
    <w:name w:val="List Number"/>
    <w:basedOn w:val="List"/>
    <w:rsid w:val="0057677A"/>
    <w:pPr>
      <w:numPr>
        <w:numId w:val="16"/>
      </w:numPr>
      <w:tabs>
        <w:tab w:val="clear" w:pos="340"/>
      </w:tabs>
    </w:pPr>
  </w:style>
  <w:style w:type="character" w:customStyle="1" w:styleId="WingdingSymbols">
    <w:name w:val="Wingding Symbols"/>
    <w:rsid w:val="0057677A"/>
    <w:rPr>
      <w:rFonts w:ascii="Wingdings" w:hAnsi="Wingdings"/>
    </w:rPr>
  </w:style>
  <w:style w:type="paragraph" w:customStyle="1" w:styleId="TableHeading">
    <w:name w:val="Table Heading"/>
    <w:basedOn w:val="HeadingBase"/>
    <w:rsid w:val="0057677A"/>
    <w:pPr>
      <w:keepLines/>
      <w:pBdr>
        <w:bottom w:val="single" w:sz="6" w:space="1" w:color="918585"/>
      </w:pBdr>
      <w:spacing w:before="240"/>
    </w:pPr>
  </w:style>
  <w:style w:type="character" w:customStyle="1" w:styleId="HotSpot">
    <w:name w:val="HotSpot"/>
    <w:rsid w:val="0057677A"/>
    <w:rPr>
      <w:color w:val="0033CC"/>
      <w:u w:val="none"/>
    </w:rPr>
  </w:style>
  <w:style w:type="paragraph" w:customStyle="1" w:styleId="BodyTextRight">
    <w:name w:val="Body Text Right"/>
    <w:basedOn w:val="BodyText"/>
    <w:rsid w:val="0057677A"/>
    <w:pPr>
      <w:spacing w:before="0" w:after="0"/>
      <w:jc w:val="right"/>
    </w:pPr>
  </w:style>
  <w:style w:type="paragraph" w:styleId="Index3">
    <w:name w:val="index 3"/>
    <w:basedOn w:val="ListNumber2"/>
    <w:next w:val="Normal"/>
    <w:semiHidden/>
    <w:rsid w:val="0057677A"/>
    <w:pPr>
      <w:numPr>
        <w:numId w:val="0"/>
      </w:numPr>
      <w:tabs>
        <w:tab w:val="right" w:leader="dot" w:pos="4176"/>
      </w:tabs>
    </w:pPr>
  </w:style>
  <w:style w:type="paragraph" w:styleId="ListNumber2">
    <w:name w:val="List Number 2"/>
    <w:basedOn w:val="List2"/>
    <w:rsid w:val="0057677A"/>
    <w:pPr>
      <w:numPr>
        <w:numId w:val="11"/>
      </w:numPr>
      <w:tabs>
        <w:tab w:val="clear" w:pos="1060"/>
      </w:tabs>
    </w:pPr>
  </w:style>
  <w:style w:type="paragraph" w:customStyle="1" w:styleId="MarginNote">
    <w:name w:val="Margin Note"/>
    <w:basedOn w:val="BodyText"/>
    <w:rsid w:val="00576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77A"/>
    <w:rPr>
      <w:sz w:val="32"/>
    </w:rPr>
  </w:style>
  <w:style w:type="paragraph" w:customStyle="1" w:styleId="HeadingProcedure">
    <w:name w:val="Heading Procedure"/>
    <w:basedOn w:val="HeadingBase"/>
    <w:next w:val="Normal"/>
    <w:rsid w:val="0057677A"/>
    <w:pPr>
      <w:tabs>
        <w:tab w:val="left" w:pos="0"/>
      </w:tabs>
      <w:spacing w:before="120" w:after="60"/>
    </w:pPr>
    <w:rPr>
      <w:i/>
      <w:color w:val="918585"/>
      <w:sz w:val="22"/>
    </w:rPr>
  </w:style>
  <w:style w:type="paragraph" w:customStyle="1" w:styleId="TableBodyText">
    <w:name w:val="Table Body Text"/>
    <w:basedOn w:val="BodyText"/>
    <w:rsid w:val="0057677A"/>
    <w:pPr>
      <w:spacing w:before="60" w:after="60"/>
    </w:pPr>
  </w:style>
  <w:style w:type="paragraph" w:styleId="ListContinue">
    <w:name w:val="List Continue"/>
    <w:basedOn w:val="List"/>
    <w:rsid w:val="0057677A"/>
    <w:pPr>
      <w:ind w:firstLine="0"/>
    </w:pPr>
  </w:style>
  <w:style w:type="paragraph" w:customStyle="1" w:styleId="ListNote">
    <w:name w:val="List Note"/>
    <w:basedOn w:val="List"/>
    <w:rsid w:val="0057677A"/>
    <w:pPr>
      <w:pBdr>
        <w:top w:val="single" w:sz="6" w:space="2" w:color="918585"/>
        <w:bottom w:val="single" w:sz="6" w:space="2" w:color="918585"/>
      </w:pBdr>
      <w:tabs>
        <w:tab w:val="left" w:pos="1021"/>
      </w:tabs>
      <w:ind w:firstLine="0"/>
    </w:pPr>
  </w:style>
  <w:style w:type="paragraph" w:customStyle="1" w:styleId="Warning">
    <w:name w:val="Warning"/>
    <w:basedOn w:val="BodyText"/>
    <w:rsid w:val="0057677A"/>
    <w:pPr>
      <w:shd w:val="clear" w:color="auto" w:fill="D9D9D9"/>
      <w:tabs>
        <w:tab w:val="left" w:pos="992"/>
      </w:tabs>
      <w:ind w:left="119" w:right="119"/>
    </w:pPr>
    <w:rPr>
      <w:sz w:val="20"/>
    </w:rPr>
  </w:style>
  <w:style w:type="paragraph" w:customStyle="1" w:styleId="MarginIcons">
    <w:name w:val="Margin Icons"/>
    <w:basedOn w:val="BodyText"/>
    <w:rsid w:val="00576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77A"/>
    <w:rPr>
      <w:rFonts w:ascii="Courier New" w:hAnsi="Courier New"/>
    </w:rPr>
  </w:style>
  <w:style w:type="paragraph" w:customStyle="1" w:styleId="NoteBullet">
    <w:name w:val="Note Bullet"/>
    <w:basedOn w:val="Note"/>
    <w:rsid w:val="0057677A"/>
    <w:pPr>
      <w:tabs>
        <w:tab w:val="clear" w:pos="680"/>
      </w:tabs>
      <w:spacing w:before="60" w:after="60"/>
    </w:pPr>
  </w:style>
  <w:style w:type="paragraph" w:customStyle="1" w:styleId="SubHeading2">
    <w:name w:val="SubHeading2"/>
    <w:basedOn w:val="HeadingBase"/>
    <w:rsid w:val="0057677A"/>
    <w:pPr>
      <w:spacing w:before="240" w:after="60"/>
    </w:pPr>
    <w:rPr>
      <w:sz w:val="20"/>
    </w:rPr>
  </w:style>
  <w:style w:type="paragraph" w:customStyle="1" w:styleId="SubHeading1">
    <w:name w:val="SubHeading1"/>
    <w:basedOn w:val="HeadingBase"/>
    <w:rsid w:val="0057677A"/>
    <w:pPr>
      <w:spacing w:before="240" w:after="60"/>
    </w:pPr>
    <w:rPr>
      <w:color w:val="918585"/>
      <w:sz w:val="22"/>
    </w:rPr>
  </w:style>
  <w:style w:type="paragraph" w:customStyle="1" w:styleId="SideHeading">
    <w:name w:val="Side Heading"/>
    <w:basedOn w:val="HeadingBase"/>
    <w:rsid w:val="00576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77A"/>
    <w:pPr>
      <w:numPr>
        <w:numId w:val="12"/>
      </w:numPr>
    </w:pPr>
  </w:style>
  <w:style w:type="paragraph" w:styleId="PlainText">
    <w:name w:val="Plain Text"/>
    <w:basedOn w:val="Normal"/>
    <w:link w:val="PlainTextChar"/>
    <w:rsid w:val="0057677A"/>
    <w:rPr>
      <w:sz w:val="20"/>
    </w:rPr>
  </w:style>
  <w:style w:type="character" w:customStyle="1" w:styleId="PlainTextChar">
    <w:name w:val="Plain Text Char"/>
    <w:basedOn w:val="DefaultParagraphFont"/>
    <w:link w:val="PlainText"/>
    <w:rsid w:val="0057677A"/>
    <w:rPr>
      <w:rFonts w:ascii="Courier New" w:eastAsia="Times New Roman" w:hAnsi="Courier New" w:cs="Times New Roman"/>
      <w:sz w:val="20"/>
      <w:szCs w:val="20"/>
      <w:lang w:eastAsia="en-US"/>
    </w:rPr>
  </w:style>
  <w:style w:type="character" w:customStyle="1" w:styleId="MenuOption">
    <w:name w:val="Menu Option"/>
    <w:basedOn w:val="DefaultParagraphFont"/>
    <w:rsid w:val="0057677A"/>
    <w:rPr>
      <w:b/>
      <w:smallCaps/>
    </w:rPr>
  </w:style>
  <w:style w:type="paragraph" w:customStyle="1" w:styleId="TableListNumber">
    <w:name w:val="Table List Number"/>
    <w:basedOn w:val="ListNumber"/>
    <w:rsid w:val="0057677A"/>
    <w:pPr>
      <w:numPr>
        <w:numId w:val="0"/>
      </w:numPr>
    </w:pPr>
  </w:style>
  <w:style w:type="paragraph" w:styleId="TOC4">
    <w:name w:val="toc 4"/>
    <w:basedOn w:val="TOCBase"/>
    <w:next w:val="Normal"/>
    <w:semiHidden/>
    <w:rsid w:val="0057677A"/>
    <w:pPr>
      <w:tabs>
        <w:tab w:val="right" w:leader="dot" w:pos="9071"/>
      </w:tabs>
      <w:ind w:left="1701"/>
    </w:pPr>
  </w:style>
  <w:style w:type="paragraph" w:customStyle="1" w:styleId="ListAlpha">
    <w:name w:val="List Alpha"/>
    <w:basedOn w:val="List"/>
    <w:rsid w:val="0057677A"/>
    <w:pPr>
      <w:numPr>
        <w:numId w:val="10"/>
      </w:numPr>
    </w:pPr>
  </w:style>
  <w:style w:type="paragraph" w:customStyle="1" w:styleId="ListAlpha2">
    <w:name w:val="List Alpha 2"/>
    <w:basedOn w:val="List2"/>
    <w:rsid w:val="0057677A"/>
    <w:pPr>
      <w:numPr>
        <w:numId w:val="9"/>
      </w:numPr>
    </w:pPr>
  </w:style>
  <w:style w:type="paragraph" w:styleId="List2">
    <w:name w:val="List 2"/>
    <w:basedOn w:val="BodyText"/>
    <w:rsid w:val="0057677A"/>
    <w:pPr>
      <w:tabs>
        <w:tab w:val="left" w:pos="680"/>
      </w:tabs>
      <w:spacing w:before="60" w:after="60"/>
      <w:ind w:left="680" w:hanging="340"/>
    </w:pPr>
  </w:style>
  <w:style w:type="paragraph" w:styleId="List3">
    <w:name w:val="List 3"/>
    <w:basedOn w:val="BodyText"/>
    <w:rsid w:val="0057677A"/>
    <w:pPr>
      <w:tabs>
        <w:tab w:val="left" w:pos="1021"/>
      </w:tabs>
      <w:spacing w:before="60" w:after="60"/>
      <w:ind w:left="1020" w:hanging="340"/>
    </w:pPr>
  </w:style>
  <w:style w:type="paragraph" w:styleId="List4">
    <w:name w:val="List 4"/>
    <w:basedOn w:val="BodyText"/>
    <w:rsid w:val="0057677A"/>
    <w:pPr>
      <w:tabs>
        <w:tab w:val="left" w:pos="1361"/>
      </w:tabs>
      <w:spacing w:before="60" w:after="60"/>
      <w:ind w:left="1361" w:hanging="340"/>
    </w:pPr>
  </w:style>
  <w:style w:type="paragraph" w:styleId="List5">
    <w:name w:val="List 5"/>
    <w:basedOn w:val="BodyText"/>
    <w:rsid w:val="0057677A"/>
    <w:pPr>
      <w:tabs>
        <w:tab w:val="left" w:pos="1701"/>
      </w:tabs>
      <w:spacing w:before="60" w:after="60"/>
      <w:ind w:left="1701" w:hanging="340"/>
    </w:pPr>
  </w:style>
  <w:style w:type="paragraph" w:styleId="ListBullet4">
    <w:name w:val="List Bullet 4"/>
    <w:basedOn w:val="List4"/>
    <w:rsid w:val="0057677A"/>
    <w:pPr>
      <w:numPr>
        <w:numId w:val="4"/>
      </w:numPr>
      <w:tabs>
        <w:tab w:val="clear" w:pos="1361"/>
      </w:tabs>
    </w:pPr>
  </w:style>
  <w:style w:type="paragraph" w:styleId="ListBullet5">
    <w:name w:val="List Bullet 5"/>
    <w:basedOn w:val="List5"/>
    <w:rsid w:val="0057677A"/>
    <w:pPr>
      <w:numPr>
        <w:numId w:val="5"/>
      </w:numPr>
    </w:pPr>
  </w:style>
  <w:style w:type="paragraph" w:styleId="ListContinue2">
    <w:name w:val="List Continue 2"/>
    <w:basedOn w:val="List2"/>
    <w:rsid w:val="0057677A"/>
    <w:pPr>
      <w:ind w:firstLine="0"/>
    </w:pPr>
  </w:style>
  <w:style w:type="paragraph" w:styleId="ListContinue3">
    <w:name w:val="List Continue 3"/>
    <w:basedOn w:val="List3"/>
    <w:rsid w:val="0057677A"/>
    <w:pPr>
      <w:ind w:left="1021" w:firstLine="0"/>
    </w:pPr>
  </w:style>
  <w:style w:type="paragraph" w:styleId="ListContinue4">
    <w:name w:val="List Continue 4"/>
    <w:basedOn w:val="List4"/>
    <w:rsid w:val="0057677A"/>
    <w:pPr>
      <w:ind w:firstLine="0"/>
    </w:pPr>
  </w:style>
  <w:style w:type="paragraph" w:styleId="ListContinue5">
    <w:name w:val="List Continue 5"/>
    <w:basedOn w:val="List5"/>
    <w:rsid w:val="0057677A"/>
    <w:pPr>
      <w:ind w:firstLine="0"/>
    </w:pPr>
  </w:style>
  <w:style w:type="paragraph" w:styleId="ListNumber3">
    <w:name w:val="List Number 3"/>
    <w:basedOn w:val="List3"/>
    <w:rsid w:val="0057677A"/>
    <w:pPr>
      <w:numPr>
        <w:numId w:val="6"/>
      </w:numPr>
    </w:pPr>
  </w:style>
  <w:style w:type="paragraph" w:styleId="ListNumber4">
    <w:name w:val="List Number 4"/>
    <w:basedOn w:val="List4"/>
    <w:rsid w:val="0057677A"/>
    <w:pPr>
      <w:numPr>
        <w:numId w:val="7"/>
      </w:numPr>
    </w:pPr>
  </w:style>
  <w:style w:type="paragraph" w:styleId="ListNumber5">
    <w:name w:val="List Number 5"/>
    <w:basedOn w:val="List5"/>
    <w:rsid w:val="0057677A"/>
    <w:pPr>
      <w:numPr>
        <w:numId w:val="8"/>
      </w:numPr>
    </w:pPr>
  </w:style>
  <w:style w:type="paragraph" w:styleId="BlockText">
    <w:name w:val="Block Text"/>
    <w:basedOn w:val="Normal"/>
    <w:rsid w:val="0057677A"/>
    <w:pPr>
      <w:spacing w:after="120"/>
      <w:ind w:left="1440" w:right="1440"/>
    </w:pPr>
  </w:style>
  <w:style w:type="character" w:customStyle="1" w:styleId="Subscript">
    <w:name w:val="Subscript"/>
    <w:basedOn w:val="DefaultParagraphFont"/>
    <w:rsid w:val="0057677A"/>
    <w:rPr>
      <w:sz w:val="16"/>
      <w:vertAlign w:val="subscript"/>
    </w:rPr>
  </w:style>
  <w:style w:type="character" w:customStyle="1" w:styleId="Superscript">
    <w:name w:val="Superscript"/>
    <w:basedOn w:val="DefaultParagraphFont"/>
    <w:rsid w:val="0057677A"/>
    <w:rPr>
      <w:sz w:val="16"/>
      <w:vertAlign w:val="superscript"/>
    </w:rPr>
  </w:style>
  <w:style w:type="character" w:customStyle="1" w:styleId="Symbols">
    <w:name w:val="Symbols"/>
    <w:basedOn w:val="DefaultParagraphFont"/>
    <w:rsid w:val="0057677A"/>
    <w:rPr>
      <w:rFonts w:ascii="Symbol" w:hAnsi="Symbol"/>
    </w:rPr>
  </w:style>
  <w:style w:type="character" w:customStyle="1" w:styleId="MenuOptions">
    <w:name w:val="Menu Options"/>
    <w:basedOn w:val="DefaultParagraphFont"/>
    <w:rsid w:val="0057677A"/>
    <w:rPr>
      <w:rFonts w:ascii="Arial Narrow" w:hAnsi="Arial Narrow"/>
      <w:smallCaps/>
    </w:rPr>
  </w:style>
  <w:style w:type="character" w:customStyle="1" w:styleId="Buttons">
    <w:name w:val="Buttons"/>
    <w:basedOn w:val="DefaultParagraphFont"/>
    <w:rsid w:val="0057677A"/>
    <w:rPr>
      <w:b/>
    </w:rPr>
  </w:style>
  <w:style w:type="character" w:customStyle="1" w:styleId="Underlined">
    <w:name w:val="Underlined"/>
    <w:basedOn w:val="DefaultParagraphFont"/>
    <w:rsid w:val="0057677A"/>
    <w:rPr>
      <w:u w:val="single"/>
    </w:rPr>
  </w:style>
  <w:style w:type="paragraph" w:customStyle="1" w:styleId="TableBodyTextRight">
    <w:name w:val="Table Body Text Right"/>
    <w:basedOn w:val="TableBodyText"/>
    <w:rsid w:val="0057677A"/>
    <w:pPr>
      <w:widowControl w:val="0"/>
      <w:autoSpaceDE w:val="0"/>
      <w:autoSpaceDN w:val="0"/>
      <w:adjustRightInd w:val="0"/>
      <w:jc w:val="right"/>
    </w:pPr>
    <w:rPr>
      <w:rFonts w:cs="Arial"/>
      <w:szCs w:val="18"/>
    </w:rPr>
  </w:style>
  <w:style w:type="paragraph" w:customStyle="1" w:styleId="CopyrightText">
    <w:name w:val="Copyright Text"/>
    <w:basedOn w:val="BodyText"/>
    <w:rsid w:val="0057677A"/>
    <w:rPr>
      <w:sz w:val="18"/>
    </w:rPr>
  </w:style>
  <w:style w:type="paragraph" w:customStyle="1" w:styleId="BodySmallRight">
    <w:name w:val="Body Small Right"/>
    <w:basedOn w:val="BodyTextRight"/>
    <w:rsid w:val="0057677A"/>
    <w:rPr>
      <w:sz w:val="18"/>
      <w:szCs w:val="18"/>
    </w:rPr>
  </w:style>
  <w:style w:type="paragraph" w:customStyle="1" w:styleId="MarginEdition">
    <w:name w:val="Margin Edition"/>
    <w:basedOn w:val="MarginNote"/>
    <w:rsid w:val="0057677A"/>
    <w:pPr>
      <w:spacing w:before="0" w:after="0"/>
    </w:pPr>
    <w:rPr>
      <w:rFonts w:ascii="Times New Roman" w:hAnsi="Times New Roman"/>
      <w:color w:val="999999"/>
    </w:rPr>
  </w:style>
  <w:style w:type="paragraph" w:customStyle="1" w:styleId="Spacer">
    <w:name w:val="Spacer"/>
    <w:basedOn w:val="Normal"/>
    <w:rsid w:val="0057677A"/>
    <w:rPr>
      <w:sz w:val="2"/>
      <w:szCs w:val="2"/>
    </w:rPr>
  </w:style>
  <w:style w:type="character" w:customStyle="1" w:styleId="Small">
    <w:name w:val="Small"/>
    <w:basedOn w:val="DefaultParagraphFont"/>
    <w:rsid w:val="0057677A"/>
    <w:rPr>
      <w:sz w:val="16"/>
    </w:rPr>
  </w:style>
  <w:style w:type="paragraph" w:customStyle="1" w:styleId="WideTable">
    <w:name w:val="Wide Table"/>
    <w:basedOn w:val="Normal"/>
    <w:rsid w:val="0057677A"/>
    <w:pPr>
      <w:ind w:left="-1418"/>
    </w:pPr>
    <w:rPr>
      <w:sz w:val="2"/>
      <w:szCs w:val="2"/>
    </w:rPr>
  </w:style>
  <w:style w:type="character" w:styleId="PageNumber">
    <w:name w:val="page number"/>
    <w:basedOn w:val="DefaultParagraphFont"/>
    <w:rsid w:val="0057677A"/>
  </w:style>
  <w:style w:type="paragraph" w:styleId="Quote">
    <w:name w:val="Quote"/>
    <w:basedOn w:val="Heading1"/>
    <w:link w:val="QuoteChar"/>
    <w:qFormat/>
    <w:rsid w:val="0057677A"/>
    <w:rPr>
      <w:b w:val="0"/>
      <w:sz w:val="72"/>
      <w:szCs w:val="72"/>
      <w:lang w:val="en-NZ"/>
    </w:rPr>
  </w:style>
  <w:style w:type="character" w:customStyle="1" w:styleId="QuoteChar">
    <w:name w:val="Quote Char"/>
    <w:basedOn w:val="DefaultParagraphFont"/>
    <w:link w:val="Quote"/>
    <w:rsid w:val="00576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77A"/>
    <w:pPr>
      <w:pageBreakBefore/>
    </w:pPr>
  </w:style>
  <w:style w:type="paragraph" w:customStyle="1" w:styleId="Border">
    <w:name w:val="Border"/>
    <w:basedOn w:val="Normal"/>
    <w:qFormat/>
    <w:rsid w:val="00576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77A"/>
    <w:rPr>
      <w:b/>
      <w:bCs/>
      <w:i/>
      <w:iCs/>
      <w:color w:val="auto"/>
    </w:rPr>
  </w:style>
  <w:style w:type="paragraph" w:styleId="IntenseQuote">
    <w:name w:val="Intense Quote"/>
    <w:basedOn w:val="Normal"/>
    <w:next w:val="Normal"/>
    <w:link w:val="IntenseQuoteChar"/>
    <w:uiPriority w:val="30"/>
    <w:qFormat/>
    <w:rsid w:val="00576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77A"/>
    <w:rPr>
      <w:smallCaps/>
      <w:color w:val="auto"/>
      <w:u w:val="single"/>
    </w:rPr>
  </w:style>
  <w:style w:type="character" w:styleId="IntenseReference">
    <w:name w:val="Intense Reference"/>
    <w:basedOn w:val="DefaultParagraphFont"/>
    <w:uiPriority w:val="32"/>
    <w:qFormat/>
    <w:rsid w:val="0057677A"/>
    <w:rPr>
      <w:b/>
      <w:bCs/>
      <w:smallCaps/>
      <w:color w:val="auto"/>
      <w:spacing w:val="5"/>
      <w:u w:val="single"/>
    </w:rPr>
  </w:style>
  <w:style w:type="paragraph" w:customStyle="1" w:styleId="2ColumnHeading">
    <w:name w:val="2Column Heading"/>
    <w:basedOn w:val="BodyText"/>
    <w:qFormat/>
    <w:rsid w:val="0057677A"/>
    <w:pPr>
      <w:spacing w:after="60"/>
      <w:ind w:left="-2268"/>
    </w:pPr>
    <w:rPr>
      <w:b/>
    </w:rPr>
  </w:style>
  <w:style w:type="paragraph" w:customStyle="1" w:styleId="Heading1TOC">
    <w:name w:val="Heading1 TOC"/>
    <w:basedOn w:val="Normal"/>
    <w:qFormat/>
    <w:rsid w:val="0057677A"/>
    <w:pPr>
      <w:spacing w:before="240" w:after="120"/>
    </w:pPr>
    <w:rPr>
      <w:rFonts w:ascii="Times New Roman" w:hAnsi="Times New Roman"/>
      <w:b/>
      <w:sz w:val="32"/>
    </w:rPr>
  </w:style>
  <w:style w:type="paragraph" w:customStyle="1" w:styleId="Heading2TOC">
    <w:name w:val="Heading2 TOC"/>
    <w:basedOn w:val="Normal"/>
    <w:qFormat/>
    <w:rsid w:val="0057677A"/>
    <w:pPr>
      <w:spacing w:before="240" w:after="60"/>
    </w:pPr>
    <w:rPr>
      <w:rFonts w:ascii="Times New Roman" w:hAnsi="Times New Roman"/>
      <w:b/>
      <w:sz w:val="28"/>
    </w:rPr>
  </w:style>
  <w:style w:type="character" w:customStyle="1" w:styleId="Underline">
    <w:name w:val="Underline"/>
    <w:basedOn w:val="DefaultParagraphFont"/>
    <w:qFormat/>
    <w:rsid w:val="0057677A"/>
    <w:rPr>
      <w:u w:val="single"/>
    </w:rPr>
  </w:style>
  <w:style w:type="character" w:customStyle="1" w:styleId="BoldandItalics">
    <w:name w:val="Bold and Italics"/>
    <w:qFormat/>
    <w:rsid w:val="0057677A"/>
    <w:rPr>
      <w:b/>
      <w:i/>
      <w:u w:val="none"/>
    </w:rPr>
  </w:style>
  <w:style w:type="paragraph" w:styleId="BalloonText">
    <w:name w:val="Balloon Text"/>
    <w:basedOn w:val="Normal"/>
    <w:link w:val="BalloonTextChar"/>
    <w:rsid w:val="0057677A"/>
    <w:rPr>
      <w:rFonts w:ascii="Tahoma" w:hAnsi="Tahoma" w:cs="Tahoma"/>
      <w:sz w:val="16"/>
      <w:szCs w:val="16"/>
    </w:rPr>
  </w:style>
  <w:style w:type="character" w:customStyle="1" w:styleId="BalloonTextChar">
    <w:name w:val="Balloon Text Char"/>
    <w:basedOn w:val="DefaultParagraphFont"/>
    <w:link w:val="BalloonText"/>
    <w:rsid w:val="00576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77A"/>
    <w:rPr>
      <w:b/>
      <w:color w:val="660033"/>
      <w:spacing w:val="0"/>
    </w:rPr>
  </w:style>
  <w:style w:type="paragraph" w:customStyle="1" w:styleId="Nameditemlist">
    <w:name w:val="Named item list"/>
    <w:basedOn w:val="BodyText"/>
    <w:qFormat/>
    <w:rsid w:val="0057677A"/>
    <w:pPr>
      <w:tabs>
        <w:tab w:val="left" w:pos="2835"/>
      </w:tabs>
      <w:ind w:left="2835" w:hanging="2835"/>
    </w:pPr>
  </w:style>
  <w:style w:type="paragraph" w:customStyle="1" w:styleId="BodyTextnopadding">
    <w:name w:val="Body Text no padding"/>
    <w:basedOn w:val="BodyText"/>
    <w:qFormat/>
    <w:rsid w:val="0057677A"/>
    <w:pPr>
      <w:spacing w:before="0" w:after="0"/>
    </w:pPr>
  </w:style>
  <w:style w:type="paragraph" w:customStyle="1" w:styleId="BodyTextBold">
    <w:name w:val="Body Text Bold"/>
    <w:basedOn w:val="BodyText"/>
    <w:qFormat/>
    <w:rsid w:val="0057677A"/>
    <w:rPr>
      <w:b/>
    </w:rPr>
  </w:style>
  <w:style w:type="character" w:styleId="Hyperlink">
    <w:name w:val="Hyperlink"/>
    <w:basedOn w:val="DefaultParagraphFont"/>
    <w:uiPriority w:val="99"/>
    <w:unhideWhenUsed/>
    <w:rsid w:val="000D0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5744</Characters>
  <Application>Microsoft Office Word</Application>
  <DocSecurity>0</DocSecurity>
  <Lines>155</Lines>
  <Paragraphs>101</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FSKOCM010 Use oral communication skills for complex workplace presentations</dc:title>
  <dc:subject>Approved</dc:subject>
  <dc:creator>DEWR</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