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146" w:rsidP="00587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FSKNUM33 Collect, organise and analyse statistical data for work</w:t>
      </w:r>
      <w:r>
        <w:fldChar w:fldCharType="end"/>
      </w:r>
    </w:p>
    <w:p w:rsidR="00587146" w:rsidP="00587146">
      <w:pPr>
        <w:pStyle w:val="Version"/>
        <w:sectPr w:rsidSect="00C17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DF2" w:rsidP="00C17DF2">
      <w:pPr>
        <w:pStyle w:val="SuperHeading"/>
      </w:pPr>
      <w:r w:rsidRPr="00C17DF2">
        <w:t>Assessment Requirements for FSKNUM33 Collect, organise and analyse statistical data for work</w:t>
      </w:r>
    </w:p>
    <w:p w:rsidR="00000000" w:rsidRPr="00C17DF2" w:rsidP="00C17DF2">
      <w:pPr>
        <w:pStyle w:val="Heading1"/>
      </w:pPr>
      <w:bookmarkStart w:id="1" w:name="O_528624"/>
      <w:bookmarkEnd w:id="1"/>
      <w:r w:rsidRPr="00C17D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17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F2" w:rsidP="00C17DF2">
            <w:pPr>
              <w:pStyle w:val="BodyText"/>
            </w:pPr>
            <w:r w:rsidRPr="00C17D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F2">
            <w:pPr>
              <w:pStyle w:val="BodyText"/>
              <w:rPr>
                <w:lang w:val="en-NZ"/>
              </w:rPr>
            </w:pPr>
            <w:r w:rsidRPr="00C17DF2">
              <w:rPr>
                <w:rStyle w:val="SpecialBold"/>
              </w:rPr>
              <w:t>Comments</w:t>
            </w:r>
          </w:p>
        </w:tc>
      </w:tr>
      <w:tr w:rsidTr="00C17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DF2">
            <w:pPr>
              <w:pStyle w:val="BodyText"/>
              <w:rPr>
                <w:lang w:val="en-NZ"/>
              </w:rPr>
            </w:pPr>
            <w:r w:rsidRPr="00C17D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DF2" w:rsidP="00C17DF2">
            <w:pPr>
              <w:pStyle w:val="BodyText"/>
            </w:pPr>
            <w:r w:rsidRPr="00C17DF2">
              <w:t xml:space="preserve">This streamlined version first released with </w:t>
            </w:r>
            <w:r w:rsidRPr="00C17DF2">
              <w:rPr>
                <w:rStyle w:val="Emphasis"/>
              </w:rPr>
              <w:t>FSK Foundation Skills Training Package version 1.0</w:t>
            </w:r>
            <w:r w:rsidRPr="00C17DF2">
              <w:t>.</w:t>
            </w:r>
          </w:p>
        </w:tc>
      </w:tr>
    </w:tbl>
    <w:p w:rsidR="00000000" w:rsidRPr="00C17DF2" w:rsidP="00C17DF2">
      <w:pPr>
        <w:pStyle w:val="BodyText"/>
      </w:pPr>
    </w:p>
    <w:p w:rsidR="00000000" w:rsidRPr="00C17DF2" w:rsidP="00C17DF2">
      <w:pPr>
        <w:pStyle w:val="AllowPageBreak"/>
      </w:pPr>
    </w:p>
    <w:p w:rsidR="00000000" w:rsidRPr="00C17DF2" w:rsidP="00C17DF2">
      <w:pPr>
        <w:pStyle w:val="Heading1"/>
      </w:pPr>
      <w:bookmarkStart w:id="2" w:name="O_528625"/>
      <w:bookmarkEnd w:id="2"/>
      <w:r w:rsidRPr="00C17DF2">
        <w:t>Performance Evidence</w:t>
      </w:r>
    </w:p>
    <w:p w:rsidR="00000000" w:rsidRPr="00C17DF2" w:rsidP="00C17DF2">
      <w:pPr>
        <w:pStyle w:val="BodyText"/>
      </w:pPr>
      <w:r w:rsidRPr="00C17DF2">
        <w:t>Evidence of the ability to: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ListBullet"/>
      </w:pPr>
      <w:r w:rsidRPr="00C17DF2">
        <w:t>collect and organise workplace data</w:t>
      </w:r>
    </w:p>
    <w:p w:rsidR="00000000" w:rsidRPr="00C17DF2" w:rsidP="00C17DF2">
      <w:pPr>
        <w:pStyle w:val="ListBullet"/>
      </w:pPr>
      <w:r w:rsidRPr="00C17DF2">
        <w:t>display data</w:t>
      </w:r>
    </w:p>
    <w:p w:rsidR="00000000" w:rsidRPr="00C17DF2" w:rsidP="00C17DF2">
      <w:pPr>
        <w:pStyle w:val="ListBullet"/>
      </w:pPr>
      <w:r w:rsidRPr="00C17DF2">
        <w:t>calculate measures of central tendency and measures of spread</w:t>
      </w:r>
    </w:p>
    <w:p w:rsidR="00000000" w:rsidRPr="00C17DF2" w:rsidP="00C17DF2">
      <w:pPr>
        <w:pStyle w:val="ListBullet"/>
      </w:pPr>
      <w:r w:rsidRPr="00C17DF2">
        <w:t>analyse and identify trends</w:t>
      </w:r>
    </w:p>
    <w:p w:rsidR="00000000" w:rsidRPr="00C17DF2" w:rsidP="00C17DF2">
      <w:pPr>
        <w:pStyle w:val="ListBullet"/>
      </w:pPr>
      <w:r w:rsidRPr="00C17DF2">
        <w:t>extract and analyse statistical information in highly complex work related documents.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BodyText"/>
      </w:pPr>
      <w:r w:rsidRPr="00C17DF2">
        <w:t>Note: Where a specific volume and/or frequency is not specified, evidence must be provided at least once.</w:t>
      </w:r>
    </w:p>
    <w:p w:rsidR="00000000" w:rsidRPr="00C17DF2" w:rsidP="00C17DF2">
      <w:pPr>
        <w:pStyle w:val="AllowPageBreak"/>
      </w:pPr>
    </w:p>
    <w:p w:rsidR="00000000" w:rsidRPr="00C17DF2" w:rsidP="00C17DF2">
      <w:pPr>
        <w:pStyle w:val="Heading1"/>
      </w:pPr>
      <w:bookmarkStart w:id="3" w:name="O_528626"/>
      <w:bookmarkEnd w:id="3"/>
      <w:r w:rsidRPr="00C17DF2">
        <w:t>Knowledge Evidence</w:t>
      </w:r>
    </w:p>
    <w:p w:rsidR="00000000" w:rsidRPr="00C17DF2" w:rsidP="00C17DF2">
      <w:pPr>
        <w:pStyle w:val="BodyText"/>
      </w:pPr>
      <w:r w:rsidRPr="00C17DF2">
        <w:t>Evidence of the following k</w:t>
      </w:r>
      <w:r w:rsidRPr="00C17DF2">
        <w:t>nowledge must be demonstrated: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ListBullet"/>
      </w:pPr>
      <w:r w:rsidRPr="00C17DF2">
        <w:t>types of data and data collection methods</w:t>
      </w:r>
    </w:p>
    <w:p w:rsidR="00000000" w:rsidRPr="00C17DF2" w:rsidP="00C17DF2">
      <w:pPr>
        <w:pStyle w:val="ListBullet"/>
      </w:pPr>
      <w:r w:rsidRPr="00C17DF2">
        <w:t>types of graphs</w:t>
      </w:r>
    </w:p>
    <w:p w:rsidR="00000000" w:rsidRPr="00C17DF2" w:rsidP="00C17DF2">
      <w:pPr>
        <w:pStyle w:val="ListBullet"/>
      </w:pPr>
      <w:r w:rsidRPr="00C17DF2">
        <w:t>statistical measures and symbols.</w:t>
      </w:r>
    </w:p>
    <w:p w:rsidR="00000000" w:rsidRPr="00C17DF2" w:rsidP="00C17DF2">
      <w:pPr>
        <w:pStyle w:val="AllowPageBreak"/>
      </w:pPr>
    </w:p>
    <w:p w:rsidR="00000000" w:rsidRPr="00C17DF2" w:rsidP="00C17DF2">
      <w:pPr>
        <w:pStyle w:val="Heading1"/>
      </w:pPr>
      <w:bookmarkStart w:id="4" w:name="O_528627"/>
      <w:bookmarkEnd w:id="4"/>
      <w:r w:rsidRPr="00C17DF2">
        <w:t>Assessment Conditions</w:t>
      </w:r>
    </w:p>
    <w:p w:rsidR="00000000" w:rsidRPr="00C17DF2" w:rsidP="00C17DF2">
      <w:pPr>
        <w:pStyle w:val="BodyText"/>
      </w:pPr>
      <w:r w:rsidRPr="00C17DF2">
        <w:t>Assessment texts and tasks reflect those typically found in the workplace.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BodyText"/>
      </w:pPr>
      <w:r w:rsidRPr="00C17DF2">
        <w:t xml:space="preserve">Individuals can </w:t>
      </w:r>
      <w:r w:rsidRPr="00C17DF2">
        <w:t>access a broad range of support resources.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BodyText"/>
      </w:pPr>
      <w:r w:rsidRPr="00C17DF2">
        <w:t>Culturally appropriate processes and techniques suited to the language, literacy and numeracy capacity of individuals and the work being performed must be used.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BodyText"/>
      </w:pPr>
      <w:r w:rsidRPr="00C17DF2">
        <w:t>Reasonable adjustments can be made to ensure equit</w:t>
      </w:r>
      <w:r w:rsidRPr="00C17DF2">
        <w:t>y in assessment for people with disabilities.</w:t>
      </w:r>
    </w:p>
    <w:p w:rsidR="00000000" w:rsidRPr="00C17DF2" w:rsidP="00C17DF2">
      <w:pPr>
        <w:pStyle w:val="BodyText"/>
      </w:pPr>
    </w:p>
    <w:p w:rsidR="00000000" w:rsidRPr="00C17DF2" w:rsidP="00C17DF2">
      <w:pPr>
        <w:pStyle w:val="BodyText"/>
      </w:pPr>
      <w:r w:rsidRPr="00C17DF2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C17DF2" w:rsidP="00C17DF2">
      <w:pPr>
        <w:pStyle w:val="AllowPageBreak"/>
      </w:pPr>
    </w:p>
    <w:p w:rsidR="00000000" w:rsidRPr="00C17DF2" w:rsidP="00C17DF2">
      <w:pPr>
        <w:pStyle w:val="Heading1"/>
      </w:pPr>
      <w:bookmarkStart w:id="5" w:name="O_528631"/>
      <w:bookmarkEnd w:id="5"/>
      <w:r w:rsidRPr="00C17DF2">
        <w:t>Links</w:t>
      </w:r>
    </w:p>
    <w:p w:rsidR="00000000" w:rsidRPr="00C17DF2" w:rsidP="00C17DF2">
      <w:pPr>
        <w:pStyle w:val="BodyText"/>
      </w:pPr>
      <w:r w:rsidRPr="00C17DF2">
        <w:t>Companion volumes from the IBSA website - http://www.ibsa.org.au</w:t>
      </w:r>
    </w:p>
    <w:p w:rsidR="00000000" w:rsidRPr="00C17DF2" w:rsidP="00C17DF2"/>
    <w:sectPr w:rsidSect="00C17D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F2" w:rsidRPr="00587146" w:rsidP="00587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46" w:rsidP="00C17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7146" w:rsidP="00C17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7146" w:rsidP="00C17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F2" w:rsidRPr="00587146" w:rsidP="005871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46" w:rsidRPr="002D2AF8" w:rsidP="00C17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FSKNUM33 Collect, organise and analyse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587146" w:rsidP="00C17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429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A3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DF2"/>
  </w:style>
  <w:style w:type="character" w:customStyle="1" w:styleId="Heading1Char">
    <w:name w:val="Heading 1 Char"/>
    <w:basedOn w:val="DefaultParagraphFont"/>
    <w:link w:val="Heading1"/>
    <w:rsid w:val="00C17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D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D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D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DF2"/>
    <w:rPr>
      <w:b/>
      <w:spacing w:val="0"/>
    </w:rPr>
  </w:style>
  <w:style w:type="character" w:styleId="Emphasis">
    <w:name w:val="Emphasis"/>
    <w:basedOn w:val="DefaultParagraphFont"/>
    <w:qFormat/>
    <w:rsid w:val="00C17DF2"/>
    <w:rPr>
      <w:i/>
    </w:rPr>
  </w:style>
  <w:style w:type="paragraph" w:customStyle="1" w:styleId="SuperHeading">
    <w:name w:val="SuperHeading"/>
    <w:basedOn w:val="Normal"/>
    <w:rsid w:val="00C17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D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D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D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DF2"/>
  </w:style>
  <w:style w:type="paragraph" w:styleId="TableofFigures">
    <w:name w:val="table of figures"/>
    <w:basedOn w:val="Normal"/>
    <w:next w:val="Normal"/>
    <w:semiHidden/>
    <w:rsid w:val="00C17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DF2"/>
    <w:pPr>
      <w:numPr>
        <w:numId w:val="10"/>
      </w:numPr>
    </w:pPr>
  </w:style>
  <w:style w:type="character" w:customStyle="1" w:styleId="WingdingSymbols">
    <w:name w:val="Wingding Symbols"/>
    <w:rsid w:val="00C17DF2"/>
    <w:rPr>
      <w:rFonts w:ascii="Wingdings" w:hAnsi="Wingdings"/>
    </w:rPr>
  </w:style>
  <w:style w:type="paragraph" w:customStyle="1" w:styleId="TableHeading">
    <w:name w:val="Table Heading"/>
    <w:basedOn w:val="HeadingBase"/>
    <w:rsid w:val="00C17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DF2"/>
    <w:rPr>
      <w:color w:val="0033CC"/>
      <w:u w:val="none"/>
    </w:rPr>
  </w:style>
  <w:style w:type="paragraph" w:customStyle="1" w:styleId="BodyTextRight">
    <w:name w:val="Body Text Right"/>
    <w:basedOn w:val="BodyText"/>
    <w:rsid w:val="00C17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D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DF2"/>
    <w:rPr>
      <w:sz w:val="32"/>
    </w:rPr>
  </w:style>
  <w:style w:type="paragraph" w:customStyle="1" w:styleId="HeadingProcedure">
    <w:name w:val="Heading Procedure"/>
    <w:basedOn w:val="HeadingBase"/>
    <w:next w:val="Normal"/>
    <w:rsid w:val="00C17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DF2"/>
    <w:pPr>
      <w:spacing w:before="60" w:after="60"/>
    </w:pPr>
  </w:style>
  <w:style w:type="paragraph" w:styleId="ListContinue">
    <w:name w:val="List Continue"/>
    <w:basedOn w:val="List"/>
    <w:rsid w:val="00C17DF2"/>
    <w:pPr>
      <w:ind w:firstLine="0"/>
    </w:pPr>
  </w:style>
  <w:style w:type="paragraph" w:customStyle="1" w:styleId="ListNote">
    <w:name w:val="List Note"/>
    <w:basedOn w:val="List"/>
    <w:rsid w:val="00C17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DF2"/>
    <w:rPr>
      <w:rFonts w:ascii="Courier New" w:hAnsi="Courier New"/>
    </w:rPr>
  </w:style>
  <w:style w:type="paragraph" w:customStyle="1" w:styleId="NoteBullet">
    <w:name w:val="Note Bullet"/>
    <w:basedOn w:val="Note"/>
    <w:rsid w:val="00C17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D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DF2"/>
    <w:rPr>
      <w:b/>
      <w:smallCaps/>
    </w:rPr>
  </w:style>
  <w:style w:type="paragraph" w:customStyle="1" w:styleId="TableListNumber">
    <w:name w:val="Table List Number"/>
    <w:basedOn w:val="ListNumber"/>
    <w:rsid w:val="00C17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DF2"/>
    <w:pPr>
      <w:numPr>
        <w:numId w:val="8"/>
      </w:numPr>
    </w:pPr>
  </w:style>
  <w:style w:type="paragraph" w:customStyle="1" w:styleId="ListAlpha2">
    <w:name w:val="List Alpha 2"/>
    <w:basedOn w:val="List2"/>
    <w:rsid w:val="00C17DF2"/>
    <w:pPr>
      <w:numPr>
        <w:numId w:val="7"/>
      </w:numPr>
    </w:pPr>
  </w:style>
  <w:style w:type="paragraph" w:styleId="List2">
    <w:name w:val="List 2"/>
    <w:basedOn w:val="BodyText"/>
    <w:rsid w:val="00C17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D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DF2"/>
    <w:pPr>
      <w:numPr>
        <w:numId w:val="2"/>
      </w:numPr>
    </w:pPr>
  </w:style>
  <w:style w:type="paragraph" w:styleId="ListBullet5">
    <w:name w:val="List Bullet 5"/>
    <w:basedOn w:val="List5"/>
    <w:rsid w:val="00C17DF2"/>
    <w:pPr>
      <w:numPr>
        <w:numId w:val="3"/>
      </w:numPr>
    </w:pPr>
  </w:style>
  <w:style w:type="paragraph" w:styleId="ListContinue2">
    <w:name w:val="List Continue 2"/>
    <w:basedOn w:val="List2"/>
    <w:rsid w:val="00C17DF2"/>
    <w:pPr>
      <w:ind w:firstLine="0"/>
    </w:pPr>
  </w:style>
  <w:style w:type="paragraph" w:styleId="ListContinue3">
    <w:name w:val="List Continue 3"/>
    <w:basedOn w:val="List3"/>
    <w:rsid w:val="00C17DF2"/>
    <w:pPr>
      <w:ind w:left="1021" w:firstLine="0"/>
    </w:pPr>
  </w:style>
  <w:style w:type="paragraph" w:styleId="ListContinue4">
    <w:name w:val="List Continue 4"/>
    <w:basedOn w:val="List4"/>
    <w:rsid w:val="00C17DF2"/>
    <w:pPr>
      <w:ind w:firstLine="0"/>
    </w:pPr>
  </w:style>
  <w:style w:type="paragraph" w:styleId="ListContinue5">
    <w:name w:val="List Continue 5"/>
    <w:basedOn w:val="List5"/>
    <w:rsid w:val="00C17DF2"/>
    <w:pPr>
      <w:ind w:firstLine="0"/>
    </w:pPr>
  </w:style>
  <w:style w:type="paragraph" w:styleId="ListNumber3">
    <w:name w:val="List Number 3"/>
    <w:basedOn w:val="List3"/>
    <w:rsid w:val="00C17DF2"/>
    <w:pPr>
      <w:numPr>
        <w:numId w:val="4"/>
      </w:numPr>
    </w:pPr>
  </w:style>
  <w:style w:type="paragraph" w:styleId="ListNumber4">
    <w:name w:val="List Number 4"/>
    <w:basedOn w:val="List4"/>
    <w:rsid w:val="00C17DF2"/>
    <w:pPr>
      <w:numPr>
        <w:numId w:val="5"/>
      </w:numPr>
    </w:pPr>
  </w:style>
  <w:style w:type="paragraph" w:styleId="ListNumber5">
    <w:name w:val="List Number 5"/>
    <w:basedOn w:val="List5"/>
    <w:rsid w:val="00C17DF2"/>
    <w:pPr>
      <w:numPr>
        <w:numId w:val="6"/>
      </w:numPr>
    </w:pPr>
  </w:style>
  <w:style w:type="paragraph" w:styleId="BlockText">
    <w:name w:val="Block Text"/>
    <w:basedOn w:val="Normal"/>
    <w:rsid w:val="00C17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DF2"/>
    <w:rPr>
      <w:sz w:val="16"/>
      <w:vertAlign w:val="superscript"/>
    </w:rPr>
  </w:style>
  <w:style w:type="character" w:customStyle="1" w:styleId="Symbols">
    <w:name w:val="Symbols"/>
    <w:basedOn w:val="DefaultParagraphFont"/>
    <w:rsid w:val="00C17DF2"/>
    <w:rPr>
      <w:rFonts w:ascii="Symbol" w:hAnsi="Symbol"/>
    </w:rPr>
  </w:style>
  <w:style w:type="character" w:customStyle="1" w:styleId="MenuOptions">
    <w:name w:val="Menu Options"/>
    <w:basedOn w:val="DefaultParagraphFont"/>
    <w:rsid w:val="00C17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DF2"/>
    <w:rPr>
      <w:b/>
    </w:rPr>
  </w:style>
  <w:style w:type="character" w:customStyle="1" w:styleId="Underlined">
    <w:name w:val="Underlined"/>
    <w:basedOn w:val="DefaultParagraphFont"/>
    <w:rsid w:val="00C17DF2"/>
    <w:rPr>
      <w:u w:val="single"/>
    </w:rPr>
  </w:style>
  <w:style w:type="paragraph" w:customStyle="1" w:styleId="TableBodyTextRight">
    <w:name w:val="Table Body Text Right"/>
    <w:basedOn w:val="TableBodyText"/>
    <w:rsid w:val="00C17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DF2"/>
    <w:rPr>
      <w:sz w:val="18"/>
    </w:rPr>
  </w:style>
  <w:style w:type="paragraph" w:customStyle="1" w:styleId="BodySmallRight">
    <w:name w:val="Body Small Right"/>
    <w:basedOn w:val="BodyTextRight"/>
    <w:rsid w:val="00C17DF2"/>
    <w:rPr>
      <w:sz w:val="18"/>
      <w:szCs w:val="18"/>
    </w:rPr>
  </w:style>
  <w:style w:type="paragraph" w:customStyle="1" w:styleId="MarginEdition">
    <w:name w:val="Margin Edition"/>
    <w:basedOn w:val="MarginNote"/>
    <w:rsid w:val="00C17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DF2"/>
    <w:rPr>
      <w:sz w:val="2"/>
      <w:szCs w:val="2"/>
    </w:rPr>
  </w:style>
  <w:style w:type="character" w:customStyle="1" w:styleId="Small">
    <w:name w:val="Small"/>
    <w:basedOn w:val="DefaultParagraphFont"/>
    <w:rsid w:val="00C17DF2"/>
    <w:rPr>
      <w:sz w:val="16"/>
    </w:rPr>
  </w:style>
  <w:style w:type="paragraph" w:customStyle="1" w:styleId="WideTable">
    <w:name w:val="Wide Table"/>
    <w:basedOn w:val="Normal"/>
    <w:rsid w:val="00C17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DF2"/>
  </w:style>
  <w:style w:type="paragraph" w:styleId="Quote">
    <w:name w:val="Quote"/>
    <w:basedOn w:val="Heading1"/>
    <w:link w:val="QuoteChar"/>
    <w:qFormat/>
    <w:rsid w:val="00C17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DF2"/>
    <w:pPr>
      <w:pageBreakBefore/>
    </w:pPr>
  </w:style>
  <w:style w:type="paragraph" w:customStyle="1" w:styleId="Border">
    <w:name w:val="Border"/>
    <w:basedOn w:val="Normal"/>
    <w:qFormat/>
    <w:rsid w:val="00C17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DF2"/>
    <w:rPr>
      <w:u w:val="single"/>
    </w:rPr>
  </w:style>
  <w:style w:type="character" w:customStyle="1" w:styleId="BoldandItalics">
    <w:name w:val="Bold and Italics"/>
    <w:qFormat/>
    <w:rsid w:val="00C17DF2"/>
    <w:rPr>
      <w:b/>
      <w:i/>
      <w:u w:val="none"/>
    </w:rPr>
  </w:style>
  <w:style w:type="paragraph" w:styleId="BalloonText">
    <w:name w:val="Balloon Text"/>
    <w:basedOn w:val="Normal"/>
    <w:link w:val="BalloonTextChar"/>
    <w:rsid w:val="00C17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D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D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1365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FSKNUM33 Collect, organise and analyse statistical data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2013-08-24T14:10:00Z</dcterms:created>
  <dcterms:modified xsi:type="dcterms:W3CDTF">2013-08-24T14:10:00Z</dcterms:modified>
</cp:coreProperties>
</file>