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B23" w:rsidP="00502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FSKNUM29 Use introductory graphical techniques for work</w:t>
      </w:r>
      <w:r>
        <w:fldChar w:fldCharType="end"/>
      </w:r>
    </w:p>
    <w:p w:rsidR="00502B23" w:rsidP="00502B23">
      <w:pPr>
        <w:pStyle w:val="Version"/>
        <w:sectPr w:rsidSect="00D93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FCF" w:rsidP="00D93FCF">
      <w:pPr>
        <w:pStyle w:val="SuperHeading"/>
      </w:pPr>
      <w:r w:rsidRPr="00D93FCF">
        <w:t>FSKNUM29 Use introductory graphical techniques for work</w:t>
      </w:r>
    </w:p>
    <w:p w:rsidR="00000000" w:rsidRPr="00D93FCF" w:rsidP="00D93FCF">
      <w:pPr>
        <w:pStyle w:val="Heading1"/>
      </w:pPr>
      <w:bookmarkStart w:id="1" w:name="O_528435"/>
      <w:bookmarkEnd w:id="1"/>
      <w:r w:rsidRPr="00D93F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9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rPr>
                <w:rStyle w:val="SpecialBold"/>
              </w:rPr>
              <w:t>Comments</w:t>
            </w:r>
          </w:p>
        </w:tc>
      </w:tr>
      <w:tr w:rsidTr="00D9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t xml:space="preserve">This streamlined version first released with </w:t>
            </w:r>
            <w:r w:rsidRPr="00D93FCF">
              <w:rPr>
                <w:rStyle w:val="Emphasis"/>
              </w:rPr>
              <w:t>FSK Foundation Skills Training Package version 1.0</w:t>
            </w:r>
            <w:r w:rsidRPr="00D93FCF">
              <w:t>.</w:t>
            </w:r>
          </w:p>
        </w:tc>
      </w:tr>
    </w:tbl>
    <w:p w:rsidR="00000000" w:rsidRPr="00D93FCF" w:rsidP="00D93FCF">
      <w:pPr>
        <w:pStyle w:val="BodyText"/>
      </w:pP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2" w:name="O_528436"/>
      <w:bookmarkEnd w:id="2"/>
      <w:r w:rsidRPr="00D93FCF">
        <w:t>Application</w:t>
      </w:r>
    </w:p>
    <w:p w:rsidR="00000000" w:rsidRPr="00D93FCF" w:rsidP="00D93FCF">
      <w:pPr>
        <w:pStyle w:val="BodyText"/>
      </w:pPr>
      <w:r w:rsidRPr="00D93FCF">
        <w:t>This unit describes the skills and knowledge to use Cartesian c</w:t>
      </w:r>
      <w:r w:rsidRPr="00D93FCF">
        <w:t>oordinates to graph straight lines and to use straight line graphs in practical situations.</w:t>
      </w:r>
    </w:p>
    <w:p w:rsidR="00000000" w:rsidRPr="00D93FCF" w:rsidP="00D93FCF">
      <w:pPr>
        <w:pStyle w:val="BodyText"/>
      </w:pPr>
    </w:p>
    <w:p w:rsidR="00000000" w:rsidRPr="00D93FCF" w:rsidP="00D93FCF">
      <w:pPr>
        <w:pStyle w:val="BodyText"/>
      </w:pPr>
      <w:r w:rsidRPr="00D93FCF">
        <w:t>This unit applies to individuals who need numeracy skills at Australian Core Skills Framework (ACSF) level 4 to undertake a vocational training pathway or workplac</w:t>
      </w:r>
      <w:r w:rsidRPr="00D93FCF">
        <w:t>e tasks.</w:t>
      </w:r>
    </w:p>
    <w:p w:rsidR="00000000" w:rsidRPr="00D93FCF" w:rsidP="00D93FCF">
      <w:pPr>
        <w:pStyle w:val="BodyText"/>
      </w:pPr>
    </w:p>
    <w:p w:rsidR="00000000" w:rsidRPr="00D93FCF" w:rsidP="00D93FCF">
      <w:pPr>
        <w:pStyle w:val="BodyText"/>
      </w:pPr>
      <w:r w:rsidRPr="00D93FCF">
        <w:t>This unit is designed for integration and contextualisation with vocational units to support achievement of vocational competency.</w:t>
      </w:r>
    </w:p>
    <w:p w:rsidR="00000000" w:rsidRPr="00D93FCF" w:rsidP="00D93FCF">
      <w:pPr>
        <w:pStyle w:val="BodyText"/>
      </w:pPr>
    </w:p>
    <w:p w:rsidR="00000000" w:rsidRPr="00D93FCF" w:rsidP="00D93FCF">
      <w:pPr>
        <w:pStyle w:val="BodyText"/>
      </w:pPr>
      <w:r w:rsidRPr="00D93FCF">
        <w:t>No licensing, legislative or certification requirements apply to this unit at the time of publication.</w:t>
      </w: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3" w:name="O_528439"/>
      <w:bookmarkEnd w:id="3"/>
      <w:r w:rsidRPr="00D93FCF">
        <w:t>Unit Sector</w:t>
      </w:r>
    </w:p>
    <w:p w:rsidR="00000000" w:rsidRPr="00D93FCF" w:rsidP="00D93FCF">
      <w:pPr>
        <w:pStyle w:val="BodyText"/>
      </w:pPr>
      <w:r w:rsidRPr="00D93FCF">
        <w:t>Numeracy</w:t>
      </w: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4" w:name="O_528440"/>
      <w:bookmarkEnd w:id="4"/>
      <w:r w:rsidRPr="00D93F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93F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rPr>
                <w:rStyle w:val="SpecialBold"/>
              </w:rPr>
              <w:t>Performance Criteria</w:t>
            </w:r>
          </w:p>
        </w:tc>
      </w:tr>
      <w:tr w:rsidTr="00D93F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3F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1. Use the Cartesian plane to represent linear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t>1.1 Locate points on the Cartesian plane</w:t>
            </w:r>
          </w:p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1.2 Graph lines described by a linear equation</w:t>
            </w:r>
          </w:p>
        </w:tc>
      </w:tr>
      <w:tr w:rsidTr="00D93F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2. Use linear equations and their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t>2.1 Identify and model simple situations involving linear relationships by drawing graphs and use to complete tasks</w:t>
            </w:r>
          </w:p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2.2 Solve simple linear equations graphically and interpret the result</w:t>
            </w:r>
          </w:p>
        </w:tc>
      </w:tr>
      <w:tr w:rsidTr="00D93F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t>3. Apply linear equations to workplace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t>3.1 Identify and describe lin</w:t>
            </w:r>
            <w:r w:rsidRPr="00D93FCF">
              <w:t>ear relationships in workplace situations</w:t>
            </w:r>
          </w:p>
          <w:p w:rsidR="00000000" w:rsidRPr="00D93FCF" w:rsidP="00D93FCF">
            <w:pPr>
              <w:pStyle w:val="BodyText"/>
            </w:pPr>
            <w:r w:rsidRPr="00D93FCF">
              <w:t>3.2 Use mostly formal mathematical language and symbols appropriate to the situation</w:t>
            </w:r>
          </w:p>
        </w:tc>
      </w:tr>
    </w:tbl>
    <w:p w:rsidR="00000000" w:rsidRPr="00D93FCF" w:rsidP="00D93FCF">
      <w:pPr>
        <w:pStyle w:val="BodyText"/>
      </w:pP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5" w:name="O_528441"/>
      <w:bookmarkEnd w:id="5"/>
      <w:r w:rsidRPr="00D93FCF">
        <w:t>Foundation Skills</w:t>
      </w:r>
    </w:p>
    <w:p w:rsidR="00000000" w:rsidRPr="00D93FCF" w:rsidP="00D93FCF">
      <w:pPr>
        <w:pStyle w:val="BodyText"/>
      </w:pPr>
      <w:r w:rsidRPr="00D93FCF">
        <w:rPr>
          <w:rStyle w:val="Emphasis"/>
        </w:rPr>
        <w:t>This section describes language, literacy, numeracy and employment skills incorporated in th</w:t>
      </w:r>
      <w:r w:rsidRPr="00D93FCF">
        <w:rPr>
          <w:rStyle w:val="Emphasis"/>
        </w:rPr>
        <w:t>e performance criteria that are required for competent performance.</w:t>
      </w:r>
    </w:p>
    <w:p w:rsidR="00000000" w:rsidRPr="00D93FCF" w:rsidP="00D93FC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93F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BodyText"/>
            </w:pPr>
            <w:r w:rsidRPr="00D93FCF">
              <w:rPr>
                <w:rStyle w:val="SpecialBold"/>
              </w:rPr>
              <w:t>Performance</w:t>
            </w:r>
            <w:r w:rsidRPr="00D93FCF">
              <w:br/>
            </w:r>
            <w:r w:rsidRPr="00D93FC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  <w:r w:rsidRPr="00D93FCF">
              <w:rPr>
                <w:rStyle w:val="SpecialBold"/>
              </w:rPr>
              <w:t>Description</w:t>
            </w:r>
          </w:p>
        </w:tc>
      </w:tr>
      <w:tr w:rsidTr="00D93F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CF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CF" w:rsidP="00D93FCF">
            <w:pPr>
              <w:pStyle w:val="ListBullet"/>
            </w:pPr>
            <w:r w:rsidRPr="00D93FCF">
              <w:t>Foundation skills essential to performance are explicit in the performance criteria of this unit of competency.</w:t>
            </w:r>
          </w:p>
        </w:tc>
      </w:tr>
    </w:tbl>
    <w:p w:rsidR="00000000" w:rsidRPr="00D93FCF" w:rsidP="00D93FCF">
      <w:pPr>
        <w:pStyle w:val="BodyText"/>
      </w:pP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6" w:name="O_528450"/>
      <w:bookmarkEnd w:id="6"/>
      <w:r w:rsidRPr="00D93FCF">
        <w:t>Mapping Information</w:t>
      </w:r>
    </w:p>
    <w:p w:rsidR="00000000" w:rsidRPr="00D93FCF" w:rsidP="00D93FCF">
      <w:pPr>
        <w:pStyle w:val="BodyText"/>
      </w:pPr>
      <w:r w:rsidRPr="00D93FCF">
        <w:t>Not applicable</w:t>
      </w:r>
    </w:p>
    <w:p w:rsidR="00000000" w:rsidRPr="00D93FCF" w:rsidP="00D93FCF">
      <w:pPr>
        <w:pStyle w:val="AllowPageBreak"/>
      </w:pPr>
    </w:p>
    <w:p w:rsidR="00000000" w:rsidRPr="00D93FCF" w:rsidP="00D93FCF">
      <w:pPr>
        <w:pStyle w:val="Heading1"/>
      </w:pPr>
      <w:bookmarkStart w:id="7" w:name="O_528449"/>
      <w:bookmarkEnd w:id="7"/>
      <w:r w:rsidRPr="00D93FCF">
        <w:t>Links</w:t>
      </w:r>
    </w:p>
    <w:p w:rsidR="00000000" w:rsidRPr="00D93FCF" w:rsidP="00D93FCF">
      <w:pPr>
        <w:pStyle w:val="BodyText"/>
      </w:pPr>
      <w:r w:rsidRPr="00D93FCF">
        <w:t>Companion volumes from the IBSA website - http://www.ibsa.org.au</w:t>
      </w:r>
    </w:p>
    <w:p w:rsidR="00000000" w:rsidRPr="00D93FCF" w:rsidP="00D93FCF"/>
    <w:sectPr w:rsidSect="00D93F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 w:rsidRPr="00502B23" w:rsidP="00502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3" w:rsidP="00D93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B23" w:rsidP="00D93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2B23" w:rsidP="00D93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 w:rsidRPr="00502B23" w:rsidP="00502B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3" w:rsidRPr="002D2AF8" w:rsidP="00D93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FSKNUM29 Use introductory graphical techniques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02B23" w:rsidP="00D93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80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E6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FCF"/>
  </w:style>
  <w:style w:type="character" w:customStyle="1" w:styleId="Heading1Char">
    <w:name w:val="Heading 1 Char"/>
    <w:basedOn w:val="DefaultParagraphFont"/>
    <w:link w:val="Heading1"/>
    <w:rsid w:val="00D93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F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F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FCF"/>
    <w:rPr>
      <w:b/>
      <w:spacing w:val="0"/>
    </w:rPr>
  </w:style>
  <w:style w:type="character" w:styleId="Emphasis">
    <w:name w:val="Emphasis"/>
    <w:basedOn w:val="DefaultParagraphFont"/>
    <w:qFormat/>
    <w:rsid w:val="00D93FCF"/>
    <w:rPr>
      <w:i/>
    </w:rPr>
  </w:style>
  <w:style w:type="paragraph" w:customStyle="1" w:styleId="SuperHeading">
    <w:name w:val="SuperHeading"/>
    <w:basedOn w:val="Normal"/>
    <w:rsid w:val="00D93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F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F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3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FCF"/>
  </w:style>
  <w:style w:type="paragraph" w:styleId="TableofFigures">
    <w:name w:val="table of figures"/>
    <w:basedOn w:val="Normal"/>
    <w:next w:val="Normal"/>
    <w:semiHidden/>
    <w:rsid w:val="00D93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FCF"/>
    <w:pPr>
      <w:numPr>
        <w:numId w:val="10"/>
      </w:numPr>
    </w:pPr>
  </w:style>
  <w:style w:type="character" w:customStyle="1" w:styleId="WingdingSymbols">
    <w:name w:val="Wingding Symbols"/>
    <w:rsid w:val="00D93FCF"/>
    <w:rPr>
      <w:rFonts w:ascii="Wingdings" w:hAnsi="Wingdings"/>
    </w:rPr>
  </w:style>
  <w:style w:type="paragraph" w:customStyle="1" w:styleId="TableHeading">
    <w:name w:val="Table Heading"/>
    <w:basedOn w:val="HeadingBase"/>
    <w:rsid w:val="00D93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FCF"/>
    <w:rPr>
      <w:color w:val="0033CC"/>
      <w:u w:val="none"/>
    </w:rPr>
  </w:style>
  <w:style w:type="paragraph" w:customStyle="1" w:styleId="BodyTextRight">
    <w:name w:val="Body Text Right"/>
    <w:basedOn w:val="BodyText"/>
    <w:rsid w:val="00D93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F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FCF"/>
    <w:rPr>
      <w:sz w:val="32"/>
    </w:rPr>
  </w:style>
  <w:style w:type="paragraph" w:customStyle="1" w:styleId="HeadingProcedure">
    <w:name w:val="Heading Procedure"/>
    <w:basedOn w:val="HeadingBase"/>
    <w:next w:val="Normal"/>
    <w:rsid w:val="00D93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FCF"/>
    <w:pPr>
      <w:spacing w:before="60" w:after="60"/>
    </w:pPr>
  </w:style>
  <w:style w:type="paragraph" w:styleId="ListContinue">
    <w:name w:val="List Continue"/>
    <w:basedOn w:val="List"/>
    <w:rsid w:val="00D93FCF"/>
    <w:pPr>
      <w:ind w:firstLine="0"/>
    </w:pPr>
  </w:style>
  <w:style w:type="paragraph" w:customStyle="1" w:styleId="ListNote">
    <w:name w:val="List Note"/>
    <w:basedOn w:val="List"/>
    <w:rsid w:val="00D93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FCF"/>
    <w:rPr>
      <w:rFonts w:ascii="Courier New" w:hAnsi="Courier New"/>
    </w:rPr>
  </w:style>
  <w:style w:type="paragraph" w:customStyle="1" w:styleId="NoteBullet">
    <w:name w:val="Note Bullet"/>
    <w:basedOn w:val="Note"/>
    <w:rsid w:val="00D93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F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FCF"/>
    <w:rPr>
      <w:b/>
      <w:smallCaps/>
    </w:rPr>
  </w:style>
  <w:style w:type="paragraph" w:customStyle="1" w:styleId="TableListNumber">
    <w:name w:val="Table List Number"/>
    <w:basedOn w:val="ListNumber"/>
    <w:rsid w:val="00D93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FCF"/>
    <w:pPr>
      <w:numPr>
        <w:numId w:val="8"/>
      </w:numPr>
    </w:pPr>
  </w:style>
  <w:style w:type="paragraph" w:customStyle="1" w:styleId="ListAlpha2">
    <w:name w:val="List Alpha 2"/>
    <w:basedOn w:val="List2"/>
    <w:rsid w:val="00D93FCF"/>
    <w:pPr>
      <w:numPr>
        <w:numId w:val="7"/>
      </w:numPr>
    </w:pPr>
  </w:style>
  <w:style w:type="paragraph" w:styleId="List2">
    <w:name w:val="List 2"/>
    <w:basedOn w:val="BodyText"/>
    <w:rsid w:val="00D93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F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FCF"/>
    <w:pPr>
      <w:numPr>
        <w:numId w:val="2"/>
      </w:numPr>
    </w:pPr>
  </w:style>
  <w:style w:type="paragraph" w:styleId="ListBullet5">
    <w:name w:val="List Bullet 5"/>
    <w:basedOn w:val="List5"/>
    <w:rsid w:val="00D93FCF"/>
    <w:pPr>
      <w:numPr>
        <w:numId w:val="3"/>
      </w:numPr>
    </w:pPr>
  </w:style>
  <w:style w:type="paragraph" w:styleId="ListContinue2">
    <w:name w:val="List Continue 2"/>
    <w:basedOn w:val="List2"/>
    <w:rsid w:val="00D93FCF"/>
    <w:pPr>
      <w:ind w:firstLine="0"/>
    </w:pPr>
  </w:style>
  <w:style w:type="paragraph" w:styleId="ListContinue3">
    <w:name w:val="List Continue 3"/>
    <w:basedOn w:val="List3"/>
    <w:rsid w:val="00D93FCF"/>
    <w:pPr>
      <w:ind w:left="1021" w:firstLine="0"/>
    </w:pPr>
  </w:style>
  <w:style w:type="paragraph" w:styleId="ListContinue4">
    <w:name w:val="List Continue 4"/>
    <w:basedOn w:val="List4"/>
    <w:rsid w:val="00D93FCF"/>
    <w:pPr>
      <w:ind w:firstLine="0"/>
    </w:pPr>
  </w:style>
  <w:style w:type="paragraph" w:styleId="ListContinue5">
    <w:name w:val="List Continue 5"/>
    <w:basedOn w:val="List5"/>
    <w:rsid w:val="00D93FCF"/>
    <w:pPr>
      <w:ind w:firstLine="0"/>
    </w:pPr>
  </w:style>
  <w:style w:type="paragraph" w:styleId="ListNumber3">
    <w:name w:val="List Number 3"/>
    <w:basedOn w:val="List3"/>
    <w:rsid w:val="00D93FCF"/>
    <w:pPr>
      <w:numPr>
        <w:numId w:val="4"/>
      </w:numPr>
    </w:pPr>
  </w:style>
  <w:style w:type="paragraph" w:styleId="ListNumber4">
    <w:name w:val="List Number 4"/>
    <w:basedOn w:val="List4"/>
    <w:rsid w:val="00D93FCF"/>
    <w:pPr>
      <w:numPr>
        <w:numId w:val="5"/>
      </w:numPr>
    </w:pPr>
  </w:style>
  <w:style w:type="paragraph" w:styleId="ListNumber5">
    <w:name w:val="List Number 5"/>
    <w:basedOn w:val="List5"/>
    <w:rsid w:val="00D93FCF"/>
    <w:pPr>
      <w:numPr>
        <w:numId w:val="6"/>
      </w:numPr>
    </w:pPr>
  </w:style>
  <w:style w:type="paragraph" w:styleId="BlockText">
    <w:name w:val="Block Text"/>
    <w:basedOn w:val="Normal"/>
    <w:rsid w:val="00D93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FCF"/>
    <w:rPr>
      <w:sz w:val="16"/>
      <w:vertAlign w:val="superscript"/>
    </w:rPr>
  </w:style>
  <w:style w:type="character" w:customStyle="1" w:styleId="Symbols">
    <w:name w:val="Symbols"/>
    <w:basedOn w:val="DefaultParagraphFont"/>
    <w:rsid w:val="00D93FCF"/>
    <w:rPr>
      <w:rFonts w:ascii="Symbol" w:hAnsi="Symbol"/>
    </w:rPr>
  </w:style>
  <w:style w:type="character" w:customStyle="1" w:styleId="MenuOptions">
    <w:name w:val="Menu Options"/>
    <w:basedOn w:val="DefaultParagraphFont"/>
    <w:rsid w:val="00D93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FCF"/>
    <w:rPr>
      <w:b/>
    </w:rPr>
  </w:style>
  <w:style w:type="character" w:customStyle="1" w:styleId="Underlined">
    <w:name w:val="Underlined"/>
    <w:basedOn w:val="DefaultParagraphFont"/>
    <w:rsid w:val="00D93FCF"/>
    <w:rPr>
      <w:u w:val="single"/>
    </w:rPr>
  </w:style>
  <w:style w:type="paragraph" w:customStyle="1" w:styleId="TableBodyTextRight">
    <w:name w:val="Table Body Text Right"/>
    <w:basedOn w:val="TableBodyText"/>
    <w:rsid w:val="00D93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FCF"/>
    <w:rPr>
      <w:sz w:val="18"/>
    </w:rPr>
  </w:style>
  <w:style w:type="paragraph" w:customStyle="1" w:styleId="BodySmallRight">
    <w:name w:val="Body Small Right"/>
    <w:basedOn w:val="BodyTextRight"/>
    <w:rsid w:val="00D93FCF"/>
    <w:rPr>
      <w:sz w:val="18"/>
      <w:szCs w:val="18"/>
    </w:rPr>
  </w:style>
  <w:style w:type="paragraph" w:customStyle="1" w:styleId="MarginEdition">
    <w:name w:val="Margin Edition"/>
    <w:basedOn w:val="MarginNote"/>
    <w:rsid w:val="00D93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FCF"/>
    <w:rPr>
      <w:sz w:val="2"/>
      <w:szCs w:val="2"/>
    </w:rPr>
  </w:style>
  <w:style w:type="character" w:customStyle="1" w:styleId="Small">
    <w:name w:val="Small"/>
    <w:basedOn w:val="DefaultParagraphFont"/>
    <w:rsid w:val="00D93FCF"/>
    <w:rPr>
      <w:sz w:val="16"/>
    </w:rPr>
  </w:style>
  <w:style w:type="paragraph" w:customStyle="1" w:styleId="WideTable">
    <w:name w:val="Wide Table"/>
    <w:basedOn w:val="Normal"/>
    <w:rsid w:val="00D93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FCF"/>
  </w:style>
  <w:style w:type="paragraph" w:styleId="Quote">
    <w:name w:val="Quote"/>
    <w:basedOn w:val="Heading1"/>
    <w:link w:val="QuoteChar"/>
    <w:qFormat/>
    <w:rsid w:val="00D93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FCF"/>
    <w:pPr>
      <w:pageBreakBefore/>
    </w:pPr>
  </w:style>
  <w:style w:type="paragraph" w:customStyle="1" w:styleId="Border">
    <w:name w:val="Border"/>
    <w:basedOn w:val="Normal"/>
    <w:qFormat/>
    <w:rsid w:val="00D93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FCF"/>
    <w:rPr>
      <w:u w:val="single"/>
    </w:rPr>
  </w:style>
  <w:style w:type="character" w:customStyle="1" w:styleId="BoldandItalics">
    <w:name w:val="Bold and Italics"/>
    <w:qFormat/>
    <w:rsid w:val="00D93FCF"/>
    <w:rPr>
      <w:b/>
      <w:i/>
      <w:u w:val="none"/>
    </w:rPr>
  </w:style>
  <w:style w:type="paragraph" w:styleId="BalloonText">
    <w:name w:val="Balloon Text"/>
    <w:basedOn w:val="Normal"/>
    <w:link w:val="BalloonTextChar"/>
    <w:rsid w:val="00D93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F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F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1786</Characters>
  <Application>Microsoft Office Word</Application>
  <DocSecurity>0</DocSecurity>
  <Lines>72</Lines>
  <Paragraphs>39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FSKNUM29 Use introductory graphical techniques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2013-05-16T00:25:00Z</dcterms:created>
  <dcterms:modified xsi:type="dcterms:W3CDTF">2013-05-16T00:25:00Z</dcterms:modified>
</cp:coreProperties>
</file>