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7C4" w:rsidP="00246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FSKNUM27 Collect, organise and interpret statistical data for work</w:t>
      </w:r>
      <w:r>
        <w:fldChar w:fldCharType="end"/>
      </w:r>
    </w:p>
    <w:p w:rsidR="002467C4" w:rsidP="002467C4">
      <w:pPr>
        <w:pStyle w:val="Version"/>
        <w:sectPr w:rsidSect="00C53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70B" w:rsidP="00C5370B">
      <w:pPr>
        <w:pStyle w:val="SuperHeading"/>
      </w:pPr>
      <w:r w:rsidRPr="00C5370B">
        <w:t>Assessment Requirements for FSKNUM27 Collect, organise and interpret statistical data for work</w:t>
      </w:r>
    </w:p>
    <w:p w:rsidR="00000000" w:rsidRPr="00C5370B" w:rsidP="00C5370B">
      <w:pPr>
        <w:pStyle w:val="Heading1"/>
      </w:pPr>
      <w:bookmarkStart w:id="1" w:name="O_528406"/>
      <w:bookmarkEnd w:id="1"/>
      <w:r w:rsidRPr="00C537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53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70B" w:rsidP="00C5370B">
            <w:pPr>
              <w:pStyle w:val="BodyText"/>
            </w:pPr>
            <w:r w:rsidRPr="00C537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70B">
            <w:pPr>
              <w:pStyle w:val="BodyText"/>
              <w:rPr>
                <w:lang w:val="en-NZ"/>
              </w:rPr>
            </w:pPr>
            <w:r w:rsidRPr="00C5370B">
              <w:rPr>
                <w:rStyle w:val="SpecialBold"/>
              </w:rPr>
              <w:t>Comments</w:t>
            </w:r>
          </w:p>
        </w:tc>
      </w:tr>
      <w:tr w:rsidTr="00C53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70B">
            <w:pPr>
              <w:pStyle w:val="BodyText"/>
              <w:rPr>
                <w:lang w:val="en-NZ"/>
              </w:rPr>
            </w:pPr>
            <w:r w:rsidRPr="00C537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70B" w:rsidP="00C5370B">
            <w:pPr>
              <w:pStyle w:val="BodyText"/>
            </w:pPr>
            <w:r w:rsidRPr="00C5370B">
              <w:t xml:space="preserve">This streamlined version first released with </w:t>
            </w:r>
            <w:r w:rsidRPr="00C5370B">
              <w:rPr>
                <w:rStyle w:val="Emphasis"/>
              </w:rPr>
              <w:t>FSK Foundation Skills Training Package version 1.0</w:t>
            </w:r>
            <w:r w:rsidRPr="00C5370B">
              <w:t>.</w:t>
            </w:r>
          </w:p>
        </w:tc>
      </w:tr>
    </w:tbl>
    <w:p w:rsidR="00000000" w:rsidRPr="00C5370B" w:rsidP="00C5370B">
      <w:pPr>
        <w:pStyle w:val="BodyText"/>
      </w:pPr>
    </w:p>
    <w:p w:rsidR="00000000" w:rsidRPr="00C5370B" w:rsidP="00C5370B">
      <w:pPr>
        <w:pStyle w:val="AllowPageBreak"/>
      </w:pPr>
    </w:p>
    <w:p w:rsidR="00000000" w:rsidRPr="00C5370B" w:rsidP="00C5370B">
      <w:pPr>
        <w:pStyle w:val="Heading1"/>
      </w:pPr>
      <w:bookmarkStart w:id="2" w:name="O_528407"/>
      <w:bookmarkEnd w:id="2"/>
      <w:r w:rsidRPr="00C5370B">
        <w:t>Performance Evidence</w:t>
      </w:r>
    </w:p>
    <w:p w:rsidR="00000000" w:rsidRPr="00C5370B" w:rsidP="002467C4">
      <w:pPr>
        <w:pStyle w:val="BodyText"/>
      </w:pPr>
      <w:r w:rsidRPr="00C5370B">
        <w:t>Evidence of the ability to:</w:t>
      </w:r>
    </w:p>
    <w:p w:rsidR="00000000" w:rsidRPr="00C5370B" w:rsidP="00C5370B">
      <w:pPr>
        <w:pStyle w:val="ListBullet"/>
      </w:pPr>
      <w:r w:rsidRPr="00C5370B">
        <w:t>use one or two methods to collect data</w:t>
      </w:r>
    </w:p>
    <w:p w:rsidR="00000000" w:rsidRPr="00C5370B" w:rsidP="00C5370B">
      <w:pPr>
        <w:pStyle w:val="ListBullet"/>
      </w:pPr>
      <w:r w:rsidRPr="00C5370B">
        <w:t>calculate summary statistics and interpreting results</w:t>
      </w:r>
    </w:p>
    <w:p w:rsidR="00000000" w:rsidRPr="00C5370B" w:rsidP="00C5370B">
      <w:pPr>
        <w:pStyle w:val="ListBullet"/>
      </w:pPr>
      <w:r w:rsidRPr="00C5370B">
        <w:t>illustrate data using workplace appropriate methods</w:t>
      </w:r>
    </w:p>
    <w:p w:rsidR="00000000" w:rsidRPr="00C5370B" w:rsidP="00C5370B">
      <w:pPr>
        <w:pStyle w:val="ListBullet"/>
      </w:pPr>
      <w:r w:rsidRPr="00C5370B">
        <w:t>interpret information in tables, and graphs.</w:t>
      </w:r>
    </w:p>
    <w:p w:rsidR="00000000" w:rsidRPr="00C5370B" w:rsidP="00C5370B">
      <w:pPr>
        <w:pStyle w:val="BodyText"/>
      </w:pPr>
    </w:p>
    <w:p w:rsidR="00000000" w:rsidRPr="00C5370B" w:rsidP="002467C4">
      <w:pPr>
        <w:pStyle w:val="BodyText"/>
      </w:pPr>
      <w:r w:rsidRPr="00C5370B">
        <w:t>Note: Where a specific volume and/or frequency is not specified, evidence must be provided at least once.</w:t>
      </w:r>
    </w:p>
    <w:p w:rsidR="00000000" w:rsidRPr="00C5370B" w:rsidP="00C5370B">
      <w:pPr>
        <w:pStyle w:val="Heading1"/>
      </w:pPr>
      <w:bookmarkStart w:id="3" w:name="O_528408"/>
      <w:bookmarkEnd w:id="3"/>
      <w:r w:rsidRPr="00C5370B">
        <w:t>Knowledge Evidence</w:t>
      </w:r>
    </w:p>
    <w:p w:rsidR="00000000" w:rsidRPr="00C5370B" w:rsidP="002467C4">
      <w:pPr>
        <w:pStyle w:val="BodyText"/>
      </w:pPr>
      <w:r w:rsidRPr="00C5370B">
        <w:t>Evidence of the following knowledge must be demonstrated:</w:t>
      </w:r>
    </w:p>
    <w:p w:rsidR="00000000" w:rsidRPr="00C5370B" w:rsidP="00C5370B">
      <w:pPr>
        <w:pStyle w:val="ListBullet"/>
      </w:pPr>
      <w:r w:rsidRPr="00C5370B">
        <w:t xml:space="preserve">methods </w:t>
      </w:r>
      <w:r w:rsidRPr="00C5370B">
        <w:t>of data collection</w:t>
      </w:r>
    </w:p>
    <w:p w:rsidR="00000000" w:rsidRPr="00C5370B" w:rsidP="00C5370B">
      <w:pPr>
        <w:pStyle w:val="ListBullet"/>
      </w:pPr>
      <w:r w:rsidRPr="00C5370B">
        <w:t>difference between discrete and continuous data</w:t>
      </w:r>
    </w:p>
    <w:p w:rsidR="00000000" w:rsidRPr="00C5370B" w:rsidP="00C5370B">
      <w:pPr>
        <w:pStyle w:val="ListBullet"/>
      </w:pPr>
      <w:r w:rsidRPr="00C5370B">
        <w:t>types of graphs.</w:t>
      </w:r>
    </w:p>
    <w:p w:rsidR="00000000" w:rsidRPr="00C5370B" w:rsidP="00C5370B">
      <w:pPr>
        <w:pStyle w:val="AllowPageBreak"/>
      </w:pPr>
    </w:p>
    <w:p w:rsidR="00000000" w:rsidRPr="00C5370B" w:rsidP="00C5370B">
      <w:pPr>
        <w:pStyle w:val="Heading1"/>
      </w:pPr>
      <w:bookmarkStart w:id="4" w:name="O_528409"/>
      <w:bookmarkEnd w:id="4"/>
      <w:r w:rsidRPr="00C5370B">
        <w:t>Assessment Conditions</w:t>
      </w:r>
    </w:p>
    <w:p w:rsidR="00000000" w:rsidRPr="00C5370B" w:rsidP="002467C4">
      <w:pPr>
        <w:pStyle w:val="BodyText"/>
      </w:pPr>
      <w:r w:rsidRPr="00C5370B">
        <w:t>Assessment texts and tasks reflect those typically found in the workplace.</w:t>
      </w:r>
    </w:p>
    <w:p w:rsidR="00000000" w:rsidRPr="00C5370B" w:rsidP="002467C4">
      <w:pPr>
        <w:pStyle w:val="BodyText"/>
      </w:pPr>
      <w:r w:rsidRPr="00C5370B">
        <w:t>Individuals can access a range of established support res</w:t>
      </w:r>
      <w:r w:rsidRPr="00C5370B">
        <w:t>ources.</w:t>
      </w:r>
    </w:p>
    <w:p w:rsidR="00000000" w:rsidRPr="00C5370B" w:rsidP="002467C4">
      <w:pPr>
        <w:pStyle w:val="BodyText"/>
      </w:pPr>
      <w:r w:rsidRPr="00C5370B">
        <w:t>Culturally appropriate processes and techniques suited to the language, literacy and numeracy capacity of individuals and the work being performed must be used.</w:t>
      </w:r>
    </w:p>
    <w:p w:rsidR="00000000" w:rsidRPr="00C5370B" w:rsidP="002467C4">
      <w:pPr>
        <w:pStyle w:val="BodyText"/>
      </w:pPr>
      <w:r w:rsidRPr="00C5370B">
        <w:t>Reasonable adjustments can be made to ensure equity in assessment for people with dis</w:t>
      </w:r>
      <w:r w:rsidRPr="00C5370B">
        <w:t>abilities.</w:t>
      </w:r>
    </w:p>
    <w:p w:rsidR="00000000" w:rsidRPr="00C5370B" w:rsidP="002467C4">
      <w:pPr>
        <w:pStyle w:val="BodyText"/>
      </w:pPr>
      <w:r w:rsidRPr="00C5370B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C5370B" w:rsidP="00C5370B">
      <w:pPr>
        <w:pStyle w:val="Heading1"/>
      </w:pPr>
      <w:bookmarkStart w:id="5" w:name="O_528413"/>
      <w:bookmarkEnd w:id="5"/>
      <w:r w:rsidRPr="00C5370B">
        <w:t>Links</w:t>
      </w:r>
    </w:p>
    <w:p w:rsidR="00000000" w:rsidRPr="00C5370B" w:rsidP="002467C4">
      <w:pPr>
        <w:pStyle w:val="BodyText"/>
      </w:pPr>
      <w:r w:rsidRPr="00C537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A393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5370B" w:rsidP="00C5370B"/>
    <w:sectPr w:rsidSect="00C537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70B" w:rsidRPr="002467C4" w:rsidP="00246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C4" w:rsidP="00C53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7C4" w:rsidP="00C53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67C4" w:rsidP="00C53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70B" w:rsidRPr="002467C4" w:rsidP="00246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C4" w:rsidRPr="002D2AF8" w:rsidP="00C53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FSKNUM27 Collect, organise and interpret statistical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2467C4" w:rsidP="00C53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181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E49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70B"/>
  </w:style>
  <w:style w:type="character" w:customStyle="1" w:styleId="Heading1Char">
    <w:name w:val="Heading 1 Char"/>
    <w:basedOn w:val="DefaultParagraphFont"/>
    <w:link w:val="Heading1"/>
    <w:rsid w:val="00C53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7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7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70B"/>
    <w:rPr>
      <w:b/>
      <w:spacing w:val="0"/>
    </w:rPr>
  </w:style>
  <w:style w:type="character" w:styleId="Emphasis">
    <w:name w:val="Emphasis"/>
    <w:basedOn w:val="DefaultParagraphFont"/>
    <w:qFormat/>
    <w:rsid w:val="00C5370B"/>
    <w:rPr>
      <w:i/>
    </w:rPr>
  </w:style>
  <w:style w:type="paragraph" w:customStyle="1" w:styleId="SuperHeading">
    <w:name w:val="SuperHeading"/>
    <w:basedOn w:val="Normal"/>
    <w:rsid w:val="00C53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7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7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7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7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70B"/>
  </w:style>
  <w:style w:type="paragraph" w:styleId="TableofFigures">
    <w:name w:val="table of figures"/>
    <w:basedOn w:val="Normal"/>
    <w:next w:val="Normal"/>
    <w:semiHidden/>
    <w:rsid w:val="00C53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7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70B"/>
    <w:rPr>
      <w:rFonts w:ascii="Wingdings" w:hAnsi="Wingdings"/>
    </w:rPr>
  </w:style>
  <w:style w:type="paragraph" w:customStyle="1" w:styleId="TableHeading">
    <w:name w:val="Table Heading"/>
    <w:basedOn w:val="HeadingBase"/>
    <w:rsid w:val="00C537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70B"/>
    <w:rPr>
      <w:color w:val="0033CC"/>
      <w:u w:val="none"/>
    </w:rPr>
  </w:style>
  <w:style w:type="paragraph" w:customStyle="1" w:styleId="BodyTextRight">
    <w:name w:val="Body Text Right"/>
    <w:basedOn w:val="BodyText"/>
    <w:rsid w:val="00C53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7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70B"/>
    <w:rPr>
      <w:sz w:val="32"/>
    </w:rPr>
  </w:style>
  <w:style w:type="paragraph" w:customStyle="1" w:styleId="HeadingProcedure">
    <w:name w:val="Heading Procedure"/>
    <w:basedOn w:val="HeadingBase"/>
    <w:next w:val="Normal"/>
    <w:rsid w:val="00C53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70B"/>
    <w:pPr>
      <w:spacing w:before="60" w:after="60"/>
    </w:pPr>
  </w:style>
  <w:style w:type="paragraph" w:styleId="ListContinue">
    <w:name w:val="List Continue"/>
    <w:basedOn w:val="List"/>
    <w:rsid w:val="00C5370B"/>
    <w:pPr>
      <w:ind w:firstLine="0"/>
    </w:pPr>
  </w:style>
  <w:style w:type="paragraph" w:customStyle="1" w:styleId="ListNote">
    <w:name w:val="List Note"/>
    <w:basedOn w:val="List"/>
    <w:rsid w:val="00C53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70B"/>
    <w:rPr>
      <w:rFonts w:ascii="Courier New" w:hAnsi="Courier New"/>
    </w:rPr>
  </w:style>
  <w:style w:type="paragraph" w:customStyle="1" w:styleId="NoteBullet">
    <w:name w:val="Note Bullet"/>
    <w:basedOn w:val="Note"/>
    <w:rsid w:val="00C53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7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70B"/>
    <w:rPr>
      <w:b/>
      <w:smallCaps/>
    </w:rPr>
  </w:style>
  <w:style w:type="paragraph" w:customStyle="1" w:styleId="TableListNumber">
    <w:name w:val="Table List Number"/>
    <w:basedOn w:val="ListNumber"/>
    <w:rsid w:val="00C53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70B"/>
    <w:pPr>
      <w:numPr>
        <w:numId w:val="8"/>
      </w:numPr>
    </w:pPr>
  </w:style>
  <w:style w:type="paragraph" w:customStyle="1" w:styleId="ListAlpha2">
    <w:name w:val="List Alpha 2"/>
    <w:basedOn w:val="List2"/>
    <w:rsid w:val="00C5370B"/>
    <w:pPr>
      <w:numPr>
        <w:numId w:val="7"/>
      </w:numPr>
    </w:pPr>
  </w:style>
  <w:style w:type="paragraph" w:styleId="List2">
    <w:name w:val="List 2"/>
    <w:basedOn w:val="BodyText"/>
    <w:rsid w:val="00C53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7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7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7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70B"/>
    <w:pPr>
      <w:numPr>
        <w:numId w:val="3"/>
      </w:numPr>
    </w:pPr>
  </w:style>
  <w:style w:type="paragraph" w:styleId="ListContinue2">
    <w:name w:val="List Continue 2"/>
    <w:basedOn w:val="List2"/>
    <w:rsid w:val="00C5370B"/>
    <w:pPr>
      <w:ind w:firstLine="0"/>
    </w:pPr>
  </w:style>
  <w:style w:type="paragraph" w:styleId="ListContinue3">
    <w:name w:val="List Continue 3"/>
    <w:basedOn w:val="List3"/>
    <w:rsid w:val="00C5370B"/>
    <w:pPr>
      <w:ind w:left="1021" w:firstLine="0"/>
    </w:pPr>
  </w:style>
  <w:style w:type="paragraph" w:styleId="ListContinue4">
    <w:name w:val="List Continue 4"/>
    <w:basedOn w:val="List4"/>
    <w:rsid w:val="00C5370B"/>
    <w:pPr>
      <w:ind w:firstLine="0"/>
    </w:pPr>
  </w:style>
  <w:style w:type="paragraph" w:styleId="ListContinue5">
    <w:name w:val="List Continue 5"/>
    <w:basedOn w:val="List5"/>
    <w:rsid w:val="00C5370B"/>
    <w:pPr>
      <w:ind w:firstLine="0"/>
    </w:pPr>
  </w:style>
  <w:style w:type="paragraph" w:styleId="ListNumber3">
    <w:name w:val="List Number 3"/>
    <w:basedOn w:val="List3"/>
    <w:rsid w:val="00C5370B"/>
    <w:pPr>
      <w:numPr>
        <w:numId w:val="4"/>
      </w:numPr>
    </w:pPr>
  </w:style>
  <w:style w:type="paragraph" w:styleId="ListNumber4">
    <w:name w:val="List Number 4"/>
    <w:basedOn w:val="List4"/>
    <w:rsid w:val="00C5370B"/>
    <w:pPr>
      <w:numPr>
        <w:numId w:val="5"/>
      </w:numPr>
    </w:pPr>
  </w:style>
  <w:style w:type="paragraph" w:styleId="ListNumber5">
    <w:name w:val="List Number 5"/>
    <w:basedOn w:val="List5"/>
    <w:rsid w:val="00C5370B"/>
    <w:pPr>
      <w:numPr>
        <w:numId w:val="6"/>
      </w:numPr>
    </w:pPr>
  </w:style>
  <w:style w:type="paragraph" w:styleId="BlockText">
    <w:name w:val="Block Text"/>
    <w:basedOn w:val="Normal"/>
    <w:rsid w:val="00C53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70B"/>
    <w:rPr>
      <w:sz w:val="16"/>
      <w:vertAlign w:val="superscript"/>
    </w:rPr>
  </w:style>
  <w:style w:type="character" w:customStyle="1" w:styleId="Symbols">
    <w:name w:val="Symbols"/>
    <w:basedOn w:val="DefaultParagraphFont"/>
    <w:rsid w:val="00C5370B"/>
    <w:rPr>
      <w:rFonts w:ascii="Symbol" w:hAnsi="Symbol"/>
    </w:rPr>
  </w:style>
  <w:style w:type="character" w:customStyle="1" w:styleId="MenuOptions">
    <w:name w:val="Menu Options"/>
    <w:basedOn w:val="DefaultParagraphFont"/>
    <w:rsid w:val="00C53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70B"/>
    <w:rPr>
      <w:b/>
    </w:rPr>
  </w:style>
  <w:style w:type="character" w:customStyle="1" w:styleId="Underlined">
    <w:name w:val="Underlined"/>
    <w:basedOn w:val="DefaultParagraphFont"/>
    <w:rsid w:val="00C5370B"/>
    <w:rPr>
      <w:u w:val="single"/>
    </w:rPr>
  </w:style>
  <w:style w:type="paragraph" w:customStyle="1" w:styleId="TableBodyTextRight">
    <w:name w:val="Table Body Text Right"/>
    <w:basedOn w:val="TableBodyText"/>
    <w:rsid w:val="00C53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70B"/>
    <w:rPr>
      <w:sz w:val="18"/>
    </w:rPr>
  </w:style>
  <w:style w:type="paragraph" w:customStyle="1" w:styleId="BodySmallRight">
    <w:name w:val="Body Small Right"/>
    <w:basedOn w:val="BodyTextRight"/>
    <w:rsid w:val="00C5370B"/>
    <w:rPr>
      <w:sz w:val="18"/>
      <w:szCs w:val="18"/>
    </w:rPr>
  </w:style>
  <w:style w:type="paragraph" w:customStyle="1" w:styleId="MarginEdition">
    <w:name w:val="Margin Edition"/>
    <w:basedOn w:val="MarginNote"/>
    <w:rsid w:val="00C53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70B"/>
    <w:rPr>
      <w:sz w:val="2"/>
      <w:szCs w:val="2"/>
    </w:rPr>
  </w:style>
  <w:style w:type="character" w:customStyle="1" w:styleId="Small">
    <w:name w:val="Small"/>
    <w:basedOn w:val="DefaultParagraphFont"/>
    <w:rsid w:val="00C5370B"/>
    <w:rPr>
      <w:sz w:val="16"/>
    </w:rPr>
  </w:style>
  <w:style w:type="paragraph" w:customStyle="1" w:styleId="WideTable">
    <w:name w:val="Wide Table"/>
    <w:basedOn w:val="Normal"/>
    <w:rsid w:val="00C53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70B"/>
  </w:style>
  <w:style w:type="paragraph" w:styleId="Quote">
    <w:name w:val="Quote"/>
    <w:basedOn w:val="Heading1"/>
    <w:link w:val="QuoteChar"/>
    <w:qFormat/>
    <w:rsid w:val="00C53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70B"/>
    <w:pPr>
      <w:pageBreakBefore/>
    </w:pPr>
  </w:style>
  <w:style w:type="paragraph" w:customStyle="1" w:styleId="Border">
    <w:name w:val="Border"/>
    <w:basedOn w:val="Normal"/>
    <w:qFormat/>
    <w:rsid w:val="00C53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70B"/>
    <w:rPr>
      <w:u w:val="single"/>
    </w:rPr>
  </w:style>
  <w:style w:type="character" w:customStyle="1" w:styleId="BoldandItalics">
    <w:name w:val="Bold and Italics"/>
    <w:qFormat/>
    <w:rsid w:val="00C5370B"/>
    <w:rPr>
      <w:b/>
      <w:i/>
      <w:u w:val="none"/>
    </w:rPr>
  </w:style>
  <w:style w:type="paragraph" w:styleId="BalloonText">
    <w:name w:val="Balloon Text"/>
    <w:basedOn w:val="Normal"/>
    <w:link w:val="BalloonTextChar"/>
    <w:rsid w:val="00C53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70B"/>
    <w:pPr>
      <w:spacing w:before="0" w:after="0"/>
    </w:pPr>
  </w:style>
  <w:style w:type="paragraph" w:customStyle="1" w:styleId="BodyTextBold">
    <w:name w:val="Body Text Bold"/>
    <w:basedOn w:val="BodyText"/>
    <w:qFormat/>
    <w:rsid w:val="00C5370B"/>
    <w:rPr>
      <w:b/>
    </w:rPr>
  </w:style>
  <w:style w:type="character" w:styleId="Hyperlink">
    <w:name w:val="Hyperlink"/>
    <w:basedOn w:val="DefaultParagraphFont"/>
    <w:uiPriority w:val="99"/>
    <w:unhideWhenUsed/>
    <w:rsid w:val="00246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1572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FSKNUM27 Collect, organise and interpret statistical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2021-01-22T01:03:00Z</dcterms:created>
  <dcterms:modified xsi:type="dcterms:W3CDTF">2021-01-22T01:03:00Z</dcterms:modified>
</cp:coreProperties>
</file>