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BC9" w:rsidP="00926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FSKNUM23 Estimate, measure and calculate measurements for work</w:t>
      </w:r>
      <w:r>
        <w:fldChar w:fldCharType="end"/>
      </w:r>
    </w:p>
    <w:p w:rsidR="00926BC9" w:rsidP="00926BC9">
      <w:pPr>
        <w:pStyle w:val="Version"/>
        <w:sectPr w:rsidSect="00464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01F" w:rsidP="0046401F">
      <w:pPr>
        <w:pStyle w:val="SuperHeading"/>
      </w:pPr>
      <w:r w:rsidRPr="0046401F">
        <w:t>Assessment Requirements for FSKNUM23 Estimate, measure and calculate measurements for work</w:t>
      </w:r>
    </w:p>
    <w:p w:rsidR="00000000" w:rsidRPr="0046401F" w:rsidP="0046401F">
      <w:pPr>
        <w:pStyle w:val="Heading1"/>
      </w:pPr>
      <w:bookmarkStart w:id="1" w:name="O_528321"/>
      <w:bookmarkEnd w:id="1"/>
      <w:r w:rsidRPr="004640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64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01F" w:rsidP="0046401F">
            <w:pPr>
              <w:pStyle w:val="BodyText"/>
            </w:pPr>
            <w:r w:rsidRPr="004640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01F">
            <w:pPr>
              <w:pStyle w:val="BodyText"/>
              <w:rPr>
                <w:lang w:val="en-NZ"/>
              </w:rPr>
            </w:pPr>
            <w:r w:rsidRPr="0046401F">
              <w:rPr>
                <w:rStyle w:val="SpecialBold"/>
              </w:rPr>
              <w:t>Comments</w:t>
            </w:r>
          </w:p>
        </w:tc>
      </w:tr>
      <w:tr w:rsidTr="00464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01F">
            <w:pPr>
              <w:pStyle w:val="BodyText"/>
              <w:rPr>
                <w:lang w:val="en-NZ"/>
              </w:rPr>
            </w:pPr>
            <w:r w:rsidRPr="004640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01F" w:rsidP="0046401F">
            <w:pPr>
              <w:pStyle w:val="BodyText"/>
            </w:pPr>
            <w:r w:rsidRPr="0046401F">
              <w:t xml:space="preserve">This streamlined version first released with </w:t>
            </w:r>
            <w:r w:rsidRPr="0046401F">
              <w:rPr>
                <w:rStyle w:val="Emphasis"/>
              </w:rPr>
              <w:t>FSK Foundation Skills Training Package version 1.0</w:t>
            </w:r>
            <w:r w:rsidRPr="0046401F">
              <w:t>.</w:t>
            </w:r>
          </w:p>
        </w:tc>
      </w:tr>
    </w:tbl>
    <w:p w:rsidR="00000000" w:rsidRPr="0046401F" w:rsidP="0046401F">
      <w:pPr>
        <w:pStyle w:val="BodyText"/>
      </w:pPr>
    </w:p>
    <w:p w:rsidR="00000000" w:rsidRPr="0046401F" w:rsidP="0046401F">
      <w:pPr>
        <w:pStyle w:val="AllowPageBreak"/>
      </w:pPr>
    </w:p>
    <w:p w:rsidR="00000000" w:rsidRPr="0046401F" w:rsidP="0046401F">
      <w:pPr>
        <w:pStyle w:val="Heading1"/>
      </w:pPr>
      <w:bookmarkStart w:id="2" w:name="O_528322"/>
      <w:bookmarkEnd w:id="2"/>
      <w:r w:rsidRPr="0046401F">
        <w:t>Performance Evidence</w:t>
      </w:r>
    </w:p>
    <w:p w:rsidR="00000000" w:rsidRPr="0046401F" w:rsidP="00926BC9">
      <w:pPr>
        <w:pStyle w:val="BodyText"/>
      </w:pPr>
      <w:r w:rsidRPr="0046401F">
        <w:t>Evidence of the ability to:</w:t>
      </w:r>
    </w:p>
    <w:p w:rsidR="00000000" w:rsidRPr="0046401F" w:rsidP="0046401F">
      <w:pPr>
        <w:pStyle w:val="ListBullet"/>
      </w:pPr>
      <w:r w:rsidRPr="0046401F">
        <w:t>make accurate measurements</w:t>
      </w:r>
    </w:p>
    <w:p w:rsidR="00000000" w:rsidRPr="0046401F" w:rsidP="0046401F">
      <w:pPr>
        <w:pStyle w:val="ListBullet"/>
      </w:pPr>
      <w:r w:rsidRPr="0046401F">
        <w:t>calculate area and volume of shapes including compound shapes</w:t>
      </w:r>
    </w:p>
    <w:p w:rsidR="00000000" w:rsidRPr="0046401F" w:rsidP="0046401F">
      <w:pPr>
        <w:pStyle w:val="ListBullet"/>
      </w:pPr>
      <w:r w:rsidRPr="0046401F">
        <w:t>calculate sides of triangles using Pythagoras’ theorem</w:t>
      </w:r>
    </w:p>
    <w:p w:rsidR="00000000" w:rsidRPr="0046401F" w:rsidP="0046401F">
      <w:pPr>
        <w:pStyle w:val="ListBullet"/>
      </w:pPr>
      <w:r w:rsidRPr="0046401F">
        <w:t>make conversions between units.</w:t>
      </w:r>
    </w:p>
    <w:p w:rsidR="00000000" w:rsidRPr="0046401F" w:rsidP="0046401F">
      <w:pPr>
        <w:pStyle w:val="BodyText"/>
      </w:pPr>
    </w:p>
    <w:p w:rsidR="00000000" w:rsidRPr="0046401F" w:rsidP="00926BC9">
      <w:pPr>
        <w:pStyle w:val="BodyText"/>
      </w:pPr>
      <w:r w:rsidRPr="0046401F">
        <w:t>Note: Where a specific volume and/or frequency is not specified, evidence must be provided at least once.</w:t>
      </w:r>
    </w:p>
    <w:p w:rsidR="00000000" w:rsidRPr="0046401F" w:rsidP="0046401F">
      <w:pPr>
        <w:pStyle w:val="Heading1"/>
      </w:pPr>
      <w:bookmarkStart w:id="3" w:name="O_528323"/>
      <w:bookmarkEnd w:id="3"/>
      <w:r w:rsidRPr="0046401F">
        <w:t>Knowledge Evidence</w:t>
      </w:r>
    </w:p>
    <w:p w:rsidR="00000000" w:rsidRPr="0046401F" w:rsidP="00926BC9">
      <w:pPr>
        <w:pStyle w:val="BodyText"/>
      </w:pPr>
      <w:r w:rsidRPr="0046401F">
        <w:t>Evidence of the following knowledge must be demonstrated:</w:t>
      </w:r>
    </w:p>
    <w:p w:rsidR="00000000" w:rsidRPr="0046401F" w:rsidP="0046401F">
      <w:pPr>
        <w:pStyle w:val="ListBullet"/>
      </w:pPr>
      <w:r w:rsidRPr="0046401F">
        <w:t>units of measurement for specific workplace tasks</w:t>
      </w:r>
    </w:p>
    <w:p w:rsidR="00000000" w:rsidRPr="0046401F" w:rsidP="0046401F">
      <w:pPr>
        <w:pStyle w:val="ListBullet"/>
      </w:pPr>
      <w:r w:rsidRPr="0046401F">
        <w:t>name</w:t>
      </w:r>
      <w:r w:rsidRPr="0046401F">
        <w:t>s and basic properties of a range of 2D and 3D shapes</w:t>
      </w:r>
    </w:p>
    <w:p w:rsidR="00000000" w:rsidRPr="0046401F" w:rsidP="0046401F">
      <w:pPr>
        <w:pStyle w:val="ListBullet"/>
      </w:pPr>
      <w:r w:rsidRPr="0046401F">
        <w:t>Pythagoras’ theorem.</w:t>
      </w:r>
    </w:p>
    <w:p w:rsidR="00000000" w:rsidRPr="0046401F" w:rsidP="0046401F">
      <w:pPr>
        <w:pStyle w:val="AllowPageBreak"/>
      </w:pPr>
    </w:p>
    <w:p w:rsidR="00000000" w:rsidRPr="0046401F" w:rsidP="0046401F">
      <w:pPr>
        <w:pStyle w:val="Heading1"/>
      </w:pPr>
      <w:bookmarkStart w:id="4" w:name="O_528324"/>
      <w:bookmarkEnd w:id="4"/>
      <w:r w:rsidRPr="0046401F">
        <w:t>Assessment Conditions</w:t>
      </w:r>
    </w:p>
    <w:p w:rsidR="00000000" w:rsidRPr="0046401F" w:rsidP="00926BC9">
      <w:pPr>
        <w:pStyle w:val="BodyText"/>
      </w:pPr>
      <w:r w:rsidRPr="0046401F">
        <w:t>Assessment texts and tasks reflect those typically found in the workplace.</w:t>
      </w:r>
    </w:p>
    <w:p w:rsidR="00000000" w:rsidRPr="0046401F" w:rsidP="00926BC9">
      <w:pPr>
        <w:pStyle w:val="BodyText"/>
      </w:pPr>
      <w:r w:rsidRPr="0046401F">
        <w:t>Individuals can access a range of established support resources.</w:t>
      </w:r>
    </w:p>
    <w:p w:rsidR="00000000" w:rsidRPr="0046401F" w:rsidP="00926BC9">
      <w:pPr>
        <w:pStyle w:val="BodyText"/>
      </w:pPr>
      <w:r w:rsidRPr="0046401F">
        <w:t>Culturally appropriate processes and techniques suited to the language, literacy and numeracy capacity of individuals and the work being performed must be used.</w:t>
      </w:r>
    </w:p>
    <w:p w:rsidR="00000000" w:rsidRPr="0046401F" w:rsidP="00926BC9">
      <w:pPr>
        <w:pStyle w:val="BodyText"/>
      </w:pPr>
      <w:r w:rsidRPr="0046401F">
        <w:t>Reasonable adjustments can be made to ensure equity in assessment for people with disabilities</w:t>
      </w:r>
      <w:r w:rsidRPr="0046401F">
        <w:t>.</w:t>
      </w:r>
    </w:p>
    <w:p w:rsidR="00000000" w:rsidRPr="0046401F" w:rsidP="00926BC9">
      <w:pPr>
        <w:pStyle w:val="BodyText"/>
      </w:pPr>
      <w:r w:rsidRPr="0046401F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46401F" w:rsidP="0046401F">
      <w:pPr>
        <w:pStyle w:val="Heading1"/>
      </w:pPr>
      <w:bookmarkStart w:id="5" w:name="O_528328"/>
      <w:bookmarkEnd w:id="5"/>
      <w:r w:rsidRPr="0046401F">
        <w:t>Links</w:t>
      </w:r>
    </w:p>
    <w:p w:rsidR="00000000" w:rsidRPr="0046401F" w:rsidP="00926BC9">
      <w:pPr>
        <w:pStyle w:val="BodyText"/>
      </w:pPr>
      <w:r w:rsidRPr="004640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2430A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6401F" w:rsidP="0046401F"/>
    <w:sectPr w:rsidSect="00464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1F" w:rsidRPr="00926BC9" w:rsidP="00926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C9" w:rsidP="00464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BC9" w:rsidP="00464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6BC9" w:rsidP="00464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01F" w:rsidRPr="00926BC9" w:rsidP="00926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C9" w:rsidRPr="002D2AF8" w:rsidP="00464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FSKNUM23 Estimate, measure and calculate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26BC9" w:rsidP="00464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F83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B4A6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01F"/>
  </w:style>
  <w:style w:type="character" w:customStyle="1" w:styleId="Heading1Char">
    <w:name w:val="Heading 1 Char"/>
    <w:basedOn w:val="DefaultParagraphFont"/>
    <w:link w:val="Heading1"/>
    <w:rsid w:val="00464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0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0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01F"/>
    <w:rPr>
      <w:b/>
      <w:spacing w:val="0"/>
    </w:rPr>
  </w:style>
  <w:style w:type="character" w:styleId="Emphasis">
    <w:name w:val="Emphasis"/>
    <w:basedOn w:val="DefaultParagraphFont"/>
    <w:qFormat/>
    <w:rsid w:val="0046401F"/>
    <w:rPr>
      <w:i/>
    </w:rPr>
  </w:style>
  <w:style w:type="paragraph" w:customStyle="1" w:styleId="SuperHeading">
    <w:name w:val="SuperHeading"/>
    <w:basedOn w:val="Normal"/>
    <w:rsid w:val="00464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0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0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01F"/>
  </w:style>
  <w:style w:type="paragraph" w:styleId="TableofFigures">
    <w:name w:val="table of figures"/>
    <w:basedOn w:val="Normal"/>
    <w:next w:val="Normal"/>
    <w:semiHidden/>
    <w:rsid w:val="00464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0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01F"/>
    <w:rPr>
      <w:rFonts w:ascii="Wingdings" w:hAnsi="Wingdings"/>
    </w:rPr>
  </w:style>
  <w:style w:type="paragraph" w:customStyle="1" w:styleId="TableHeading">
    <w:name w:val="Table Heading"/>
    <w:basedOn w:val="HeadingBase"/>
    <w:rsid w:val="00464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01F"/>
    <w:rPr>
      <w:color w:val="0033CC"/>
      <w:u w:val="none"/>
    </w:rPr>
  </w:style>
  <w:style w:type="paragraph" w:customStyle="1" w:styleId="BodyTextRight">
    <w:name w:val="Body Text Right"/>
    <w:basedOn w:val="BodyText"/>
    <w:rsid w:val="00464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01F"/>
    <w:rPr>
      <w:sz w:val="32"/>
    </w:rPr>
  </w:style>
  <w:style w:type="paragraph" w:customStyle="1" w:styleId="HeadingProcedure">
    <w:name w:val="Heading Procedure"/>
    <w:basedOn w:val="HeadingBase"/>
    <w:next w:val="Normal"/>
    <w:rsid w:val="00464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01F"/>
    <w:pPr>
      <w:spacing w:before="60" w:after="60"/>
    </w:pPr>
  </w:style>
  <w:style w:type="paragraph" w:styleId="ListContinue">
    <w:name w:val="List Continue"/>
    <w:basedOn w:val="List"/>
    <w:rsid w:val="0046401F"/>
    <w:pPr>
      <w:ind w:firstLine="0"/>
    </w:pPr>
  </w:style>
  <w:style w:type="paragraph" w:customStyle="1" w:styleId="ListNote">
    <w:name w:val="List Note"/>
    <w:basedOn w:val="List"/>
    <w:rsid w:val="00464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01F"/>
    <w:rPr>
      <w:rFonts w:ascii="Courier New" w:hAnsi="Courier New"/>
    </w:rPr>
  </w:style>
  <w:style w:type="paragraph" w:customStyle="1" w:styleId="NoteBullet">
    <w:name w:val="Note Bullet"/>
    <w:basedOn w:val="Note"/>
    <w:rsid w:val="00464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0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01F"/>
    <w:rPr>
      <w:b/>
      <w:smallCaps/>
    </w:rPr>
  </w:style>
  <w:style w:type="paragraph" w:customStyle="1" w:styleId="TableListNumber">
    <w:name w:val="Table List Number"/>
    <w:basedOn w:val="ListNumber"/>
    <w:rsid w:val="00464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01F"/>
    <w:pPr>
      <w:numPr>
        <w:numId w:val="8"/>
      </w:numPr>
    </w:pPr>
  </w:style>
  <w:style w:type="paragraph" w:customStyle="1" w:styleId="ListAlpha2">
    <w:name w:val="List Alpha 2"/>
    <w:basedOn w:val="List2"/>
    <w:rsid w:val="0046401F"/>
    <w:pPr>
      <w:numPr>
        <w:numId w:val="7"/>
      </w:numPr>
    </w:pPr>
  </w:style>
  <w:style w:type="paragraph" w:styleId="List2">
    <w:name w:val="List 2"/>
    <w:basedOn w:val="BodyText"/>
    <w:rsid w:val="00464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0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0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01F"/>
    <w:pPr>
      <w:numPr>
        <w:numId w:val="3"/>
      </w:numPr>
    </w:pPr>
  </w:style>
  <w:style w:type="paragraph" w:styleId="ListContinue2">
    <w:name w:val="List Continue 2"/>
    <w:basedOn w:val="List2"/>
    <w:rsid w:val="0046401F"/>
    <w:pPr>
      <w:ind w:firstLine="0"/>
    </w:pPr>
  </w:style>
  <w:style w:type="paragraph" w:styleId="ListContinue3">
    <w:name w:val="List Continue 3"/>
    <w:basedOn w:val="List3"/>
    <w:rsid w:val="0046401F"/>
    <w:pPr>
      <w:ind w:left="1021" w:firstLine="0"/>
    </w:pPr>
  </w:style>
  <w:style w:type="paragraph" w:styleId="ListContinue4">
    <w:name w:val="List Continue 4"/>
    <w:basedOn w:val="List4"/>
    <w:rsid w:val="0046401F"/>
    <w:pPr>
      <w:ind w:firstLine="0"/>
    </w:pPr>
  </w:style>
  <w:style w:type="paragraph" w:styleId="ListContinue5">
    <w:name w:val="List Continue 5"/>
    <w:basedOn w:val="List5"/>
    <w:rsid w:val="0046401F"/>
    <w:pPr>
      <w:ind w:firstLine="0"/>
    </w:pPr>
  </w:style>
  <w:style w:type="paragraph" w:styleId="ListNumber3">
    <w:name w:val="List Number 3"/>
    <w:basedOn w:val="List3"/>
    <w:rsid w:val="0046401F"/>
    <w:pPr>
      <w:numPr>
        <w:numId w:val="4"/>
      </w:numPr>
    </w:pPr>
  </w:style>
  <w:style w:type="paragraph" w:styleId="ListNumber4">
    <w:name w:val="List Number 4"/>
    <w:basedOn w:val="List4"/>
    <w:rsid w:val="0046401F"/>
    <w:pPr>
      <w:numPr>
        <w:numId w:val="5"/>
      </w:numPr>
    </w:pPr>
  </w:style>
  <w:style w:type="paragraph" w:styleId="ListNumber5">
    <w:name w:val="List Number 5"/>
    <w:basedOn w:val="List5"/>
    <w:rsid w:val="0046401F"/>
    <w:pPr>
      <w:numPr>
        <w:numId w:val="6"/>
      </w:numPr>
    </w:pPr>
  </w:style>
  <w:style w:type="paragraph" w:styleId="BlockText">
    <w:name w:val="Block Text"/>
    <w:basedOn w:val="Normal"/>
    <w:rsid w:val="00464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01F"/>
    <w:rPr>
      <w:sz w:val="16"/>
      <w:vertAlign w:val="superscript"/>
    </w:rPr>
  </w:style>
  <w:style w:type="character" w:customStyle="1" w:styleId="Symbols">
    <w:name w:val="Symbols"/>
    <w:basedOn w:val="DefaultParagraphFont"/>
    <w:rsid w:val="0046401F"/>
    <w:rPr>
      <w:rFonts w:ascii="Symbol" w:hAnsi="Symbol"/>
    </w:rPr>
  </w:style>
  <w:style w:type="character" w:customStyle="1" w:styleId="MenuOptions">
    <w:name w:val="Menu Options"/>
    <w:basedOn w:val="DefaultParagraphFont"/>
    <w:rsid w:val="00464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01F"/>
    <w:rPr>
      <w:b/>
    </w:rPr>
  </w:style>
  <w:style w:type="character" w:customStyle="1" w:styleId="Underlined">
    <w:name w:val="Underlined"/>
    <w:basedOn w:val="DefaultParagraphFont"/>
    <w:rsid w:val="0046401F"/>
    <w:rPr>
      <w:u w:val="single"/>
    </w:rPr>
  </w:style>
  <w:style w:type="paragraph" w:customStyle="1" w:styleId="TableBodyTextRight">
    <w:name w:val="Table Body Text Right"/>
    <w:basedOn w:val="TableBodyText"/>
    <w:rsid w:val="00464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01F"/>
    <w:rPr>
      <w:sz w:val="18"/>
    </w:rPr>
  </w:style>
  <w:style w:type="paragraph" w:customStyle="1" w:styleId="BodySmallRight">
    <w:name w:val="Body Small Right"/>
    <w:basedOn w:val="BodyTextRight"/>
    <w:rsid w:val="0046401F"/>
    <w:rPr>
      <w:sz w:val="18"/>
      <w:szCs w:val="18"/>
    </w:rPr>
  </w:style>
  <w:style w:type="paragraph" w:customStyle="1" w:styleId="MarginEdition">
    <w:name w:val="Margin Edition"/>
    <w:basedOn w:val="MarginNote"/>
    <w:rsid w:val="00464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01F"/>
    <w:rPr>
      <w:sz w:val="2"/>
      <w:szCs w:val="2"/>
    </w:rPr>
  </w:style>
  <w:style w:type="character" w:customStyle="1" w:styleId="Small">
    <w:name w:val="Small"/>
    <w:basedOn w:val="DefaultParagraphFont"/>
    <w:rsid w:val="0046401F"/>
    <w:rPr>
      <w:sz w:val="16"/>
    </w:rPr>
  </w:style>
  <w:style w:type="paragraph" w:customStyle="1" w:styleId="WideTable">
    <w:name w:val="Wide Table"/>
    <w:basedOn w:val="Normal"/>
    <w:rsid w:val="00464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01F"/>
  </w:style>
  <w:style w:type="paragraph" w:styleId="Quote">
    <w:name w:val="Quote"/>
    <w:basedOn w:val="Heading1"/>
    <w:link w:val="QuoteChar"/>
    <w:qFormat/>
    <w:rsid w:val="00464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01F"/>
    <w:pPr>
      <w:pageBreakBefore/>
    </w:pPr>
  </w:style>
  <w:style w:type="paragraph" w:customStyle="1" w:styleId="Border">
    <w:name w:val="Border"/>
    <w:basedOn w:val="Normal"/>
    <w:qFormat/>
    <w:rsid w:val="00464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01F"/>
    <w:rPr>
      <w:u w:val="single"/>
    </w:rPr>
  </w:style>
  <w:style w:type="character" w:customStyle="1" w:styleId="BoldandItalics">
    <w:name w:val="Bold and Italics"/>
    <w:qFormat/>
    <w:rsid w:val="0046401F"/>
    <w:rPr>
      <w:b/>
      <w:i/>
      <w:u w:val="none"/>
    </w:rPr>
  </w:style>
  <w:style w:type="paragraph" w:styleId="BalloonText">
    <w:name w:val="Balloon Text"/>
    <w:basedOn w:val="Normal"/>
    <w:link w:val="BalloonTextChar"/>
    <w:rsid w:val="0046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01F"/>
    <w:pPr>
      <w:spacing w:before="0" w:after="0"/>
    </w:pPr>
  </w:style>
  <w:style w:type="paragraph" w:customStyle="1" w:styleId="BodyTextBold">
    <w:name w:val="Body Text Bold"/>
    <w:basedOn w:val="BodyText"/>
    <w:qFormat/>
    <w:rsid w:val="0046401F"/>
    <w:rPr>
      <w:b/>
    </w:rPr>
  </w:style>
  <w:style w:type="character" w:styleId="Hyperlink">
    <w:name w:val="Hyperlink"/>
    <w:basedOn w:val="DefaultParagraphFont"/>
    <w:uiPriority w:val="99"/>
    <w:unhideWhenUsed/>
    <w:rsid w:val="00926B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1584</Characters>
  <Application>Microsoft Office Word</Application>
  <DocSecurity>0</DocSecurity>
  <Lines>56</Lines>
  <Paragraphs>35</Paragraphs>
  <ScaleCrop>false</ScaleCrop>
  <Company>Author-it Software Corporation Ltd.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FSKNUM23 Estimate, measure and calculate measurements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2023-01-24T15:45:00Z</dcterms:created>
  <dcterms:modified xsi:type="dcterms:W3CDTF">2023-01-24T15:45:00Z</dcterms:modified>
</cp:coreProperties>
</file>