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39F" w:rsidP="00835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FSKNUM22 Use and apply ratios, rates and proportions for work</w:t>
      </w:r>
      <w:r>
        <w:fldChar w:fldCharType="end"/>
      </w:r>
    </w:p>
    <w:p w:rsidR="0083539F" w:rsidP="0083539F">
      <w:pPr>
        <w:pStyle w:val="Version"/>
        <w:sectPr w:rsidSect="00280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831" w:rsidP="00280831">
      <w:pPr>
        <w:pStyle w:val="SuperHeading"/>
      </w:pPr>
      <w:r w:rsidRPr="00280831">
        <w:t>FSKNUM22 Use and apply ratios, rates and proportions for work</w:t>
      </w:r>
    </w:p>
    <w:p w:rsidR="00000000" w:rsidRPr="00280831" w:rsidP="00280831">
      <w:pPr>
        <w:pStyle w:val="Heading1"/>
      </w:pPr>
      <w:bookmarkStart w:id="1" w:name="O_528293"/>
      <w:bookmarkEnd w:id="1"/>
      <w:r w:rsidRPr="00280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8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rPr>
                <w:rStyle w:val="SpecialBold"/>
              </w:rPr>
              <w:t>Comments</w:t>
            </w:r>
          </w:p>
        </w:tc>
      </w:tr>
      <w:tr w:rsidTr="0028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t xml:space="preserve">This streamlined version first released with </w:t>
            </w:r>
            <w:r w:rsidRPr="00280831">
              <w:rPr>
                <w:rStyle w:val="Emphasis"/>
              </w:rPr>
              <w:t>FSK Foundation Skills Training Package version 1.0</w:t>
            </w:r>
            <w:r w:rsidRPr="00280831">
              <w:t>.</w:t>
            </w:r>
          </w:p>
        </w:tc>
      </w:tr>
    </w:tbl>
    <w:p w:rsidR="00000000" w:rsidRPr="00280831" w:rsidP="00280831">
      <w:pPr>
        <w:pStyle w:val="BodyText"/>
      </w:pP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2" w:name="O_528294"/>
      <w:bookmarkEnd w:id="2"/>
      <w:r w:rsidRPr="00280831">
        <w:t>Application</w:t>
      </w:r>
    </w:p>
    <w:p w:rsidR="00000000" w:rsidRPr="00280831" w:rsidP="00280831">
      <w:pPr>
        <w:pStyle w:val="BodyText"/>
      </w:pPr>
      <w:r w:rsidRPr="00280831">
        <w:t>This unit describes the skills and knowledge to apply and solve problems involving rates, ratios and proportions.</w:t>
      </w:r>
    </w:p>
    <w:p w:rsidR="00000000" w:rsidRPr="00280831" w:rsidP="00280831">
      <w:pPr>
        <w:pStyle w:val="BodyText"/>
      </w:pPr>
    </w:p>
    <w:p w:rsidR="00000000" w:rsidRPr="00280831" w:rsidP="00280831">
      <w:pPr>
        <w:pStyle w:val="BodyText"/>
      </w:pPr>
      <w:r w:rsidRPr="00280831">
        <w:t>This unit applies to individuals who need numeracy skills at Australian Core Skills Framework (ACSF) level 4 to undertake a vocational traini</w:t>
      </w:r>
      <w:r w:rsidRPr="00280831">
        <w:t>ng pathway or workplace tasks.</w:t>
      </w:r>
    </w:p>
    <w:p w:rsidR="00000000" w:rsidRPr="00280831" w:rsidP="00280831">
      <w:pPr>
        <w:pStyle w:val="BodyText"/>
      </w:pPr>
    </w:p>
    <w:p w:rsidR="00000000" w:rsidRPr="00280831" w:rsidP="00280831">
      <w:pPr>
        <w:pStyle w:val="BodyText"/>
      </w:pPr>
      <w:r w:rsidRPr="00280831">
        <w:t xml:space="preserve">This unit is designed for integration and contextualisation with vocational units to support achievement of vocational competency. </w:t>
      </w:r>
    </w:p>
    <w:p w:rsidR="00000000" w:rsidRPr="00280831" w:rsidP="00280831">
      <w:pPr>
        <w:pStyle w:val="BodyText"/>
      </w:pPr>
    </w:p>
    <w:p w:rsidR="00000000" w:rsidRPr="00280831" w:rsidP="00280831">
      <w:pPr>
        <w:pStyle w:val="BodyText"/>
      </w:pPr>
      <w:r w:rsidRPr="00280831">
        <w:t>No licensing, legislative or certification requirements apply to this unit at the time of p</w:t>
      </w:r>
      <w:r w:rsidRPr="00280831">
        <w:t>ublication.</w:t>
      </w: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3" w:name="O_528297"/>
      <w:bookmarkEnd w:id="3"/>
      <w:r w:rsidRPr="00280831">
        <w:t>Unit Sector</w:t>
      </w:r>
    </w:p>
    <w:p w:rsidR="00000000" w:rsidRPr="00280831" w:rsidP="00280831">
      <w:pPr>
        <w:pStyle w:val="BodyText"/>
      </w:pPr>
      <w:r w:rsidRPr="00280831">
        <w:t>Numeracy</w:t>
      </w: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4" w:name="O_528298"/>
      <w:bookmarkEnd w:id="4"/>
      <w:r w:rsidRPr="002808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80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rPr>
                <w:rStyle w:val="SpecialBold"/>
              </w:rPr>
              <w:t>Performance Criteria</w:t>
            </w:r>
          </w:p>
        </w:tc>
      </w:tr>
      <w:tr w:rsidTr="00280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rPr>
                <w:rStyle w:val="Emphasis"/>
              </w:rPr>
              <w:t>Performance criteria describe the performance needed to demonstr</w:t>
            </w:r>
            <w:r w:rsidRPr="00280831">
              <w:rPr>
                <w:rStyle w:val="Emphasis"/>
              </w:rPr>
              <w:t>ate achievement of the element.</w:t>
            </w:r>
          </w:p>
        </w:tc>
      </w:tr>
      <w:tr w:rsidTr="00280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1. Identifies ratios, rates and proportions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t>1.1 Extract information regarding ratios, rates and proportions from a range of workplace tasks and texts</w:t>
            </w:r>
          </w:p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1.2 Analyse mathematical information related to ratios, rate and proporti</w:t>
            </w:r>
            <w:r w:rsidRPr="00280831">
              <w:t>ons</w:t>
            </w:r>
          </w:p>
        </w:tc>
      </w:tr>
      <w:tr w:rsidTr="00280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2. Undertake mathematical calculations involving ratios, rates and proportions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t>2.1 Use problem solving processes to undertake  the task</w:t>
            </w:r>
          </w:p>
          <w:p w:rsidR="00000000" w:rsidRPr="00280831" w:rsidP="00280831">
            <w:pPr>
              <w:pStyle w:val="BodyText"/>
            </w:pPr>
            <w:r w:rsidRPr="00280831">
              <w:t>2.2 Simplify equivalent ratios and rates</w:t>
            </w:r>
          </w:p>
          <w:p w:rsidR="00000000" w:rsidRPr="00280831" w:rsidP="00280831">
            <w:pPr>
              <w:pStyle w:val="BodyText"/>
            </w:pPr>
            <w:r w:rsidRPr="00280831">
              <w:t>2.3 Calculate quantities using ratios, rates and proportions</w:t>
            </w:r>
          </w:p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2.4 Construct graphs, charts or tables to represent ratios, rates and proportions</w:t>
            </w:r>
          </w:p>
        </w:tc>
      </w:tr>
      <w:tr w:rsidTr="002808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t>3.1 Review and check the outcomes</w:t>
            </w:r>
          </w:p>
          <w:p w:rsidR="00000000" w:rsidRPr="00280831" w:rsidP="00280831">
            <w:pPr>
              <w:pStyle w:val="BodyText"/>
            </w:pPr>
            <w:r w:rsidRPr="00280831">
              <w:t>3.2 Record the information using mathematical language and symbols</w:t>
            </w:r>
          </w:p>
        </w:tc>
      </w:tr>
    </w:tbl>
    <w:p w:rsidR="00000000" w:rsidRPr="00280831" w:rsidP="00280831">
      <w:pPr>
        <w:pStyle w:val="BodyText"/>
      </w:pP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5" w:name="O_528299"/>
      <w:bookmarkEnd w:id="5"/>
      <w:r w:rsidRPr="00280831">
        <w:t>Foundation Skills</w:t>
      </w:r>
    </w:p>
    <w:p w:rsidR="00000000" w:rsidRPr="00280831" w:rsidP="00280831">
      <w:pPr>
        <w:pStyle w:val="BodyText"/>
      </w:pPr>
      <w:r w:rsidRPr="00280831">
        <w:rPr>
          <w:rStyle w:val="Emphasis"/>
        </w:rPr>
        <w:t>Th</w:t>
      </w:r>
      <w:r w:rsidRPr="00280831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p w:rsidR="00000000" w:rsidRPr="00280831" w:rsidP="0028083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80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BodyText"/>
            </w:pPr>
            <w:r w:rsidRPr="00280831">
              <w:rPr>
                <w:rStyle w:val="SpecialBold"/>
              </w:rPr>
              <w:t>Performance</w:t>
            </w:r>
            <w:r w:rsidRPr="00280831">
              <w:br/>
            </w:r>
            <w:r w:rsidRPr="00280831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rPr>
                <w:rStyle w:val="SpecialBold"/>
              </w:rPr>
              <w:t>Description</w:t>
            </w:r>
          </w:p>
        </w:tc>
      </w:tr>
      <w:tr w:rsidTr="002808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  <w:r w:rsidRPr="00280831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831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831" w:rsidP="00280831">
            <w:pPr>
              <w:pStyle w:val="ListBullet"/>
            </w:pPr>
            <w:r w:rsidRPr="00280831">
              <w:t>Plans and adjusts processes to achieve results</w:t>
            </w:r>
          </w:p>
        </w:tc>
      </w:tr>
    </w:tbl>
    <w:p w:rsidR="00000000" w:rsidRPr="00280831" w:rsidP="00280831">
      <w:pPr>
        <w:pStyle w:val="BodyText"/>
      </w:pP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6" w:name="O_528308"/>
      <w:bookmarkEnd w:id="6"/>
      <w:r w:rsidRPr="00280831">
        <w:t>Mapping Information</w:t>
      </w:r>
    </w:p>
    <w:p w:rsidR="00000000" w:rsidRPr="00280831" w:rsidP="00280831">
      <w:pPr>
        <w:pStyle w:val="BodyText"/>
      </w:pPr>
      <w:r w:rsidRPr="00280831">
        <w:t>Not applicable</w:t>
      </w:r>
    </w:p>
    <w:p w:rsidR="00000000" w:rsidRPr="00280831" w:rsidP="00280831">
      <w:pPr>
        <w:pStyle w:val="AllowPageBreak"/>
      </w:pPr>
    </w:p>
    <w:p w:rsidR="00000000" w:rsidRPr="00280831" w:rsidP="00280831">
      <w:pPr>
        <w:pStyle w:val="Heading1"/>
      </w:pPr>
      <w:bookmarkStart w:id="7" w:name="O_528307"/>
      <w:bookmarkEnd w:id="7"/>
      <w:r w:rsidRPr="00280831">
        <w:t>Links</w:t>
      </w:r>
    </w:p>
    <w:p w:rsidR="00000000" w:rsidRPr="00280831" w:rsidP="00280831">
      <w:pPr>
        <w:pStyle w:val="BodyText"/>
      </w:pPr>
      <w:r w:rsidRPr="00280831">
        <w:t>Companion volumes from the IBSA website - http://www.ibsa.org.au</w:t>
      </w:r>
    </w:p>
    <w:p w:rsidR="00000000" w:rsidRPr="00280831" w:rsidP="00280831"/>
    <w:sectPr w:rsidSect="002808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 w:rsidRPr="0083539F" w:rsidP="00835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9F" w:rsidP="00280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39F" w:rsidP="00280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539F" w:rsidP="00280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 w:rsidRPr="0083539F" w:rsidP="0083539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9F" w:rsidRPr="002D2AF8" w:rsidP="00280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FSKNUM22 Use and apply ratios, rates and proportions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83539F" w:rsidP="00280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60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EA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831"/>
  </w:style>
  <w:style w:type="character" w:customStyle="1" w:styleId="Heading1Char">
    <w:name w:val="Heading 1 Char"/>
    <w:basedOn w:val="DefaultParagraphFont"/>
    <w:link w:val="Heading1"/>
    <w:rsid w:val="00280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8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08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0831"/>
    <w:rPr>
      <w:b/>
      <w:spacing w:val="0"/>
    </w:rPr>
  </w:style>
  <w:style w:type="character" w:styleId="Emphasis">
    <w:name w:val="Emphasis"/>
    <w:basedOn w:val="DefaultParagraphFont"/>
    <w:qFormat/>
    <w:rsid w:val="00280831"/>
    <w:rPr>
      <w:i/>
    </w:rPr>
  </w:style>
  <w:style w:type="paragraph" w:customStyle="1" w:styleId="SuperHeading">
    <w:name w:val="SuperHeading"/>
    <w:basedOn w:val="Normal"/>
    <w:rsid w:val="00280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0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0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0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0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8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8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0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831"/>
  </w:style>
  <w:style w:type="paragraph" w:styleId="TableofFigures">
    <w:name w:val="table of figures"/>
    <w:basedOn w:val="Normal"/>
    <w:next w:val="Normal"/>
    <w:semiHidden/>
    <w:rsid w:val="00280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831"/>
    <w:pPr>
      <w:numPr>
        <w:numId w:val="10"/>
      </w:numPr>
    </w:pPr>
  </w:style>
  <w:style w:type="character" w:customStyle="1" w:styleId="WingdingSymbols">
    <w:name w:val="Wingding Symbols"/>
    <w:rsid w:val="00280831"/>
    <w:rPr>
      <w:rFonts w:ascii="Wingdings" w:hAnsi="Wingdings"/>
    </w:rPr>
  </w:style>
  <w:style w:type="paragraph" w:customStyle="1" w:styleId="TableHeading">
    <w:name w:val="Table Heading"/>
    <w:basedOn w:val="HeadingBase"/>
    <w:rsid w:val="00280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0831"/>
    <w:rPr>
      <w:color w:val="0033CC"/>
      <w:u w:val="none"/>
    </w:rPr>
  </w:style>
  <w:style w:type="paragraph" w:customStyle="1" w:styleId="BodyTextRight">
    <w:name w:val="Body Text Right"/>
    <w:basedOn w:val="BodyText"/>
    <w:rsid w:val="00280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831"/>
    <w:rPr>
      <w:sz w:val="32"/>
    </w:rPr>
  </w:style>
  <w:style w:type="paragraph" w:customStyle="1" w:styleId="HeadingProcedure">
    <w:name w:val="Heading Procedure"/>
    <w:basedOn w:val="HeadingBase"/>
    <w:next w:val="Normal"/>
    <w:rsid w:val="00280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831"/>
    <w:pPr>
      <w:spacing w:before="60" w:after="60"/>
    </w:pPr>
  </w:style>
  <w:style w:type="paragraph" w:styleId="ListContinue">
    <w:name w:val="List Continue"/>
    <w:basedOn w:val="List"/>
    <w:rsid w:val="00280831"/>
    <w:pPr>
      <w:ind w:firstLine="0"/>
    </w:pPr>
  </w:style>
  <w:style w:type="paragraph" w:customStyle="1" w:styleId="ListNote">
    <w:name w:val="List Note"/>
    <w:basedOn w:val="List"/>
    <w:rsid w:val="00280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831"/>
    <w:rPr>
      <w:rFonts w:ascii="Courier New" w:hAnsi="Courier New"/>
    </w:rPr>
  </w:style>
  <w:style w:type="paragraph" w:customStyle="1" w:styleId="NoteBullet">
    <w:name w:val="Note Bullet"/>
    <w:basedOn w:val="Note"/>
    <w:rsid w:val="00280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8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0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831"/>
    <w:rPr>
      <w:b/>
      <w:smallCaps/>
    </w:rPr>
  </w:style>
  <w:style w:type="paragraph" w:customStyle="1" w:styleId="TableListNumber">
    <w:name w:val="Table List Number"/>
    <w:basedOn w:val="ListNumber"/>
    <w:rsid w:val="00280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831"/>
    <w:pPr>
      <w:numPr>
        <w:numId w:val="8"/>
      </w:numPr>
    </w:pPr>
  </w:style>
  <w:style w:type="paragraph" w:customStyle="1" w:styleId="ListAlpha2">
    <w:name w:val="List Alpha 2"/>
    <w:basedOn w:val="List2"/>
    <w:rsid w:val="00280831"/>
    <w:pPr>
      <w:numPr>
        <w:numId w:val="7"/>
      </w:numPr>
    </w:pPr>
  </w:style>
  <w:style w:type="paragraph" w:styleId="List2">
    <w:name w:val="List 2"/>
    <w:basedOn w:val="BodyText"/>
    <w:rsid w:val="00280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8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831"/>
    <w:pPr>
      <w:numPr>
        <w:numId w:val="2"/>
      </w:numPr>
    </w:pPr>
  </w:style>
  <w:style w:type="paragraph" w:styleId="ListBullet5">
    <w:name w:val="List Bullet 5"/>
    <w:basedOn w:val="List5"/>
    <w:rsid w:val="00280831"/>
    <w:pPr>
      <w:numPr>
        <w:numId w:val="3"/>
      </w:numPr>
    </w:pPr>
  </w:style>
  <w:style w:type="paragraph" w:styleId="ListContinue2">
    <w:name w:val="List Continue 2"/>
    <w:basedOn w:val="List2"/>
    <w:rsid w:val="00280831"/>
    <w:pPr>
      <w:ind w:firstLine="0"/>
    </w:pPr>
  </w:style>
  <w:style w:type="paragraph" w:styleId="ListContinue3">
    <w:name w:val="List Continue 3"/>
    <w:basedOn w:val="List3"/>
    <w:rsid w:val="00280831"/>
    <w:pPr>
      <w:ind w:left="1021" w:firstLine="0"/>
    </w:pPr>
  </w:style>
  <w:style w:type="paragraph" w:styleId="ListContinue4">
    <w:name w:val="List Continue 4"/>
    <w:basedOn w:val="List4"/>
    <w:rsid w:val="00280831"/>
    <w:pPr>
      <w:ind w:firstLine="0"/>
    </w:pPr>
  </w:style>
  <w:style w:type="paragraph" w:styleId="ListContinue5">
    <w:name w:val="List Continue 5"/>
    <w:basedOn w:val="List5"/>
    <w:rsid w:val="00280831"/>
    <w:pPr>
      <w:ind w:firstLine="0"/>
    </w:pPr>
  </w:style>
  <w:style w:type="paragraph" w:styleId="ListNumber3">
    <w:name w:val="List Number 3"/>
    <w:basedOn w:val="List3"/>
    <w:rsid w:val="00280831"/>
    <w:pPr>
      <w:numPr>
        <w:numId w:val="4"/>
      </w:numPr>
    </w:pPr>
  </w:style>
  <w:style w:type="paragraph" w:styleId="ListNumber4">
    <w:name w:val="List Number 4"/>
    <w:basedOn w:val="List4"/>
    <w:rsid w:val="00280831"/>
    <w:pPr>
      <w:numPr>
        <w:numId w:val="5"/>
      </w:numPr>
    </w:pPr>
  </w:style>
  <w:style w:type="paragraph" w:styleId="ListNumber5">
    <w:name w:val="List Number 5"/>
    <w:basedOn w:val="List5"/>
    <w:rsid w:val="00280831"/>
    <w:pPr>
      <w:numPr>
        <w:numId w:val="6"/>
      </w:numPr>
    </w:pPr>
  </w:style>
  <w:style w:type="paragraph" w:styleId="BlockText">
    <w:name w:val="Block Text"/>
    <w:basedOn w:val="Normal"/>
    <w:rsid w:val="00280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831"/>
    <w:rPr>
      <w:sz w:val="16"/>
      <w:vertAlign w:val="superscript"/>
    </w:rPr>
  </w:style>
  <w:style w:type="character" w:customStyle="1" w:styleId="Symbols">
    <w:name w:val="Symbols"/>
    <w:basedOn w:val="DefaultParagraphFont"/>
    <w:rsid w:val="00280831"/>
    <w:rPr>
      <w:rFonts w:ascii="Symbol" w:hAnsi="Symbol"/>
    </w:rPr>
  </w:style>
  <w:style w:type="character" w:customStyle="1" w:styleId="MenuOptions">
    <w:name w:val="Menu Options"/>
    <w:basedOn w:val="DefaultParagraphFont"/>
    <w:rsid w:val="00280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831"/>
    <w:rPr>
      <w:b/>
    </w:rPr>
  </w:style>
  <w:style w:type="character" w:customStyle="1" w:styleId="Underlined">
    <w:name w:val="Underlined"/>
    <w:basedOn w:val="DefaultParagraphFont"/>
    <w:rsid w:val="00280831"/>
    <w:rPr>
      <w:u w:val="single"/>
    </w:rPr>
  </w:style>
  <w:style w:type="paragraph" w:customStyle="1" w:styleId="TableBodyTextRight">
    <w:name w:val="Table Body Text Right"/>
    <w:basedOn w:val="TableBodyText"/>
    <w:rsid w:val="00280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831"/>
    <w:rPr>
      <w:sz w:val="18"/>
    </w:rPr>
  </w:style>
  <w:style w:type="paragraph" w:customStyle="1" w:styleId="BodySmallRight">
    <w:name w:val="Body Small Right"/>
    <w:basedOn w:val="BodyTextRight"/>
    <w:rsid w:val="00280831"/>
    <w:rPr>
      <w:sz w:val="18"/>
      <w:szCs w:val="18"/>
    </w:rPr>
  </w:style>
  <w:style w:type="paragraph" w:customStyle="1" w:styleId="MarginEdition">
    <w:name w:val="Margin Edition"/>
    <w:basedOn w:val="MarginNote"/>
    <w:rsid w:val="00280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831"/>
    <w:rPr>
      <w:sz w:val="2"/>
      <w:szCs w:val="2"/>
    </w:rPr>
  </w:style>
  <w:style w:type="character" w:customStyle="1" w:styleId="Small">
    <w:name w:val="Small"/>
    <w:basedOn w:val="DefaultParagraphFont"/>
    <w:rsid w:val="00280831"/>
    <w:rPr>
      <w:sz w:val="16"/>
    </w:rPr>
  </w:style>
  <w:style w:type="paragraph" w:customStyle="1" w:styleId="WideTable">
    <w:name w:val="Wide Table"/>
    <w:basedOn w:val="Normal"/>
    <w:rsid w:val="00280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831"/>
  </w:style>
  <w:style w:type="paragraph" w:styleId="Quote">
    <w:name w:val="Quote"/>
    <w:basedOn w:val="Heading1"/>
    <w:link w:val="QuoteChar"/>
    <w:qFormat/>
    <w:rsid w:val="00280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831"/>
    <w:pPr>
      <w:pageBreakBefore/>
    </w:pPr>
  </w:style>
  <w:style w:type="paragraph" w:customStyle="1" w:styleId="Border">
    <w:name w:val="Border"/>
    <w:basedOn w:val="Normal"/>
    <w:qFormat/>
    <w:rsid w:val="00280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831"/>
    <w:rPr>
      <w:u w:val="single"/>
    </w:rPr>
  </w:style>
  <w:style w:type="character" w:customStyle="1" w:styleId="BoldandItalics">
    <w:name w:val="Bold and Italics"/>
    <w:qFormat/>
    <w:rsid w:val="00280831"/>
    <w:rPr>
      <w:b/>
      <w:i/>
      <w:u w:val="none"/>
    </w:rPr>
  </w:style>
  <w:style w:type="paragraph" w:styleId="BalloonText">
    <w:name w:val="Balloon Text"/>
    <w:basedOn w:val="Normal"/>
    <w:link w:val="BalloonTextChar"/>
    <w:rsid w:val="00280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8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8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1807</Characters>
  <Application>Microsoft Office Word</Application>
  <DocSecurity>0</DocSecurity>
  <Lines>76</Lines>
  <Paragraphs>42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FSKNUM22 Use and apply ratios, rates and proportions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2013-05-16T00:30:00Z</dcterms:created>
  <dcterms:modified xsi:type="dcterms:W3CDTF">2013-05-16T00:30:00Z</dcterms:modified>
</cp:coreProperties>
</file>