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B55" w:rsidP="00B97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FSKNUM13 Construct simple tables and graphs for work using familiar data</w:t>
      </w:r>
      <w:r>
        <w:fldChar w:fldCharType="end"/>
      </w:r>
    </w:p>
    <w:p w:rsidR="00B97B55" w:rsidP="00B97B55">
      <w:pPr>
        <w:pStyle w:val="Version"/>
        <w:sectPr w:rsidSect="00375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451" w:rsidP="00375451">
      <w:pPr>
        <w:pStyle w:val="SuperHeading"/>
      </w:pPr>
      <w:r w:rsidRPr="00375451">
        <w:t>FSKNUM13 Construct simple tables and graphs for work using familiar data</w:t>
      </w:r>
    </w:p>
    <w:p w:rsidR="00000000" w:rsidRPr="00375451" w:rsidP="00375451">
      <w:pPr>
        <w:pStyle w:val="Heading1"/>
      </w:pPr>
      <w:bookmarkStart w:id="1" w:name="O_528113"/>
      <w:bookmarkEnd w:id="1"/>
      <w:r w:rsidRPr="00375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75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rPr>
                <w:rStyle w:val="SpecialBold"/>
              </w:rPr>
              <w:t>Comments</w:t>
            </w:r>
          </w:p>
        </w:tc>
      </w:tr>
      <w:tr w:rsidTr="00375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t xml:space="preserve">This streamlined version first released with </w:t>
            </w:r>
            <w:r w:rsidRPr="00375451">
              <w:rPr>
                <w:rStyle w:val="Emphasis"/>
              </w:rPr>
              <w:t>FSK Foundation Skills Training Package version 1.0</w:t>
            </w:r>
            <w:r w:rsidRPr="00375451">
              <w:t>.</w:t>
            </w:r>
          </w:p>
        </w:tc>
      </w:tr>
    </w:tbl>
    <w:p w:rsidR="00000000" w:rsidRPr="00375451" w:rsidP="00375451">
      <w:pPr>
        <w:pStyle w:val="BodyText"/>
      </w:pPr>
    </w:p>
    <w:p w:rsidR="00000000" w:rsidRPr="00375451" w:rsidP="00375451">
      <w:pPr>
        <w:pStyle w:val="AllowPageBreak"/>
      </w:pPr>
    </w:p>
    <w:p w:rsidR="00000000" w:rsidRPr="00375451" w:rsidP="00375451">
      <w:pPr>
        <w:pStyle w:val="Heading1"/>
      </w:pPr>
      <w:bookmarkStart w:id="2" w:name="O_528114"/>
      <w:bookmarkEnd w:id="2"/>
      <w:r w:rsidRPr="00375451">
        <w:t>Application</w:t>
      </w:r>
    </w:p>
    <w:p w:rsidR="00000000" w:rsidRPr="00375451" w:rsidP="00B97B55">
      <w:pPr>
        <w:pStyle w:val="BodyText"/>
      </w:pPr>
      <w:r w:rsidRPr="00375451">
        <w:t>This unit describes the skills and knowledge required to collect, collate and organise familiar data to construct simple tables and graphs.</w:t>
      </w:r>
    </w:p>
    <w:p w:rsidR="00000000" w:rsidRPr="00375451" w:rsidP="00B97B55">
      <w:pPr>
        <w:pStyle w:val="BodyText"/>
      </w:pPr>
      <w:r w:rsidRPr="00375451">
        <w:t>This unit applies to individuals who need numeracy skills at Australian Core Skills Framework (ACSF) le</w:t>
      </w:r>
      <w:r w:rsidRPr="00375451">
        <w:t>vel 2 to undertake a vocational training pathway or workplace tasks.</w:t>
      </w:r>
    </w:p>
    <w:p w:rsidR="00000000" w:rsidRPr="00375451" w:rsidP="00B97B55">
      <w:pPr>
        <w:pStyle w:val="BodyText"/>
      </w:pPr>
      <w:r w:rsidRPr="00375451">
        <w:t>This unit is designed for integration and contextualisation with vocational units to support achievement of vocational competency.</w:t>
      </w:r>
    </w:p>
    <w:p w:rsidR="00000000" w:rsidRPr="00375451" w:rsidP="00B97B55">
      <w:pPr>
        <w:pStyle w:val="BodyText"/>
      </w:pPr>
      <w:r w:rsidRPr="00375451">
        <w:t>No licensing, legislative or certification requirement</w:t>
      </w:r>
      <w:r w:rsidRPr="00375451">
        <w:t>s apply to this unit at the time of publication.</w:t>
      </w:r>
    </w:p>
    <w:p w:rsidR="00000000" w:rsidRPr="00375451" w:rsidP="00375451">
      <w:pPr>
        <w:pStyle w:val="Heading1"/>
      </w:pPr>
      <w:bookmarkStart w:id="3" w:name="O_528117"/>
      <w:bookmarkEnd w:id="3"/>
      <w:r w:rsidRPr="00375451">
        <w:t>Unit Sector</w:t>
      </w:r>
    </w:p>
    <w:p w:rsidR="00000000" w:rsidRPr="00375451" w:rsidP="00B97B55">
      <w:pPr>
        <w:pStyle w:val="BodyText"/>
      </w:pPr>
      <w:r w:rsidRPr="00375451">
        <w:t>Numeracy</w:t>
      </w:r>
    </w:p>
    <w:p w:rsidR="00000000" w:rsidRPr="00375451" w:rsidP="00375451">
      <w:pPr>
        <w:pStyle w:val="Heading1"/>
      </w:pPr>
      <w:bookmarkStart w:id="4" w:name="O_528118"/>
      <w:bookmarkEnd w:id="4"/>
      <w:r w:rsidRPr="0037545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754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rPr>
                <w:rStyle w:val="SpecialBold"/>
              </w:rPr>
              <w:t>Performance Criteria</w:t>
            </w:r>
          </w:p>
        </w:tc>
      </w:tr>
      <w:tr w:rsidTr="003754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4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1. Plan to construct simple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t>1.1 Identify and name common types of graphs</w:t>
            </w:r>
          </w:p>
          <w:p w:rsidR="00000000" w:rsidRPr="00375451" w:rsidP="00375451">
            <w:pPr>
              <w:pStyle w:val="BodyText"/>
            </w:pPr>
            <w:r w:rsidRPr="00375451">
              <w:t>1.2 Determine familiar data to be collected</w:t>
            </w:r>
          </w:p>
          <w:p w:rsidR="00000000" w:rsidRPr="00375451" w:rsidP="00375451">
            <w:pPr>
              <w:pStyle w:val="BodyText"/>
            </w:pPr>
            <w:r w:rsidRPr="00375451">
              <w:t>1.3 Select a method to c</w:t>
            </w:r>
            <w:r w:rsidRPr="00375451">
              <w:t>ollect data</w:t>
            </w:r>
          </w:p>
          <w:p w:rsidR="00000000" w:rsidRPr="00375451" w:rsidP="00375451">
            <w:pPr>
              <w:pStyle w:val="BodyText"/>
            </w:pPr>
            <w:r w:rsidRPr="00375451">
              <w:t>1.4 Collect a small amount of simple familiar data</w:t>
            </w:r>
          </w:p>
          <w:p w:rsidR="00000000" w:rsidRPr="00375451" w:rsidP="00375451">
            <w:pPr>
              <w:pStyle w:val="BodyText"/>
            </w:pPr>
            <w:r w:rsidRPr="00375451">
              <w:t>1.5 Determine one or two variables from the data collected</w:t>
            </w:r>
          </w:p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1.6 Order and collate data</w:t>
            </w:r>
          </w:p>
        </w:tc>
      </w:tr>
      <w:tr w:rsidTr="003754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2. Construct simple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t>2.1 Construct a table and enter data</w:t>
            </w:r>
          </w:p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2.2 Con</w:t>
            </w:r>
            <w:r w:rsidRPr="00375451">
              <w:t>struct a graph using data from table</w:t>
            </w:r>
          </w:p>
        </w:tc>
      </w:tr>
      <w:tr w:rsidTr="003754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t>3.1 Check results</w:t>
            </w:r>
          </w:p>
          <w:p w:rsidR="00000000" w:rsidRPr="00375451" w:rsidP="00375451">
            <w:pPr>
              <w:pStyle w:val="BodyText"/>
            </w:pPr>
            <w:r w:rsidRPr="00375451">
              <w:t>3.2 Report or discuss graph information related to work using informal and some formal mathematical and general language</w:t>
            </w:r>
          </w:p>
        </w:tc>
      </w:tr>
    </w:tbl>
    <w:p w:rsidR="00000000" w:rsidRPr="00375451" w:rsidP="00375451">
      <w:pPr>
        <w:pStyle w:val="BodyText"/>
      </w:pPr>
    </w:p>
    <w:p w:rsidR="00000000" w:rsidRPr="00375451" w:rsidP="00375451">
      <w:pPr>
        <w:pStyle w:val="AllowPageBreak"/>
      </w:pPr>
    </w:p>
    <w:p w:rsidR="00000000" w:rsidRPr="00375451" w:rsidP="00375451">
      <w:pPr>
        <w:pStyle w:val="Heading1"/>
      </w:pPr>
      <w:bookmarkStart w:id="5" w:name="O_528119"/>
      <w:bookmarkEnd w:id="5"/>
      <w:r w:rsidRPr="00375451">
        <w:t>Foundation Skills</w:t>
      </w:r>
    </w:p>
    <w:p w:rsidR="00000000" w:rsidRPr="00B97B55" w:rsidP="00B97B55">
      <w:pPr>
        <w:pStyle w:val="BodyText"/>
        <w:rPr>
          <w:i/>
        </w:rPr>
      </w:pPr>
      <w:r w:rsidRPr="00B97B55">
        <w:rPr>
          <w:rStyle w:val="Emphasis"/>
        </w:rPr>
        <w:t>This sect</w:t>
      </w:r>
      <w:r w:rsidRPr="00B97B55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3754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SpecialBold"/>
              </w:rPr>
              <w:t>Performance</w:t>
            </w:r>
            <w:r w:rsidRPr="00375451">
              <w:br/>
            </w:r>
            <w:r w:rsidRPr="00375451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rPr>
                <w:rStyle w:val="SpecialBold"/>
              </w:rPr>
              <w:t>Description</w:t>
            </w:r>
          </w:p>
        </w:tc>
      </w:tr>
      <w:tr w:rsidTr="003754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ListBullet"/>
            </w:pPr>
            <w:r w:rsidRPr="00375451">
              <w:t>Foundation skills essential to performance are explicit in the performance criteria of this unit of competency.</w:t>
            </w:r>
          </w:p>
        </w:tc>
      </w:tr>
    </w:tbl>
    <w:p w:rsidR="00000000" w:rsidRPr="00375451" w:rsidP="00375451">
      <w:pPr>
        <w:pStyle w:val="BodyText"/>
      </w:pPr>
    </w:p>
    <w:p w:rsidR="00000000" w:rsidRPr="00375451" w:rsidP="00375451">
      <w:pPr>
        <w:pStyle w:val="AllowPageBreak"/>
      </w:pPr>
    </w:p>
    <w:p w:rsidR="00000000" w:rsidRPr="00375451" w:rsidP="00375451">
      <w:pPr>
        <w:pStyle w:val="Heading1"/>
      </w:pPr>
      <w:bookmarkStart w:id="6" w:name="O_528128"/>
      <w:bookmarkEnd w:id="6"/>
      <w:r w:rsidRPr="00375451">
        <w:t>Mapping Information</w:t>
      </w:r>
    </w:p>
    <w:p w:rsidR="00000000" w:rsidRPr="00375451" w:rsidP="00B97B55">
      <w:pPr>
        <w:pStyle w:val="BodyText"/>
      </w:pPr>
      <w:r w:rsidRPr="00375451">
        <w:t>Not applicable</w:t>
      </w:r>
    </w:p>
    <w:p w:rsidR="00000000" w:rsidRPr="00375451" w:rsidP="00375451">
      <w:pPr>
        <w:pStyle w:val="Heading1"/>
      </w:pPr>
      <w:bookmarkStart w:id="7" w:name="O_528127"/>
      <w:bookmarkEnd w:id="7"/>
      <w:r w:rsidRPr="00375451">
        <w:t>Links</w:t>
      </w:r>
    </w:p>
    <w:p w:rsidR="00000000" w:rsidRPr="00375451" w:rsidP="00B97B55">
      <w:pPr>
        <w:pStyle w:val="BodyText"/>
      </w:pPr>
      <w:r w:rsidRPr="00375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3EC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75451" w:rsidP="00B97B55">
      <w:pPr>
        <w:pStyle w:val="BodyText"/>
        <w:sectPr w:rsidSect="00375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451" w:rsidP="00375451">
      <w:pPr>
        <w:pStyle w:val="SuperHeading"/>
      </w:pPr>
      <w:r w:rsidRPr="00375451">
        <w:t>Assessment Requirements for FSKNUM13 Construct simple tables and graphs for work using familiar data</w:t>
      </w:r>
    </w:p>
    <w:p w:rsidR="00000000" w:rsidRPr="00375451" w:rsidP="00375451">
      <w:pPr>
        <w:pStyle w:val="Heading1"/>
      </w:pPr>
      <w:bookmarkStart w:id="8" w:name="O_528122"/>
      <w:bookmarkEnd w:id="8"/>
      <w:r w:rsidRPr="00375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75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rPr>
                <w:rStyle w:val="SpecialBold"/>
              </w:rPr>
              <w:t>Comments</w:t>
            </w:r>
          </w:p>
        </w:tc>
      </w:tr>
      <w:tr w:rsidTr="00375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451">
            <w:pPr>
              <w:pStyle w:val="BodyText"/>
              <w:rPr>
                <w:lang w:val="en-NZ"/>
              </w:rPr>
            </w:pPr>
            <w:r w:rsidRPr="003754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451" w:rsidP="00375451">
            <w:pPr>
              <w:pStyle w:val="BodyText"/>
            </w:pPr>
            <w:r w:rsidRPr="00375451">
              <w:t xml:space="preserve">This streamlined version first released with </w:t>
            </w:r>
            <w:r w:rsidRPr="00375451">
              <w:rPr>
                <w:rStyle w:val="Emphasis"/>
              </w:rPr>
              <w:t>FSK Foundation Skills Training Package version 1.0</w:t>
            </w:r>
            <w:r w:rsidRPr="00375451">
              <w:t>.</w:t>
            </w:r>
          </w:p>
        </w:tc>
      </w:tr>
    </w:tbl>
    <w:p w:rsidR="00000000" w:rsidRPr="00375451" w:rsidP="00375451">
      <w:pPr>
        <w:pStyle w:val="BodyText"/>
      </w:pPr>
    </w:p>
    <w:p w:rsidR="00000000" w:rsidRPr="00375451" w:rsidP="00375451">
      <w:pPr>
        <w:pStyle w:val="AllowPageBreak"/>
      </w:pPr>
    </w:p>
    <w:p w:rsidR="00000000" w:rsidRPr="00375451" w:rsidP="00375451">
      <w:pPr>
        <w:pStyle w:val="Heading1"/>
      </w:pPr>
      <w:bookmarkStart w:id="9" w:name="O_528123"/>
      <w:bookmarkEnd w:id="9"/>
      <w:r w:rsidRPr="00375451">
        <w:t>Performance Evidence</w:t>
      </w:r>
    </w:p>
    <w:p w:rsidR="00000000" w:rsidRPr="00375451" w:rsidP="00B97B55">
      <w:pPr>
        <w:pStyle w:val="BodyText"/>
      </w:pPr>
      <w:r w:rsidRPr="00375451">
        <w:t>Evidence of the ability to:</w:t>
      </w:r>
    </w:p>
    <w:p w:rsidR="00000000" w:rsidRPr="00375451" w:rsidP="00375451">
      <w:pPr>
        <w:pStyle w:val="ListBullet"/>
      </w:pPr>
      <w:r w:rsidRPr="00375451">
        <w:t>construct a simple pictograph, column or bar graph.</w:t>
      </w:r>
    </w:p>
    <w:p w:rsidR="00000000" w:rsidRPr="00375451" w:rsidP="00375451">
      <w:pPr>
        <w:pStyle w:val="BodyText"/>
      </w:pPr>
    </w:p>
    <w:p w:rsidR="00000000" w:rsidRPr="00375451" w:rsidP="00B97B55">
      <w:pPr>
        <w:pStyle w:val="BodyText"/>
      </w:pPr>
      <w:r w:rsidRPr="00375451">
        <w:t>Note: Where a specific volume and/or frequency is not specified, evidence must be provided at least once.</w:t>
      </w:r>
    </w:p>
    <w:p w:rsidR="00000000" w:rsidRPr="00375451" w:rsidP="00375451">
      <w:pPr>
        <w:pStyle w:val="Heading1"/>
      </w:pPr>
      <w:bookmarkStart w:id="10" w:name="O_528124"/>
      <w:bookmarkEnd w:id="10"/>
      <w:r w:rsidRPr="00375451">
        <w:t>Knowledge Evidence</w:t>
      </w:r>
    </w:p>
    <w:p w:rsidR="00000000" w:rsidRPr="00375451" w:rsidP="00B97B55">
      <w:pPr>
        <w:pStyle w:val="BodyText"/>
      </w:pPr>
      <w:r w:rsidRPr="00375451">
        <w:t>Evidence of the following knowledge must be demonstrated:</w:t>
      </w:r>
    </w:p>
    <w:p w:rsidR="00000000" w:rsidRPr="00375451" w:rsidP="00375451">
      <w:pPr>
        <w:pStyle w:val="ListBullet"/>
      </w:pPr>
      <w:r w:rsidRPr="00375451">
        <w:t>rows and columns</w:t>
      </w:r>
    </w:p>
    <w:p w:rsidR="00000000" w:rsidRPr="00375451" w:rsidP="00375451">
      <w:pPr>
        <w:pStyle w:val="ListBullet"/>
      </w:pPr>
      <w:r w:rsidRPr="00375451">
        <w:t>simple graduations of 1, 5s and 10s.</w:t>
      </w:r>
    </w:p>
    <w:p w:rsidR="00000000" w:rsidRPr="00375451" w:rsidP="00375451">
      <w:pPr>
        <w:pStyle w:val="AllowPageBreak"/>
      </w:pPr>
    </w:p>
    <w:p w:rsidR="00000000" w:rsidRPr="00375451" w:rsidP="00375451">
      <w:pPr>
        <w:pStyle w:val="Heading1"/>
      </w:pPr>
      <w:bookmarkStart w:id="11" w:name="O_528125"/>
      <w:bookmarkEnd w:id="11"/>
      <w:r w:rsidRPr="00375451">
        <w:t>Assessment Conditions</w:t>
      </w:r>
    </w:p>
    <w:p w:rsidR="00000000" w:rsidRPr="00375451" w:rsidP="00B97B55">
      <w:pPr>
        <w:pStyle w:val="BodyText"/>
      </w:pPr>
      <w:r w:rsidRPr="00375451">
        <w:t>Assessment texts and tasks reflect those typically found in the workplace.</w:t>
      </w:r>
    </w:p>
    <w:p w:rsidR="00000000" w:rsidRPr="00375451" w:rsidP="00B97B55">
      <w:pPr>
        <w:pStyle w:val="BodyText"/>
      </w:pPr>
      <w:r w:rsidRPr="00375451">
        <w:t>Advice and support is available if requested.</w:t>
      </w:r>
    </w:p>
    <w:p w:rsidR="00000000" w:rsidRPr="00375451" w:rsidP="00B97B55">
      <w:pPr>
        <w:pStyle w:val="BodyText"/>
      </w:pPr>
      <w:r w:rsidRPr="00375451">
        <w:t>Access to calculators or computer softwa</w:t>
      </w:r>
      <w:r w:rsidRPr="00375451">
        <w:t>re is available as required.</w:t>
      </w:r>
    </w:p>
    <w:p w:rsidR="00000000" w:rsidRPr="00375451" w:rsidP="00B97B55">
      <w:pPr>
        <w:pStyle w:val="BodyText"/>
      </w:pPr>
      <w:r w:rsidRPr="00375451">
        <w:t>Culturally appropriate processes and techniques suited to the language, literacy and numeracy capacity of individuals and the work being performed must be used.</w:t>
      </w:r>
    </w:p>
    <w:p w:rsidR="00000000" w:rsidRPr="00375451" w:rsidP="00B97B55">
      <w:pPr>
        <w:pStyle w:val="BodyText"/>
      </w:pPr>
      <w:r w:rsidRPr="00375451">
        <w:t>Reasonable adjustments can be made to ensure equity in assessmen</w:t>
      </w:r>
      <w:r w:rsidRPr="00375451">
        <w:t>t for people with disabilities.</w:t>
      </w:r>
    </w:p>
    <w:p w:rsidR="00000000" w:rsidRPr="00375451" w:rsidP="00B97B55">
      <w:pPr>
        <w:pStyle w:val="BodyText"/>
      </w:pPr>
      <w:r w:rsidRPr="00375451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375451" w:rsidP="00375451">
      <w:pPr>
        <w:pStyle w:val="Heading1"/>
      </w:pPr>
      <w:bookmarkStart w:id="12" w:name="O_528129"/>
      <w:bookmarkEnd w:id="12"/>
      <w:r w:rsidRPr="00375451">
        <w:t>Links</w:t>
      </w:r>
    </w:p>
    <w:p w:rsidR="00000000" w:rsidRPr="00375451" w:rsidP="00B97B55">
      <w:pPr>
        <w:pStyle w:val="BodyText"/>
      </w:pPr>
      <w:r w:rsidRPr="00375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3EC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75451" w:rsidP="00375451"/>
    <w:sectPr w:rsidSect="00375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 w:rsidRPr="00B97B55" w:rsidP="00B97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55" w:rsidP="00375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B55" w:rsidP="00375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97B55" w:rsidP="00375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 w:rsidP="00375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B55">
      <w:t>Approved</w:t>
    </w:r>
    <w:r w:rsidR="00B97B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B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B55">
      <w:rPr>
        <w:noProof/>
      </w:rPr>
      <w:t>4</w:t>
    </w:r>
    <w:r>
      <w:rPr>
        <w:noProof/>
      </w:rPr>
      <w:fldChar w:fldCharType="end"/>
    </w:r>
  </w:p>
  <w:p w:rsidR="00375451" w:rsidP="00375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B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B55">
      <w:t>DEWR</w:t>
    </w:r>
    <w:r w:rsidR="00B97B55">
      <w:fldChar w:fldCharType="end"/>
    </w:r>
  </w:p>
  <w:p w:rsidR="00375451" w:rsidP="00375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451" w:rsidRPr="00B97B55" w:rsidP="00B97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55" w:rsidRPr="002D2AF8" w:rsidP="00375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FSKNUM13 Construct simple tables and graphs for work using familiar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B55" w:rsidP="00375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451" w:rsidRPr="002D2AF8" w:rsidP="00375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B55">
      <w:t>FSKNUM13 Construct simple tables and graphs for work using familiar data</w:t>
    </w:r>
    <w:r w:rsidR="00B97B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B55">
      <w:rPr>
        <w:noProof/>
      </w:rPr>
      <w:t>2 March 2025</w:t>
    </w:r>
    <w:r>
      <w:fldChar w:fldCharType="end"/>
    </w:r>
  </w:p>
  <w:p w:rsidR="00375451" w:rsidP="00375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47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892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451"/>
  </w:style>
  <w:style w:type="character" w:customStyle="1" w:styleId="Heading1Char">
    <w:name w:val="Heading 1 Char"/>
    <w:basedOn w:val="DefaultParagraphFont"/>
    <w:link w:val="Heading1"/>
    <w:rsid w:val="00375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4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4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451"/>
    <w:rPr>
      <w:b/>
      <w:spacing w:val="0"/>
    </w:rPr>
  </w:style>
  <w:style w:type="character" w:styleId="Emphasis">
    <w:name w:val="Emphasis"/>
    <w:basedOn w:val="DefaultParagraphFont"/>
    <w:qFormat/>
    <w:rsid w:val="00375451"/>
    <w:rPr>
      <w:i/>
    </w:rPr>
  </w:style>
  <w:style w:type="paragraph" w:customStyle="1" w:styleId="SuperHeading">
    <w:name w:val="SuperHeading"/>
    <w:basedOn w:val="Normal"/>
    <w:rsid w:val="00375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4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4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451"/>
  </w:style>
  <w:style w:type="paragraph" w:styleId="TableofFigures">
    <w:name w:val="table of figures"/>
    <w:basedOn w:val="Normal"/>
    <w:next w:val="Normal"/>
    <w:semiHidden/>
    <w:rsid w:val="00375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4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451"/>
    <w:rPr>
      <w:rFonts w:ascii="Wingdings" w:hAnsi="Wingdings"/>
    </w:rPr>
  </w:style>
  <w:style w:type="paragraph" w:customStyle="1" w:styleId="TableHeading">
    <w:name w:val="Table Heading"/>
    <w:basedOn w:val="HeadingBase"/>
    <w:rsid w:val="00375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451"/>
    <w:rPr>
      <w:color w:val="0033CC"/>
      <w:u w:val="none"/>
    </w:rPr>
  </w:style>
  <w:style w:type="paragraph" w:customStyle="1" w:styleId="BodyTextRight">
    <w:name w:val="Body Text Right"/>
    <w:basedOn w:val="BodyText"/>
    <w:rsid w:val="00375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4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451"/>
    <w:rPr>
      <w:sz w:val="32"/>
    </w:rPr>
  </w:style>
  <w:style w:type="paragraph" w:customStyle="1" w:styleId="HeadingProcedure">
    <w:name w:val="Heading Procedure"/>
    <w:basedOn w:val="HeadingBase"/>
    <w:next w:val="Normal"/>
    <w:rsid w:val="00375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451"/>
    <w:pPr>
      <w:spacing w:before="60" w:after="60"/>
    </w:pPr>
  </w:style>
  <w:style w:type="paragraph" w:styleId="ListContinue">
    <w:name w:val="List Continue"/>
    <w:basedOn w:val="List"/>
    <w:rsid w:val="00375451"/>
    <w:pPr>
      <w:ind w:firstLine="0"/>
    </w:pPr>
  </w:style>
  <w:style w:type="paragraph" w:customStyle="1" w:styleId="ListNote">
    <w:name w:val="List Note"/>
    <w:basedOn w:val="List"/>
    <w:rsid w:val="00375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451"/>
    <w:rPr>
      <w:rFonts w:ascii="Courier New" w:hAnsi="Courier New"/>
    </w:rPr>
  </w:style>
  <w:style w:type="paragraph" w:customStyle="1" w:styleId="NoteBullet">
    <w:name w:val="Note Bullet"/>
    <w:basedOn w:val="Note"/>
    <w:rsid w:val="00375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4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451"/>
    <w:rPr>
      <w:b/>
      <w:smallCaps/>
    </w:rPr>
  </w:style>
  <w:style w:type="paragraph" w:customStyle="1" w:styleId="TableListNumber">
    <w:name w:val="Table List Number"/>
    <w:basedOn w:val="ListNumber"/>
    <w:rsid w:val="00375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451"/>
    <w:pPr>
      <w:numPr>
        <w:numId w:val="8"/>
      </w:numPr>
    </w:pPr>
  </w:style>
  <w:style w:type="paragraph" w:customStyle="1" w:styleId="ListAlpha2">
    <w:name w:val="List Alpha 2"/>
    <w:basedOn w:val="List2"/>
    <w:rsid w:val="00375451"/>
    <w:pPr>
      <w:numPr>
        <w:numId w:val="7"/>
      </w:numPr>
    </w:pPr>
  </w:style>
  <w:style w:type="paragraph" w:styleId="List2">
    <w:name w:val="List 2"/>
    <w:basedOn w:val="BodyText"/>
    <w:rsid w:val="00375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4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4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451"/>
    <w:pPr>
      <w:numPr>
        <w:numId w:val="3"/>
      </w:numPr>
    </w:pPr>
  </w:style>
  <w:style w:type="paragraph" w:styleId="ListContinue2">
    <w:name w:val="List Continue 2"/>
    <w:basedOn w:val="List2"/>
    <w:rsid w:val="00375451"/>
    <w:pPr>
      <w:ind w:firstLine="0"/>
    </w:pPr>
  </w:style>
  <w:style w:type="paragraph" w:styleId="ListContinue3">
    <w:name w:val="List Continue 3"/>
    <w:basedOn w:val="List3"/>
    <w:rsid w:val="00375451"/>
    <w:pPr>
      <w:ind w:left="1021" w:firstLine="0"/>
    </w:pPr>
  </w:style>
  <w:style w:type="paragraph" w:styleId="ListContinue4">
    <w:name w:val="List Continue 4"/>
    <w:basedOn w:val="List4"/>
    <w:rsid w:val="00375451"/>
    <w:pPr>
      <w:ind w:firstLine="0"/>
    </w:pPr>
  </w:style>
  <w:style w:type="paragraph" w:styleId="ListContinue5">
    <w:name w:val="List Continue 5"/>
    <w:basedOn w:val="List5"/>
    <w:rsid w:val="00375451"/>
    <w:pPr>
      <w:ind w:firstLine="0"/>
    </w:pPr>
  </w:style>
  <w:style w:type="paragraph" w:styleId="ListNumber3">
    <w:name w:val="List Number 3"/>
    <w:basedOn w:val="List3"/>
    <w:rsid w:val="00375451"/>
    <w:pPr>
      <w:numPr>
        <w:numId w:val="4"/>
      </w:numPr>
    </w:pPr>
  </w:style>
  <w:style w:type="paragraph" w:styleId="ListNumber4">
    <w:name w:val="List Number 4"/>
    <w:basedOn w:val="List4"/>
    <w:rsid w:val="00375451"/>
    <w:pPr>
      <w:numPr>
        <w:numId w:val="5"/>
      </w:numPr>
    </w:pPr>
  </w:style>
  <w:style w:type="paragraph" w:styleId="ListNumber5">
    <w:name w:val="List Number 5"/>
    <w:basedOn w:val="List5"/>
    <w:rsid w:val="00375451"/>
    <w:pPr>
      <w:numPr>
        <w:numId w:val="6"/>
      </w:numPr>
    </w:pPr>
  </w:style>
  <w:style w:type="paragraph" w:styleId="BlockText">
    <w:name w:val="Block Text"/>
    <w:basedOn w:val="Normal"/>
    <w:rsid w:val="00375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451"/>
    <w:rPr>
      <w:sz w:val="16"/>
      <w:vertAlign w:val="superscript"/>
    </w:rPr>
  </w:style>
  <w:style w:type="character" w:customStyle="1" w:styleId="Symbols">
    <w:name w:val="Symbols"/>
    <w:basedOn w:val="DefaultParagraphFont"/>
    <w:rsid w:val="00375451"/>
    <w:rPr>
      <w:rFonts w:ascii="Symbol" w:hAnsi="Symbol"/>
    </w:rPr>
  </w:style>
  <w:style w:type="character" w:customStyle="1" w:styleId="MenuOptions">
    <w:name w:val="Menu Options"/>
    <w:basedOn w:val="DefaultParagraphFont"/>
    <w:rsid w:val="00375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451"/>
    <w:rPr>
      <w:b/>
    </w:rPr>
  </w:style>
  <w:style w:type="character" w:customStyle="1" w:styleId="Underlined">
    <w:name w:val="Underlined"/>
    <w:basedOn w:val="DefaultParagraphFont"/>
    <w:rsid w:val="00375451"/>
    <w:rPr>
      <w:u w:val="single"/>
    </w:rPr>
  </w:style>
  <w:style w:type="paragraph" w:customStyle="1" w:styleId="TableBodyTextRight">
    <w:name w:val="Table Body Text Right"/>
    <w:basedOn w:val="TableBodyText"/>
    <w:rsid w:val="00375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451"/>
    <w:rPr>
      <w:sz w:val="18"/>
    </w:rPr>
  </w:style>
  <w:style w:type="paragraph" w:customStyle="1" w:styleId="BodySmallRight">
    <w:name w:val="Body Small Right"/>
    <w:basedOn w:val="BodyTextRight"/>
    <w:rsid w:val="00375451"/>
    <w:rPr>
      <w:sz w:val="18"/>
      <w:szCs w:val="18"/>
    </w:rPr>
  </w:style>
  <w:style w:type="paragraph" w:customStyle="1" w:styleId="MarginEdition">
    <w:name w:val="Margin Edition"/>
    <w:basedOn w:val="MarginNote"/>
    <w:rsid w:val="00375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451"/>
    <w:rPr>
      <w:sz w:val="2"/>
      <w:szCs w:val="2"/>
    </w:rPr>
  </w:style>
  <w:style w:type="character" w:customStyle="1" w:styleId="Small">
    <w:name w:val="Small"/>
    <w:basedOn w:val="DefaultParagraphFont"/>
    <w:rsid w:val="00375451"/>
    <w:rPr>
      <w:sz w:val="16"/>
    </w:rPr>
  </w:style>
  <w:style w:type="paragraph" w:customStyle="1" w:styleId="WideTable">
    <w:name w:val="Wide Table"/>
    <w:basedOn w:val="Normal"/>
    <w:rsid w:val="00375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451"/>
  </w:style>
  <w:style w:type="paragraph" w:styleId="Quote">
    <w:name w:val="Quote"/>
    <w:basedOn w:val="Heading1"/>
    <w:link w:val="QuoteChar"/>
    <w:qFormat/>
    <w:rsid w:val="00375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451"/>
    <w:pPr>
      <w:pageBreakBefore/>
    </w:pPr>
  </w:style>
  <w:style w:type="paragraph" w:customStyle="1" w:styleId="Border">
    <w:name w:val="Border"/>
    <w:basedOn w:val="Normal"/>
    <w:qFormat/>
    <w:rsid w:val="00375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451"/>
    <w:rPr>
      <w:u w:val="single"/>
    </w:rPr>
  </w:style>
  <w:style w:type="character" w:customStyle="1" w:styleId="BoldandItalics">
    <w:name w:val="Bold and Italics"/>
    <w:qFormat/>
    <w:rsid w:val="00375451"/>
    <w:rPr>
      <w:b/>
      <w:i/>
      <w:u w:val="none"/>
    </w:rPr>
  </w:style>
  <w:style w:type="paragraph" w:styleId="BalloonText">
    <w:name w:val="Balloon Text"/>
    <w:basedOn w:val="Normal"/>
    <w:link w:val="BalloonTextChar"/>
    <w:rsid w:val="00375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451"/>
    <w:pPr>
      <w:spacing w:before="0" w:after="0"/>
    </w:pPr>
  </w:style>
  <w:style w:type="paragraph" w:customStyle="1" w:styleId="BodyTextBold">
    <w:name w:val="Body Text Bold"/>
    <w:basedOn w:val="BodyText"/>
    <w:qFormat/>
    <w:rsid w:val="00375451"/>
    <w:rPr>
      <w:b/>
    </w:rPr>
  </w:style>
  <w:style w:type="character" w:styleId="Hyperlink">
    <w:name w:val="Hyperlink"/>
    <w:basedOn w:val="DefaultParagraphFont"/>
    <w:uiPriority w:val="99"/>
    <w:unhideWhenUsed/>
    <w:rsid w:val="00B97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3360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FSKNUM13 Construct simple tables and graphs for work using familiar data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