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385" w:rsidP="002F3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FSKNUM05 Identify and use some common 2D shapes for work</w:t>
      </w:r>
      <w:r>
        <w:fldChar w:fldCharType="end"/>
      </w:r>
    </w:p>
    <w:p w:rsidR="002F3385" w:rsidP="002F3385">
      <w:pPr>
        <w:pStyle w:val="Version"/>
        <w:sectPr w:rsidSect="00234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A3C" w:rsidP="00234A3C">
      <w:pPr>
        <w:pStyle w:val="SuperHeading"/>
      </w:pPr>
      <w:r w:rsidRPr="00234A3C">
        <w:t>FSKNUM05 Identify and use some common 2D shapes for work</w:t>
      </w:r>
    </w:p>
    <w:p w:rsidR="00000000" w:rsidRPr="00234A3C" w:rsidP="00234A3C">
      <w:pPr>
        <w:pStyle w:val="Heading1"/>
      </w:pPr>
      <w:bookmarkStart w:id="1" w:name="O_527914"/>
      <w:bookmarkEnd w:id="1"/>
      <w:r w:rsidRPr="00234A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34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rPr>
                <w:rStyle w:val="SpecialBold"/>
              </w:rPr>
              <w:t>Comments</w:t>
            </w:r>
          </w:p>
        </w:tc>
      </w:tr>
      <w:tr w:rsidTr="00234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t xml:space="preserve">This streamlined version first released with </w:t>
            </w:r>
            <w:r w:rsidRPr="00234A3C">
              <w:rPr>
                <w:rStyle w:val="Emphasis"/>
              </w:rPr>
              <w:t>FSK Foundation Skills Training Package version 1.0</w:t>
            </w:r>
            <w:r w:rsidRPr="00234A3C">
              <w:t>.</w:t>
            </w:r>
          </w:p>
        </w:tc>
      </w:tr>
    </w:tbl>
    <w:p w:rsidR="00000000" w:rsidRPr="00234A3C" w:rsidP="00234A3C">
      <w:pPr>
        <w:pStyle w:val="BodyText"/>
      </w:pPr>
    </w:p>
    <w:p w:rsidR="00000000" w:rsidRPr="00234A3C" w:rsidP="00234A3C">
      <w:pPr>
        <w:pStyle w:val="AllowPageBreak"/>
      </w:pPr>
    </w:p>
    <w:p w:rsidR="00000000" w:rsidRPr="00234A3C" w:rsidP="00234A3C">
      <w:pPr>
        <w:pStyle w:val="Heading1"/>
      </w:pPr>
      <w:bookmarkStart w:id="2" w:name="O_527915"/>
      <w:bookmarkEnd w:id="2"/>
      <w:r w:rsidRPr="00234A3C">
        <w:t>Application</w:t>
      </w:r>
    </w:p>
    <w:p w:rsidR="00000000" w:rsidRPr="00234A3C" w:rsidP="00234A3C">
      <w:pPr>
        <w:pStyle w:val="BodyText"/>
      </w:pPr>
      <w:r w:rsidRPr="00234A3C">
        <w:t>This unit describes the skills and knowledge required to identi</w:t>
      </w:r>
      <w:r w:rsidRPr="00234A3C">
        <w:t>fy and use familiar 2D shapes.</w:t>
      </w:r>
    </w:p>
    <w:p w:rsidR="00000000" w:rsidRPr="00234A3C" w:rsidP="00234A3C">
      <w:pPr>
        <w:pStyle w:val="BodyText"/>
      </w:pPr>
    </w:p>
    <w:p w:rsidR="00000000" w:rsidRPr="00234A3C" w:rsidP="00234A3C">
      <w:pPr>
        <w:pStyle w:val="BodyText"/>
      </w:pPr>
      <w:r w:rsidRPr="00234A3C">
        <w:t>This unit applies to individuals who need numeracy skills at Australian Core Skills Framework (ACSF) level 1 to undertake a vocational training pathway or workplace tasks.</w:t>
      </w:r>
    </w:p>
    <w:p w:rsidR="00000000" w:rsidRPr="00234A3C" w:rsidP="00234A3C">
      <w:pPr>
        <w:pStyle w:val="BodyText"/>
      </w:pPr>
    </w:p>
    <w:p w:rsidR="00000000" w:rsidRPr="00234A3C" w:rsidP="00234A3C">
      <w:pPr>
        <w:pStyle w:val="BodyText"/>
      </w:pPr>
      <w:r w:rsidRPr="00234A3C">
        <w:t>This unit is designed for integration and contextua</w:t>
      </w:r>
      <w:r w:rsidRPr="00234A3C">
        <w:t>lisation with vocational units to support achievement of vocational competency.</w:t>
      </w:r>
    </w:p>
    <w:p w:rsidR="00000000" w:rsidRPr="00234A3C" w:rsidP="00234A3C">
      <w:pPr>
        <w:pStyle w:val="BodyText"/>
      </w:pPr>
    </w:p>
    <w:p w:rsidR="00000000" w:rsidRPr="00234A3C" w:rsidP="00234A3C">
      <w:pPr>
        <w:pStyle w:val="BodyText"/>
      </w:pPr>
      <w:r w:rsidRPr="00234A3C">
        <w:t>No licensing, legislative or certification requirements apply to this unit at the time of publication.</w:t>
      </w:r>
    </w:p>
    <w:p w:rsidR="00000000" w:rsidRPr="00234A3C" w:rsidP="00234A3C">
      <w:pPr>
        <w:pStyle w:val="AllowPageBreak"/>
      </w:pPr>
    </w:p>
    <w:p w:rsidR="00000000" w:rsidRPr="00234A3C" w:rsidP="00234A3C">
      <w:pPr>
        <w:pStyle w:val="Heading1"/>
      </w:pPr>
      <w:bookmarkStart w:id="3" w:name="O_527918"/>
      <w:bookmarkEnd w:id="3"/>
      <w:r w:rsidRPr="00234A3C">
        <w:t>Unit Sector</w:t>
      </w:r>
    </w:p>
    <w:p w:rsidR="00000000" w:rsidRPr="00234A3C" w:rsidP="00234A3C">
      <w:pPr>
        <w:pStyle w:val="BodyText"/>
      </w:pPr>
      <w:r w:rsidRPr="00234A3C">
        <w:t>Numeracy</w:t>
      </w:r>
    </w:p>
    <w:p w:rsidR="00000000" w:rsidRPr="00234A3C" w:rsidP="00234A3C">
      <w:pPr>
        <w:pStyle w:val="AllowPageBreak"/>
      </w:pPr>
    </w:p>
    <w:p w:rsidR="00000000" w:rsidRPr="00234A3C" w:rsidP="00234A3C">
      <w:pPr>
        <w:pStyle w:val="Heading1"/>
      </w:pPr>
      <w:bookmarkStart w:id="4" w:name="O_527919"/>
      <w:bookmarkEnd w:id="4"/>
      <w:r w:rsidRPr="00234A3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34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rPr>
                <w:rStyle w:val="SpecialBold"/>
              </w:rPr>
              <w:t>Performance Criteria</w:t>
            </w:r>
          </w:p>
        </w:tc>
      </w:tr>
      <w:tr w:rsidTr="00234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4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t>1. Identify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t>1.1 Name familiar two dimen</w:t>
            </w:r>
            <w:r w:rsidRPr="00234A3C">
              <w:t>sional shapes</w:t>
            </w:r>
          </w:p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t>1.2 Describe common objects in terms of size and shape</w:t>
            </w:r>
          </w:p>
        </w:tc>
      </w:tr>
      <w:tr w:rsidTr="00234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t>2. Use common shapes in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t>2.1 Use common, everyday, informal language to compare objects</w:t>
            </w:r>
          </w:p>
          <w:p w:rsidR="00000000" w:rsidRPr="00234A3C" w:rsidP="00234A3C">
            <w:pPr>
              <w:pStyle w:val="BodyText"/>
            </w:pPr>
            <w:r w:rsidRPr="00234A3C">
              <w:t>2.2 Group common objects based on shape, size, colour and features</w:t>
            </w:r>
          </w:p>
        </w:tc>
      </w:tr>
    </w:tbl>
    <w:p w:rsidR="00000000" w:rsidRPr="00234A3C" w:rsidP="00234A3C">
      <w:pPr>
        <w:pStyle w:val="BodyText"/>
      </w:pPr>
    </w:p>
    <w:p w:rsidR="00000000" w:rsidRPr="00234A3C" w:rsidP="00234A3C">
      <w:pPr>
        <w:pStyle w:val="AllowPageBreak"/>
      </w:pPr>
    </w:p>
    <w:p w:rsidR="00000000" w:rsidRPr="00234A3C" w:rsidP="00234A3C">
      <w:pPr>
        <w:pStyle w:val="Heading1"/>
      </w:pPr>
      <w:bookmarkStart w:id="5" w:name="O_527920"/>
      <w:bookmarkEnd w:id="5"/>
      <w:r w:rsidRPr="00234A3C">
        <w:t>Foundation Skills</w:t>
      </w:r>
    </w:p>
    <w:p w:rsidR="00000000" w:rsidRPr="00234A3C" w:rsidP="00234A3C">
      <w:pPr>
        <w:pStyle w:val="BodyText"/>
      </w:pPr>
      <w:r w:rsidRPr="00234A3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234A3C" w:rsidP="00234A3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34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BodyText"/>
            </w:pPr>
            <w:r w:rsidRPr="00234A3C">
              <w:rPr>
                <w:rStyle w:val="SpecialBold"/>
              </w:rPr>
              <w:t>Performance</w:t>
            </w:r>
            <w:r w:rsidRPr="00234A3C">
              <w:br/>
            </w:r>
            <w:r w:rsidRPr="00234A3C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rPr>
                <w:rStyle w:val="SpecialBold"/>
              </w:rPr>
              <w:t>Description</w:t>
            </w:r>
          </w:p>
        </w:tc>
      </w:tr>
      <w:tr w:rsidTr="00234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  <w:r w:rsidRPr="00234A3C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3C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3C" w:rsidP="00234A3C">
            <w:pPr>
              <w:pStyle w:val="ListBullet"/>
            </w:pPr>
            <w:r w:rsidRPr="00234A3C">
              <w:t xml:space="preserve">Develops language </w:t>
            </w:r>
            <w:r w:rsidRPr="00234A3C">
              <w:t>of shapes</w:t>
            </w:r>
          </w:p>
        </w:tc>
      </w:tr>
    </w:tbl>
    <w:p w:rsidR="00000000" w:rsidRPr="00234A3C" w:rsidP="00234A3C">
      <w:pPr>
        <w:pStyle w:val="BodyText"/>
      </w:pPr>
    </w:p>
    <w:p w:rsidR="00000000" w:rsidRPr="00234A3C" w:rsidP="00234A3C">
      <w:pPr>
        <w:pStyle w:val="AllowPageBreak"/>
      </w:pPr>
    </w:p>
    <w:p w:rsidR="00000000" w:rsidRPr="00234A3C" w:rsidP="00234A3C">
      <w:pPr>
        <w:pStyle w:val="Heading1"/>
      </w:pPr>
      <w:bookmarkStart w:id="6" w:name="O_527929"/>
      <w:bookmarkEnd w:id="6"/>
      <w:r w:rsidRPr="00234A3C">
        <w:t>Mapping Information</w:t>
      </w:r>
    </w:p>
    <w:p w:rsidR="00000000" w:rsidRPr="00234A3C" w:rsidP="00234A3C">
      <w:pPr>
        <w:pStyle w:val="BodyText"/>
      </w:pPr>
      <w:r w:rsidRPr="00234A3C">
        <w:t>Not applicable</w:t>
      </w:r>
    </w:p>
    <w:p w:rsidR="00000000" w:rsidRPr="00234A3C" w:rsidP="00234A3C">
      <w:pPr>
        <w:pStyle w:val="AllowPageBreak"/>
      </w:pPr>
    </w:p>
    <w:p w:rsidR="00000000" w:rsidRPr="00234A3C" w:rsidP="00234A3C">
      <w:pPr>
        <w:pStyle w:val="Heading1"/>
      </w:pPr>
      <w:bookmarkStart w:id="7" w:name="O_527928"/>
      <w:bookmarkEnd w:id="7"/>
      <w:r w:rsidRPr="00234A3C">
        <w:t>Links</w:t>
      </w:r>
    </w:p>
    <w:p w:rsidR="00000000" w:rsidRPr="00234A3C" w:rsidP="00234A3C">
      <w:pPr>
        <w:pStyle w:val="BodyText"/>
      </w:pPr>
      <w:r w:rsidRPr="00234A3C">
        <w:t>Companion volumes from the IBSA website - http://www.ibsa.org.au</w:t>
      </w:r>
    </w:p>
    <w:p w:rsidR="00000000" w:rsidRPr="00234A3C" w:rsidP="00234A3C"/>
    <w:sectPr w:rsidSect="00234A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3C" w:rsidRPr="002F3385" w:rsidP="002F3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85" w:rsidP="00234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3385" w:rsidP="00234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3385" w:rsidP="00234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3C" w:rsidRPr="002F3385" w:rsidP="002F33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85" w:rsidRPr="002D2AF8" w:rsidP="00234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FSKNUM05 Identify and use some common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2F3385" w:rsidP="00234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548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A78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A3C"/>
  </w:style>
  <w:style w:type="character" w:customStyle="1" w:styleId="Heading1Char">
    <w:name w:val="Heading 1 Char"/>
    <w:basedOn w:val="DefaultParagraphFont"/>
    <w:link w:val="Heading1"/>
    <w:rsid w:val="00234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A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A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A3C"/>
    <w:rPr>
      <w:b/>
      <w:spacing w:val="0"/>
    </w:rPr>
  </w:style>
  <w:style w:type="character" w:styleId="Emphasis">
    <w:name w:val="Emphasis"/>
    <w:basedOn w:val="DefaultParagraphFont"/>
    <w:qFormat/>
    <w:rsid w:val="00234A3C"/>
    <w:rPr>
      <w:i/>
    </w:rPr>
  </w:style>
  <w:style w:type="paragraph" w:customStyle="1" w:styleId="SuperHeading">
    <w:name w:val="SuperHeading"/>
    <w:basedOn w:val="Normal"/>
    <w:rsid w:val="00234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A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A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A3C"/>
  </w:style>
  <w:style w:type="paragraph" w:styleId="TableofFigures">
    <w:name w:val="table of figures"/>
    <w:basedOn w:val="Normal"/>
    <w:next w:val="Normal"/>
    <w:semiHidden/>
    <w:rsid w:val="00234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A3C"/>
    <w:pPr>
      <w:numPr>
        <w:numId w:val="10"/>
      </w:numPr>
    </w:pPr>
  </w:style>
  <w:style w:type="character" w:customStyle="1" w:styleId="WingdingSymbols">
    <w:name w:val="Wingding Symbols"/>
    <w:rsid w:val="00234A3C"/>
    <w:rPr>
      <w:rFonts w:ascii="Wingdings" w:hAnsi="Wingdings"/>
    </w:rPr>
  </w:style>
  <w:style w:type="paragraph" w:customStyle="1" w:styleId="TableHeading">
    <w:name w:val="Table Heading"/>
    <w:basedOn w:val="HeadingBase"/>
    <w:rsid w:val="00234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A3C"/>
    <w:rPr>
      <w:color w:val="0033CC"/>
      <w:u w:val="none"/>
    </w:rPr>
  </w:style>
  <w:style w:type="paragraph" w:customStyle="1" w:styleId="BodyTextRight">
    <w:name w:val="Body Text Right"/>
    <w:basedOn w:val="BodyText"/>
    <w:rsid w:val="00234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A3C"/>
    <w:rPr>
      <w:sz w:val="32"/>
    </w:rPr>
  </w:style>
  <w:style w:type="paragraph" w:customStyle="1" w:styleId="HeadingProcedure">
    <w:name w:val="Heading Procedure"/>
    <w:basedOn w:val="HeadingBase"/>
    <w:next w:val="Normal"/>
    <w:rsid w:val="00234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A3C"/>
    <w:pPr>
      <w:spacing w:before="60" w:after="60"/>
    </w:pPr>
  </w:style>
  <w:style w:type="paragraph" w:styleId="ListContinue">
    <w:name w:val="List Continue"/>
    <w:basedOn w:val="List"/>
    <w:rsid w:val="00234A3C"/>
    <w:pPr>
      <w:ind w:firstLine="0"/>
    </w:pPr>
  </w:style>
  <w:style w:type="paragraph" w:customStyle="1" w:styleId="ListNote">
    <w:name w:val="List Note"/>
    <w:basedOn w:val="List"/>
    <w:rsid w:val="00234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A3C"/>
    <w:rPr>
      <w:rFonts w:ascii="Courier New" w:hAnsi="Courier New"/>
    </w:rPr>
  </w:style>
  <w:style w:type="paragraph" w:customStyle="1" w:styleId="NoteBullet">
    <w:name w:val="Note Bullet"/>
    <w:basedOn w:val="Note"/>
    <w:rsid w:val="00234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A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A3C"/>
    <w:rPr>
      <w:b/>
      <w:smallCaps/>
    </w:rPr>
  </w:style>
  <w:style w:type="paragraph" w:customStyle="1" w:styleId="TableListNumber">
    <w:name w:val="Table List Number"/>
    <w:basedOn w:val="ListNumber"/>
    <w:rsid w:val="00234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A3C"/>
    <w:pPr>
      <w:numPr>
        <w:numId w:val="8"/>
      </w:numPr>
    </w:pPr>
  </w:style>
  <w:style w:type="paragraph" w:customStyle="1" w:styleId="ListAlpha2">
    <w:name w:val="List Alpha 2"/>
    <w:basedOn w:val="List2"/>
    <w:rsid w:val="00234A3C"/>
    <w:pPr>
      <w:numPr>
        <w:numId w:val="7"/>
      </w:numPr>
    </w:pPr>
  </w:style>
  <w:style w:type="paragraph" w:styleId="List2">
    <w:name w:val="List 2"/>
    <w:basedOn w:val="BodyText"/>
    <w:rsid w:val="00234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A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A3C"/>
    <w:pPr>
      <w:numPr>
        <w:numId w:val="2"/>
      </w:numPr>
    </w:pPr>
  </w:style>
  <w:style w:type="paragraph" w:styleId="ListBullet5">
    <w:name w:val="List Bullet 5"/>
    <w:basedOn w:val="List5"/>
    <w:rsid w:val="00234A3C"/>
    <w:pPr>
      <w:numPr>
        <w:numId w:val="3"/>
      </w:numPr>
    </w:pPr>
  </w:style>
  <w:style w:type="paragraph" w:styleId="ListContinue2">
    <w:name w:val="List Continue 2"/>
    <w:basedOn w:val="List2"/>
    <w:rsid w:val="00234A3C"/>
    <w:pPr>
      <w:ind w:firstLine="0"/>
    </w:pPr>
  </w:style>
  <w:style w:type="paragraph" w:styleId="ListContinue3">
    <w:name w:val="List Continue 3"/>
    <w:basedOn w:val="List3"/>
    <w:rsid w:val="00234A3C"/>
    <w:pPr>
      <w:ind w:left="1021" w:firstLine="0"/>
    </w:pPr>
  </w:style>
  <w:style w:type="paragraph" w:styleId="ListContinue4">
    <w:name w:val="List Continue 4"/>
    <w:basedOn w:val="List4"/>
    <w:rsid w:val="00234A3C"/>
    <w:pPr>
      <w:ind w:firstLine="0"/>
    </w:pPr>
  </w:style>
  <w:style w:type="paragraph" w:styleId="ListContinue5">
    <w:name w:val="List Continue 5"/>
    <w:basedOn w:val="List5"/>
    <w:rsid w:val="00234A3C"/>
    <w:pPr>
      <w:ind w:firstLine="0"/>
    </w:pPr>
  </w:style>
  <w:style w:type="paragraph" w:styleId="ListNumber3">
    <w:name w:val="List Number 3"/>
    <w:basedOn w:val="List3"/>
    <w:rsid w:val="00234A3C"/>
    <w:pPr>
      <w:numPr>
        <w:numId w:val="4"/>
      </w:numPr>
    </w:pPr>
  </w:style>
  <w:style w:type="paragraph" w:styleId="ListNumber4">
    <w:name w:val="List Number 4"/>
    <w:basedOn w:val="List4"/>
    <w:rsid w:val="00234A3C"/>
    <w:pPr>
      <w:numPr>
        <w:numId w:val="5"/>
      </w:numPr>
    </w:pPr>
  </w:style>
  <w:style w:type="paragraph" w:styleId="ListNumber5">
    <w:name w:val="List Number 5"/>
    <w:basedOn w:val="List5"/>
    <w:rsid w:val="00234A3C"/>
    <w:pPr>
      <w:numPr>
        <w:numId w:val="6"/>
      </w:numPr>
    </w:pPr>
  </w:style>
  <w:style w:type="paragraph" w:styleId="BlockText">
    <w:name w:val="Block Text"/>
    <w:basedOn w:val="Normal"/>
    <w:rsid w:val="00234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A3C"/>
    <w:rPr>
      <w:sz w:val="16"/>
      <w:vertAlign w:val="superscript"/>
    </w:rPr>
  </w:style>
  <w:style w:type="character" w:customStyle="1" w:styleId="Symbols">
    <w:name w:val="Symbols"/>
    <w:basedOn w:val="DefaultParagraphFont"/>
    <w:rsid w:val="00234A3C"/>
    <w:rPr>
      <w:rFonts w:ascii="Symbol" w:hAnsi="Symbol"/>
    </w:rPr>
  </w:style>
  <w:style w:type="character" w:customStyle="1" w:styleId="MenuOptions">
    <w:name w:val="Menu Options"/>
    <w:basedOn w:val="DefaultParagraphFont"/>
    <w:rsid w:val="00234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A3C"/>
    <w:rPr>
      <w:b/>
    </w:rPr>
  </w:style>
  <w:style w:type="character" w:customStyle="1" w:styleId="Underlined">
    <w:name w:val="Underlined"/>
    <w:basedOn w:val="DefaultParagraphFont"/>
    <w:rsid w:val="00234A3C"/>
    <w:rPr>
      <w:u w:val="single"/>
    </w:rPr>
  </w:style>
  <w:style w:type="paragraph" w:customStyle="1" w:styleId="TableBodyTextRight">
    <w:name w:val="Table Body Text Right"/>
    <w:basedOn w:val="TableBodyText"/>
    <w:rsid w:val="00234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A3C"/>
    <w:rPr>
      <w:sz w:val="18"/>
    </w:rPr>
  </w:style>
  <w:style w:type="paragraph" w:customStyle="1" w:styleId="BodySmallRight">
    <w:name w:val="Body Small Right"/>
    <w:basedOn w:val="BodyTextRight"/>
    <w:rsid w:val="00234A3C"/>
    <w:rPr>
      <w:sz w:val="18"/>
      <w:szCs w:val="18"/>
    </w:rPr>
  </w:style>
  <w:style w:type="paragraph" w:customStyle="1" w:styleId="MarginEdition">
    <w:name w:val="Margin Edition"/>
    <w:basedOn w:val="MarginNote"/>
    <w:rsid w:val="00234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A3C"/>
    <w:rPr>
      <w:sz w:val="2"/>
      <w:szCs w:val="2"/>
    </w:rPr>
  </w:style>
  <w:style w:type="character" w:customStyle="1" w:styleId="Small">
    <w:name w:val="Small"/>
    <w:basedOn w:val="DefaultParagraphFont"/>
    <w:rsid w:val="00234A3C"/>
    <w:rPr>
      <w:sz w:val="16"/>
    </w:rPr>
  </w:style>
  <w:style w:type="paragraph" w:customStyle="1" w:styleId="WideTable">
    <w:name w:val="Wide Table"/>
    <w:basedOn w:val="Normal"/>
    <w:rsid w:val="00234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A3C"/>
  </w:style>
  <w:style w:type="paragraph" w:styleId="Quote">
    <w:name w:val="Quote"/>
    <w:basedOn w:val="Heading1"/>
    <w:link w:val="QuoteChar"/>
    <w:qFormat/>
    <w:rsid w:val="00234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A3C"/>
    <w:pPr>
      <w:pageBreakBefore/>
    </w:pPr>
  </w:style>
  <w:style w:type="paragraph" w:customStyle="1" w:styleId="Border">
    <w:name w:val="Border"/>
    <w:basedOn w:val="Normal"/>
    <w:qFormat/>
    <w:rsid w:val="00234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A3C"/>
    <w:rPr>
      <w:u w:val="single"/>
    </w:rPr>
  </w:style>
  <w:style w:type="character" w:customStyle="1" w:styleId="BoldandItalics">
    <w:name w:val="Bold and Italics"/>
    <w:qFormat/>
    <w:rsid w:val="00234A3C"/>
    <w:rPr>
      <w:b/>
      <w:i/>
      <w:u w:val="none"/>
    </w:rPr>
  </w:style>
  <w:style w:type="paragraph" w:styleId="BalloonText">
    <w:name w:val="Balloon Text"/>
    <w:basedOn w:val="Normal"/>
    <w:link w:val="BalloonTextChar"/>
    <w:rsid w:val="00234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A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A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1424</Characters>
  <Application>Microsoft Office Word</Application>
  <DocSecurity>0</DocSecurity>
  <Lines>63</Lines>
  <Paragraphs>37</Paragraphs>
  <ScaleCrop>false</ScaleCrop>
  <Company>Author-it Software Corporation Ltd.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FSKNUM05 Identify and use some common 2D shapes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2013-05-16T00:19:00Z</dcterms:created>
  <dcterms:modified xsi:type="dcterms:W3CDTF">2013-05-16T00:19:00Z</dcterms:modified>
</cp:coreProperties>
</file>