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732" w:rsidP="009F4732">
      <w:pPr>
        <w:pStyle w:val="Title"/>
      </w:pPr>
      <w:r>
        <w:fldChar w:fldCharType="begin"/>
      </w:r>
      <w:r>
        <w:instrText xml:space="preserve"> TITLE   \* MERGEFORMAT </w:instrText>
      </w:r>
      <w:r>
        <w:fldChar w:fldCharType="separate"/>
      </w:r>
      <w:r>
        <w:t>FSKNUM041 Use chance and probability calculations for work</w:t>
      </w:r>
      <w:r>
        <w:fldChar w:fldCharType="end"/>
      </w:r>
    </w:p>
    <w:p w:rsidR="009F4732" w:rsidP="009F4732">
      <w:pPr>
        <w:pStyle w:val="Version"/>
        <w:sectPr w:rsidSect="008353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383" w:rsidP="00835383">
      <w:pPr>
        <w:pStyle w:val="SuperHeading"/>
      </w:pPr>
      <w:r w:rsidRPr="00835383">
        <w:t>FSKNUM041 Use chance and probability calculations for work</w:t>
      </w:r>
    </w:p>
    <w:p w:rsidR="00000000" w:rsidRPr="00835383" w:rsidP="00835383">
      <w:pPr>
        <w:pStyle w:val="Heading1"/>
      </w:pPr>
      <w:bookmarkStart w:id="1" w:name="O_1062792"/>
      <w:bookmarkEnd w:id="1"/>
      <w:r w:rsidRPr="00835383">
        <w:t>Modification History</w:t>
      </w:r>
    </w:p>
    <w:tbl>
      <w:tblPr>
        <w:tblW w:w="9242" w:type="dxa"/>
        <w:tblLayout w:type="fixed"/>
        <w:tblCellMar>
          <w:left w:w="62" w:type="dxa"/>
          <w:right w:w="62" w:type="dxa"/>
        </w:tblCellMar>
        <w:tblLook w:val="0000"/>
      </w:tblPr>
      <w:tblGrid>
        <w:gridCol w:w="2014"/>
        <w:gridCol w:w="7228"/>
      </w:tblGrid>
      <w:tr w:rsidTr="008353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383" w:rsidP="00835383">
            <w:pPr>
              <w:pStyle w:val="BodyText"/>
            </w:pPr>
            <w:r w:rsidRPr="0083538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383">
            <w:pPr>
              <w:pStyle w:val="BodyText"/>
              <w:rPr>
                <w:lang w:val="en-NZ"/>
              </w:rPr>
            </w:pPr>
            <w:r w:rsidRPr="00835383">
              <w:rPr>
                <w:rStyle w:val="SpecialBold"/>
              </w:rPr>
              <w:t>Comments</w:t>
            </w:r>
          </w:p>
        </w:tc>
      </w:tr>
      <w:tr w:rsidTr="008353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383">
            <w:pPr>
              <w:pStyle w:val="BodyText"/>
              <w:rPr>
                <w:lang w:val="en-NZ"/>
              </w:rPr>
            </w:pPr>
            <w:r w:rsidRPr="0083538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383" w:rsidP="00835383">
            <w:pPr>
              <w:pStyle w:val="BodyText"/>
            </w:pPr>
            <w:r w:rsidRPr="00835383">
              <w:t>This version first released with FSK Foundation Skills Training Package Version 2.0.</w:t>
            </w:r>
          </w:p>
        </w:tc>
      </w:tr>
    </w:tbl>
    <w:p w:rsidR="00000000" w:rsidRPr="00835383" w:rsidP="00835383">
      <w:pPr>
        <w:pStyle w:val="BodyText"/>
      </w:pPr>
    </w:p>
    <w:p w:rsidR="00000000" w:rsidRPr="00835383" w:rsidP="00835383">
      <w:pPr>
        <w:pStyle w:val="AllowPageBreak"/>
      </w:pPr>
    </w:p>
    <w:p w:rsidR="00000000" w:rsidRPr="00835383" w:rsidP="00835383">
      <w:pPr>
        <w:pStyle w:val="Heading1"/>
      </w:pPr>
      <w:bookmarkStart w:id="2" w:name="O_1062793"/>
      <w:bookmarkEnd w:id="2"/>
      <w:r w:rsidRPr="00835383">
        <w:t>Application</w:t>
      </w:r>
    </w:p>
    <w:p w:rsidR="00000000" w:rsidRPr="00835383" w:rsidP="009F4732">
      <w:pPr>
        <w:pStyle w:val="BodyText"/>
      </w:pPr>
      <w:r w:rsidRPr="00835383">
        <w:t>This unit describes the skills and knowledge to use chance and probabil</w:t>
      </w:r>
      <w:r w:rsidRPr="00835383">
        <w:t>ity to estimate and interpret the outcomes of common chance events in both numerical and qualitative terms. It includes extracting and interpreting common chance information, calculating chance and probabilities for workplace tasks, and communicating chanc</w:t>
      </w:r>
      <w:r w:rsidRPr="00835383">
        <w:t xml:space="preserve">e and probability information. </w:t>
      </w:r>
    </w:p>
    <w:p w:rsidR="00000000" w:rsidRPr="00835383" w:rsidP="009F4732">
      <w:pPr>
        <w:pStyle w:val="BodyText"/>
      </w:pPr>
      <w:r w:rsidRPr="00835383">
        <w:t>An individual performing these tasks works independently and uses support from a range of established resources.</w:t>
      </w:r>
    </w:p>
    <w:p w:rsidR="00000000" w:rsidRPr="00835383" w:rsidP="009F4732">
      <w:pPr>
        <w:pStyle w:val="BodyText"/>
      </w:pPr>
      <w:r w:rsidRPr="00835383">
        <w:t>This unit applies to individuals who use, or are preparing to use, numeracy skills to complete workplace activi</w:t>
      </w:r>
      <w:r w:rsidRPr="00835383">
        <w:t>ties. This includes existing workers and individuals preparing for employment through vocational education and training. This unit should be integrated and contextualised with vocational training to support achievement of vocational competency.</w:t>
      </w:r>
    </w:p>
    <w:p w:rsidR="00000000" w:rsidRPr="00835383" w:rsidP="009F4732">
      <w:pPr>
        <w:pStyle w:val="BodyText"/>
      </w:pPr>
      <w:r w:rsidRPr="00835383">
        <w:t>This unit i</w:t>
      </w:r>
      <w:r w:rsidRPr="00835383">
        <w:t>s aligned to, but does not fully address, the Australian Core Skills Framework (ACSF) numeracy core skill indicators .09, .10 and .11 at level 4 in the workplace and employment domain of communication.</w:t>
      </w:r>
    </w:p>
    <w:p w:rsidR="009F4732" w:rsidP="009F4732">
      <w:pPr>
        <w:pStyle w:val="BodyText"/>
      </w:pPr>
      <w:r w:rsidRPr="00835383">
        <w:t>No licensing, legislative or certification requirement</w:t>
      </w:r>
      <w:r w:rsidRPr="00835383">
        <w:t>s apply to this unit at the time of publication.</w:t>
      </w:r>
    </w:p>
    <w:p w:rsidR="00000000" w:rsidRPr="00835383" w:rsidP="00835383">
      <w:pPr>
        <w:pStyle w:val="Heading1"/>
      </w:pPr>
      <w:bookmarkStart w:id="3" w:name="O_1062796"/>
      <w:bookmarkEnd w:id="3"/>
      <w:r w:rsidRPr="00835383">
        <w:t>Unit Sector</w:t>
      </w:r>
    </w:p>
    <w:p w:rsidR="009F4732" w:rsidP="009F4732">
      <w:pPr>
        <w:pStyle w:val="BodyText"/>
      </w:pPr>
      <w:r w:rsidRPr="00835383">
        <w:t>Numeracy</w:t>
      </w:r>
    </w:p>
    <w:p w:rsidR="00000000" w:rsidRPr="00835383" w:rsidP="00835383">
      <w:pPr>
        <w:pStyle w:val="Heading1"/>
      </w:pPr>
      <w:bookmarkStart w:id="4" w:name="O_1062797"/>
      <w:bookmarkEnd w:id="4"/>
      <w:r w:rsidRPr="00835383">
        <w:t>Elements and Performance Criteria</w:t>
      </w:r>
    </w:p>
    <w:tbl>
      <w:tblPr>
        <w:tblW w:w="9462" w:type="dxa"/>
        <w:tblLayout w:type="fixed"/>
        <w:tblCellMar>
          <w:left w:w="62" w:type="dxa"/>
          <w:right w:w="62" w:type="dxa"/>
        </w:tblCellMar>
        <w:tblLook w:val="0000"/>
      </w:tblPr>
      <w:tblGrid>
        <w:gridCol w:w="2655"/>
        <w:gridCol w:w="6807"/>
      </w:tblGrid>
      <w:tr w:rsidTr="0083538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5383" w:rsidP="00835383">
            <w:pPr>
              <w:pStyle w:val="BodyText"/>
            </w:pPr>
            <w:r w:rsidRPr="0083538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5383">
            <w:pPr>
              <w:pStyle w:val="BodyText"/>
              <w:rPr>
                <w:lang w:val="en-NZ"/>
              </w:rPr>
            </w:pPr>
            <w:r w:rsidRPr="00835383">
              <w:rPr>
                <w:rStyle w:val="SpecialBold"/>
              </w:rPr>
              <w:t>Performance Criteria</w:t>
            </w:r>
          </w:p>
        </w:tc>
      </w:tr>
      <w:tr w:rsidTr="0083538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5383" w:rsidP="00835383">
            <w:pPr>
              <w:pStyle w:val="BodyText"/>
            </w:pPr>
            <w:r w:rsidRPr="0083538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5383">
            <w:pPr>
              <w:pStyle w:val="BodyText"/>
              <w:rPr>
                <w:lang w:val="en-NZ"/>
              </w:rPr>
            </w:pPr>
            <w:r w:rsidRPr="00835383">
              <w:rPr>
                <w:rStyle w:val="Emphasis"/>
              </w:rPr>
              <w:t xml:space="preserve">Performance criteria describe the performance needed to demonstrate achievement of the element. </w:t>
            </w:r>
          </w:p>
        </w:tc>
      </w:tr>
      <w:tr w:rsidTr="008353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383">
            <w:pPr>
              <w:pStyle w:val="BodyText"/>
              <w:rPr>
                <w:lang w:val="en-NZ"/>
              </w:rPr>
            </w:pPr>
            <w:r w:rsidRPr="00835383">
              <w:t xml:space="preserve">1. Extract and interpret </w:t>
            </w:r>
            <w:r w:rsidRPr="00835383">
              <w:t>common chance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383" w:rsidP="00835383">
            <w:pPr>
              <w:pStyle w:val="BodyText"/>
            </w:pPr>
            <w:r w:rsidRPr="00835383">
              <w:t xml:space="preserve">1.1 Identify, interpret and extract common chance and probability </w:t>
            </w:r>
            <w:r w:rsidRPr="00835383">
              <w:t>information embedded in a range of writte</w:t>
            </w:r>
            <w:r w:rsidRPr="00835383">
              <w:t xml:space="preserve">n workplace tasks and texts </w:t>
            </w:r>
          </w:p>
          <w:p w:rsidR="00000000" w:rsidP="00835383">
            <w:pPr>
              <w:pStyle w:val="BodyText"/>
              <w:rPr>
                <w:lang w:val="en-NZ"/>
              </w:rPr>
            </w:pPr>
            <w:r w:rsidRPr="00835383">
              <w:t xml:space="preserve">1.2 Identify and interpret common chance and probability information embedded in workplace tasks and texts to complete workplace task </w:t>
            </w:r>
          </w:p>
        </w:tc>
      </w:tr>
      <w:tr w:rsidTr="008353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383">
            <w:pPr>
              <w:pStyle w:val="BodyText"/>
              <w:rPr>
                <w:lang w:val="en-NZ"/>
              </w:rPr>
            </w:pPr>
            <w:r w:rsidRPr="00835383">
              <w:t>2. Calculate chance and probabilities for workplace tasks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383" w:rsidP="00835383">
            <w:pPr>
              <w:pStyle w:val="BodyText"/>
            </w:pPr>
            <w:r w:rsidRPr="00835383">
              <w:t>2.1 Select mathematical and problem solving strategies to undertake workplace task</w:t>
            </w:r>
          </w:p>
          <w:p w:rsidR="00000000" w:rsidRPr="00835383" w:rsidP="00835383">
            <w:pPr>
              <w:pStyle w:val="BodyText"/>
            </w:pPr>
            <w:r w:rsidRPr="00835383">
              <w:t>2.2 Identify workplace task/event for probability calculation and define events and outcomes</w:t>
            </w:r>
          </w:p>
          <w:p w:rsidR="00000000" w:rsidRPr="00835383" w:rsidP="00835383">
            <w:pPr>
              <w:pStyle w:val="BodyText"/>
            </w:pPr>
            <w:r w:rsidRPr="00835383">
              <w:t>2.3 Conduct experiments and display results</w:t>
            </w:r>
          </w:p>
          <w:p w:rsidR="00000000" w:rsidRPr="00835383" w:rsidP="00835383">
            <w:pPr>
              <w:pStyle w:val="BodyText"/>
            </w:pPr>
            <w:r w:rsidRPr="00835383">
              <w:t xml:space="preserve">2.4 Interpret the outcome of common </w:t>
            </w:r>
            <w:r w:rsidRPr="00835383">
              <w:t>chance event in numerical and qualitative terms</w:t>
            </w:r>
          </w:p>
          <w:p w:rsidR="00000000" w:rsidP="00835383">
            <w:pPr>
              <w:pStyle w:val="BodyText"/>
              <w:rPr>
                <w:lang w:val="en-NZ"/>
              </w:rPr>
            </w:pPr>
            <w:r w:rsidRPr="00835383">
              <w:t>2.5 Check and reflect on mathematics used, outcomes, and workplace and real-world implications using estimation and evaluation techniques</w:t>
            </w:r>
          </w:p>
        </w:tc>
      </w:tr>
      <w:tr w:rsidTr="008353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383">
            <w:pPr>
              <w:pStyle w:val="BodyText"/>
              <w:rPr>
                <w:lang w:val="en-NZ"/>
              </w:rPr>
            </w:pPr>
            <w:r w:rsidRPr="00835383">
              <w:t>3. Communicate chance and probability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383" w:rsidP="00835383">
            <w:pPr>
              <w:pStyle w:val="BodyText"/>
            </w:pPr>
            <w:r w:rsidRPr="00835383">
              <w:t>3.1 Use formal, inf</w:t>
            </w:r>
            <w:r w:rsidRPr="00835383">
              <w:t>ormal and some specialised written mathematical representation to document, interpret and communicate chance and probability processes, results and implications</w:t>
            </w:r>
          </w:p>
          <w:p w:rsidR="00000000" w:rsidRPr="00835383" w:rsidP="00835383">
            <w:pPr>
              <w:pStyle w:val="BodyText"/>
            </w:pPr>
            <w:r w:rsidRPr="00835383">
              <w:t>3.2 Use formal, informal and some specialised mathematical language to discuss and explain chan</w:t>
            </w:r>
            <w:r w:rsidRPr="00835383">
              <w:t>ce and probability processes, results and implications</w:t>
            </w:r>
          </w:p>
        </w:tc>
      </w:tr>
    </w:tbl>
    <w:p w:rsidR="009F4732" w:rsidP="00835383">
      <w:pPr>
        <w:pStyle w:val="BodyText"/>
      </w:pPr>
    </w:p>
    <w:p w:rsidR="009F4732" w:rsidP="00835383">
      <w:pPr>
        <w:pStyle w:val="BodyText"/>
      </w:pPr>
    </w:p>
    <w:p w:rsidR="00000000" w:rsidRPr="00835383" w:rsidP="00835383">
      <w:pPr>
        <w:pStyle w:val="Heading1"/>
      </w:pPr>
      <w:bookmarkStart w:id="5" w:name="O_1062798"/>
      <w:bookmarkEnd w:id="5"/>
      <w:r w:rsidRPr="00835383">
        <w:t>Foundation Skills</w:t>
      </w:r>
    </w:p>
    <w:p w:rsidR="00000000" w:rsidRPr="009F4732" w:rsidP="009F4732">
      <w:pPr>
        <w:pStyle w:val="BodyText"/>
        <w:rPr>
          <w:i/>
        </w:rPr>
      </w:pPr>
      <w:r w:rsidRPr="009F4732">
        <w:rPr>
          <w:rStyle w:val="Emphasis"/>
        </w:rPr>
        <w:t>This section describes language, literacy, numeracy and employment skills that are essential to performance but not explicit in the performance criteria.</w:t>
      </w:r>
    </w:p>
    <w:p w:rsidR="009F4732" w:rsidP="009F4732">
      <w:pPr>
        <w:pStyle w:val="BodyText"/>
      </w:pPr>
      <w:r w:rsidRPr="00835383">
        <w:t>Foundat</w:t>
      </w:r>
      <w:r w:rsidRPr="00835383">
        <w:t>ion skills essential to performance are explicit in the performance criteria of this unit of competency.</w:t>
      </w:r>
    </w:p>
    <w:p w:rsidR="00000000" w:rsidRPr="00835383" w:rsidP="00835383">
      <w:pPr>
        <w:pStyle w:val="Heading1"/>
      </w:pPr>
      <w:bookmarkStart w:id="6" w:name="O_1062800"/>
      <w:bookmarkEnd w:id="6"/>
      <w:r w:rsidRPr="00835383">
        <w:t>Unit Mapping Information</w:t>
      </w:r>
    </w:p>
    <w:p w:rsidR="00000000" w:rsidRPr="00835383" w:rsidP="009F4732">
      <w:pPr>
        <w:pStyle w:val="BodyText"/>
      </w:pPr>
      <w:r w:rsidRPr="00835383">
        <w:t>No equivalent unit.</w:t>
      </w:r>
    </w:p>
    <w:p w:rsidR="00000000" w:rsidRPr="00835383" w:rsidP="00835383">
      <w:pPr>
        <w:pStyle w:val="Heading1"/>
      </w:pPr>
      <w:bookmarkStart w:id="7" w:name="O_1062807"/>
      <w:bookmarkEnd w:id="7"/>
      <w:r w:rsidRPr="00835383">
        <w:t>Links</w:t>
      </w:r>
    </w:p>
    <w:p w:rsidR="00000000" w:rsidRPr="00835383" w:rsidP="009F4732">
      <w:pPr>
        <w:pStyle w:val="BodyText"/>
      </w:pPr>
      <w:r w:rsidRPr="00835383">
        <w:t>Companion Volume Implem</w:t>
      </w:r>
      <w:r w:rsidRPr="00835383">
        <w:t xml:space="preserve">entation Guide is found on VETNet - </w:t>
      </w:r>
      <w:r>
        <w:fldChar w:fldCharType="begin"/>
      </w:r>
      <w:r>
        <w:instrText xml:space="preserve"> HYPERLINK "https://vetnet.gov.au/Pages/TrainingDocs.aspx?q=f572fe10-a855-4986-9295-3852c771f178" </w:instrText>
      </w:r>
      <w:r>
        <w:fldChar w:fldCharType="separate"/>
      </w:r>
      <w:r w:rsidRPr="00BB4575">
        <w:rPr>
          <w:rStyle w:val="Hyperlink"/>
        </w:rPr>
        <w:t>https://vetnet.gov.au/Pages/TrainingDocs.aspx?q=f572fe10-a855-4986-9295-3852c771f178</w:t>
      </w:r>
      <w:r>
        <w:fldChar w:fldCharType="end"/>
      </w:r>
    </w:p>
    <w:p w:rsidR="00000000" w:rsidRPr="00835383" w:rsidP="00835383"/>
    <w:sectPr w:rsidSect="008353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83" w:rsidRPr="009F4732" w:rsidP="009F4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32" w:rsidP="00835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732" w:rsidP="008353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F4732" w:rsidP="00835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383" w:rsidRPr="009F4732" w:rsidP="009F47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32" w:rsidRPr="002D2AF8" w:rsidP="00835383">
    <w:pPr>
      <w:pStyle w:val="Header"/>
      <w:framePr w:wrap="around"/>
    </w:pPr>
    <w:r>
      <w:fldChar w:fldCharType="begin"/>
    </w:r>
    <w:r>
      <w:instrText xml:space="preserve"> TITLE   \* MERGEFORMAT </w:instrText>
    </w:r>
    <w:r>
      <w:fldChar w:fldCharType="separate"/>
    </w:r>
    <w:r>
      <w:t>FSKNUM041 Use chance and probability calculations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9F4732" w:rsidP="00835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383"/>
    <w:pPr>
      <w:spacing w:before="360" w:after="60"/>
      <w:outlineLvl w:val="0"/>
    </w:pPr>
    <w:rPr>
      <w:sz w:val="32"/>
    </w:rPr>
  </w:style>
  <w:style w:type="paragraph" w:styleId="Heading2">
    <w:name w:val="heading 2"/>
    <w:basedOn w:val="HeadingBase"/>
    <w:next w:val="BodyText"/>
    <w:link w:val="Heading2Char"/>
    <w:qFormat/>
    <w:rsid w:val="00835383"/>
    <w:pPr>
      <w:keepLines/>
      <w:spacing w:before="240" w:after="120"/>
      <w:outlineLvl w:val="1"/>
    </w:pPr>
    <w:rPr>
      <w:sz w:val="28"/>
      <w:szCs w:val="40"/>
    </w:rPr>
  </w:style>
  <w:style w:type="paragraph" w:styleId="Heading3">
    <w:name w:val="heading 3"/>
    <w:basedOn w:val="HeadingBase"/>
    <w:next w:val="BodyText"/>
    <w:link w:val="Heading3Char"/>
    <w:qFormat/>
    <w:rsid w:val="00835383"/>
    <w:pPr>
      <w:spacing w:before="180" w:after="120"/>
      <w:outlineLvl w:val="2"/>
    </w:pPr>
    <w:rPr>
      <w:spacing w:val="-10"/>
      <w:kern w:val="32"/>
    </w:rPr>
  </w:style>
  <w:style w:type="paragraph" w:styleId="Heading4">
    <w:name w:val="heading 4"/>
    <w:basedOn w:val="HeadingBase"/>
    <w:next w:val="BodyText"/>
    <w:link w:val="Heading4Char"/>
    <w:qFormat/>
    <w:rsid w:val="00835383"/>
    <w:pPr>
      <w:spacing w:before="160" w:after="120"/>
      <w:outlineLvl w:val="3"/>
    </w:pPr>
    <w:rPr>
      <w:sz w:val="22"/>
    </w:rPr>
  </w:style>
  <w:style w:type="paragraph" w:styleId="Heading5">
    <w:name w:val="heading 5"/>
    <w:basedOn w:val="HeadingBase"/>
    <w:next w:val="Normal"/>
    <w:link w:val="Heading5Char"/>
    <w:qFormat/>
    <w:rsid w:val="00835383"/>
    <w:pPr>
      <w:spacing w:before="80"/>
      <w:outlineLvl w:val="4"/>
    </w:pPr>
    <w:rPr>
      <w:color w:val="918585"/>
      <w:sz w:val="20"/>
    </w:rPr>
  </w:style>
  <w:style w:type="paragraph" w:styleId="Heading6">
    <w:name w:val="heading 6"/>
    <w:basedOn w:val="HeadingBase"/>
    <w:next w:val="Normal"/>
    <w:link w:val="Heading6Char"/>
    <w:qFormat/>
    <w:rsid w:val="00835383"/>
    <w:pPr>
      <w:spacing w:before="60"/>
      <w:outlineLvl w:val="5"/>
    </w:pPr>
    <w:rPr>
      <w:color w:val="918585"/>
      <w:sz w:val="20"/>
    </w:rPr>
  </w:style>
  <w:style w:type="paragraph" w:styleId="Heading7">
    <w:name w:val="heading 7"/>
    <w:basedOn w:val="Normal"/>
    <w:next w:val="Normal"/>
    <w:link w:val="Heading7Char"/>
    <w:qFormat/>
    <w:rsid w:val="00835383"/>
    <w:pPr>
      <w:ind w:left="720"/>
      <w:outlineLvl w:val="6"/>
    </w:pPr>
    <w:rPr>
      <w:i/>
    </w:rPr>
  </w:style>
  <w:style w:type="paragraph" w:styleId="Heading8">
    <w:name w:val="heading 8"/>
    <w:basedOn w:val="Normal"/>
    <w:next w:val="Normal"/>
    <w:link w:val="Heading8Char"/>
    <w:qFormat/>
    <w:rsid w:val="00835383"/>
    <w:pPr>
      <w:ind w:left="720"/>
      <w:outlineLvl w:val="7"/>
    </w:pPr>
    <w:rPr>
      <w:i/>
    </w:rPr>
  </w:style>
  <w:style w:type="paragraph" w:styleId="Heading9">
    <w:name w:val="heading 9"/>
    <w:basedOn w:val="Normal"/>
    <w:next w:val="Normal"/>
    <w:link w:val="Heading9Char"/>
    <w:qFormat/>
    <w:rsid w:val="00835383"/>
    <w:pPr>
      <w:ind w:left="720"/>
      <w:outlineLvl w:val="8"/>
    </w:pPr>
    <w:rPr>
      <w:i/>
    </w:rPr>
  </w:style>
  <w:style w:type="character" w:default="1" w:styleId="DefaultParagraphFont">
    <w:name w:val="Default Paragraph Font"/>
    <w:uiPriority w:val="1"/>
    <w:unhideWhenUsed/>
    <w:rsid w:val="00835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383"/>
  </w:style>
  <w:style w:type="character" w:customStyle="1" w:styleId="Heading1Char">
    <w:name w:val="Heading 1 Char"/>
    <w:basedOn w:val="DefaultParagraphFont"/>
    <w:link w:val="Heading1"/>
    <w:rsid w:val="00835383"/>
    <w:rPr>
      <w:rFonts w:ascii="Times New Roman" w:eastAsia="Times New Roman" w:hAnsi="Times New Roman" w:cs="Times New Roman"/>
      <w:b/>
      <w:sz w:val="32"/>
      <w:szCs w:val="20"/>
      <w:lang w:eastAsia="en-US"/>
    </w:rPr>
  </w:style>
  <w:style w:type="paragraph" w:styleId="BodyText">
    <w:name w:val="Body Text"/>
    <w:basedOn w:val="Normal"/>
    <w:link w:val="BodyTextChar"/>
    <w:rsid w:val="00835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383"/>
    <w:rPr>
      <w:rFonts w:ascii="Times New Roman" w:eastAsia="Times New Roman" w:hAnsi="Times New Roman" w:cs="Times New Roman"/>
      <w:sz w:val="24"/>
      <w:lang w:eastAsia="en-US"/>
    </w:rPr>
  </w:style>
  <w:style w:type="character" w:customStyle="1" w:styleId="SpecialBold">
    <w:name w:val="Special Bold"/>
    <w:basedOn w:val="DefaultParagraphFont"/>
    <w:rsid w:val="00835383"/>
    <w:rPr>
      <w:b/>
      <w:spacing w:val="0"/>
    </w:rPr>
  </w:style>
  <w:style w:type="character" w:styleId="Emphasis">
    <w:name w:val="Emphasis"/>
    <w:basedOn w:val="DefaultParagraphFont"/>
    <w:qFormat/>
    <w:rsid w:val="00835383"/>
    <w:rPr>
      <w:i/>
    </w:rPr>
  </w:style>
  <w:style w:type="paragraph" w:customStyle="1" w:styleId="SuperHeading">
    <w:name w:val="SuperHeading"/>
    <w:basedOn w:val="Normal"/>
    <w:rsid w:val="00835383"/>
    <w:pPr>
      <w:spacing w:before="240" w:after="120"/>
      <w:outlineLvl w:val="0"/>
    </w:pPr>
    <w:rPr>
      <w:rFonts w:ascii="Times New Roman" w:hAnsi="Times New Roman"/>
      <w:b/>
      <w:sz w:val="32"/>
    </w:rPr>
  </w:style>
  <w:style w:type="paragraph" w:customStyle="1" w:styleId="AllowPageBreak">
    <w:name w:val="AllowPageBreak"/>
    <w:rsid w:val="00835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383"/>
    <w:rPr>
      <w:rFonts w:ascii="Courier New" w:eastAsia="Times New Roman" w:hAnsi="Courier New" w:cs="Times New Roman"/>
      <w:i/>
      <w:szCs w:val="20"/>
      <w:lang w:eastAsia="en-US"/>
    </w:rPr>
  </w:style>
  <w:style w:type="paragraph" w:customStyle="1" w:styleId="HeadingBase">
    <w:name w:val="Heading Base"/>
    <w:rsid w:val="00835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383"/>
    <w:pPr>
      <w:tabs>
        <w:tab w:val="right" w:leader="dot" w:pos="9072"/>
      </w:tabs>
      <w:ind w:left="567"/>
    </w:pPr>
    <w:rPr>
      <w:szCs w:val="22"/>
    </w:rPr>
  </w:style>
  <w:style w:type="paragraph" w:customStyle="1" w:styleId="TOCBase">
    <w:name w:val="TOC Base"/>
    <w:rsid w:val="00835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383"/>
    <w:pPr>
      <w:tabs>
        <w:tab w:val="right" w:leader="dot" w:pos="9072"/>
      </w:tabs>
      <w:spacing w:before="40" w:after="40"/>
      <w:ind w:left="284"/>
    </w:pPr>
    <w:rPr>
      <w:rFonts w:ascii="Times New Roman" w:hAnsi="Times New Roman"/>
    </w:rPr>
  </w:style>
  <w:style w:type="paragraph" w:styleId="TOC1">
    <w:name w:val="toc 1"/>
    <w:basedOn w:val="TOCBase"/>
    <w:next w:val="Normal"/>
    <w:rsid w:val="00835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383"/>
    <w:rPr>
      <w:rFonts w:ascii="Times New Roman" w:eastAsia="Times New Roman" w:hAnsi="Times New Roman" w:cs="Times New Roman"/>
      <w:sz w:val="16"/>
      <w:lang w:eastAsia="en-US"/>
    </w:rPr>
  </w:style>
  <w:style w:type="paragraph" w:styleId="Title">
    <w:name w:val="Title"/>
    <w:basedOn w:val="HeadingBase"/>
    <w:link w:val="TitleChar"/>
    <w:qFormat/>
    <w:rsid w:val="00835383"/>
    <w:pPr>
      <w:spacing w:before="5040"/>
      <w:jc w:val="center"/>
    </w:pPr>
    <w:rPr>
      <w:sz w:val="48"/>
      <w:szCs w:val="72"/>
      <w:lang w:val="en-US"/>
    </w:rPr>
  </w:style>
  <w:style w:type="character" w:customStyle="1" w:styleId="TitleChar">
    <w:name w:val="Title Char"/>
    <w:basedOn w:val="DefaultParagraphFont"/>
    <w:link w:val="Title"/>
    <w:rsid w:val="00835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383"/>
    <w:pPr>
      <w:tabs>
        <w:tab w:val="left" w:pos="3600"/>
        <w:tab w:val="left" w:pos="3958"/>
      </w:tabs>
    </w:pPr>
  </w:style>
  <w:style w:type="paragraph" w:styleId="List">
    <w:name w:val="List"/>
    <w:basedOn w:val="BodyText"/>
    <w:next w:val="BodyText"/>
    <w:rsid w:val="00835383"/>
    <w:pPr>
      <w:tabs>
        <w:tab w:val="left" w:pos="340"/>
      </w:tabs>
      <w:spacing w:before="60" w:after="60"/>
      <w:ind w:left="340" w:hanging="340"/>
    </w:pPr>
  </w:style>
  <w:style w:type="paragraph" w:styleId="ListBullet">
    <w:name w:val="List Bullet"/>
    <w:basedOn w:val="List"/>
    <w:rsid w:val="00835383"/>
    <w:pPr>
      <w:numPr>
        <w:numId w:val="10"/>
      </w:numPr>
      <w:tabs>
        <w:tab w:val="clear" w:pos="340"/>
      </w:tabs>
      <w:spacing w:before="40" w:after="40"/>
    </w:pPr>
  </w:style>
  <w:style w:type="paragraph" w:customStyle="1" w:styleId="Note">
    <w:name w:val="Note"/>
    <w:basedOn w:val="BodyText"/>
    <w:rsid w:val="00835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383"/>
    <w:pPr>
      <w:framePr w:wrap="auto" w:hAnchor="text" w:y="6049"/>
    </w:pPr>
    <w:rPr>
      <w:color w:val="000000"/>
      <w:sz w:val="40"/>
    </w:rPr>
  </w:style>
  <w:style w:type="paragraph" w:customStyle="1" w:styleId="TOCTitle">
    <w:name w:val="TOCTitle"/>
    <w:basedOn w:val="Heading1"/>
    <w:rsid w:val="00835383"/>
    <w:pPr>
      <w:spacing w:after="240"/>
      <w:jc w:val="center"/>
      <w:outlineLvl w:val="9"/>
    </w:pPr>
    <w:rPr>
      <w:caps/>
    </w:rPr>
  </w:style>
  <w:style w:type="paragraph" w:customStyle="1" w:styleId="Version">
    <w:name w:val="Version"/>
    <w:rsid w:val="008353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383"/>
    <w:pPr>
      <w:numPr>
        <w:numId w:val="11"/>
      </w:numPr>
      <w:tabs>
        <w:tab w:val="clear" w:pos="680"/>
      </w:tabs>
    </w:pPr>
  </w:style>
  <w:style w:type="paragraph" w:styleId="Index1">
    <w:name w:val="index 1"/>
    <w:basedOn w:val="Normal"/>
    <w:next w:val="Normal"/>
    <w:semiHidden/>
    <w:rsid w:val="00835383"/>
    <w:pPr>
      <w:keepNext w:val="0"/>
      <w:tabs>
        <w:tab w:val="right" w:pos="4176"/>
      </w:tabs>
      <w:ind w:left="198" w:hanging="198"/>
    </w:pPr>
    <w:rPr>
      <w:rFonts w:ascii="Garamond" w:hAnsi="Garamond"/>
    </w:rPr>
  </w:style>
  <w:style w:type="paragraph" w:styleId="IndexHeading">
    <w:name w:val="index heading"/>
    <w:basedOn w:val="Normal"/>
    <w:next w:val="Index1"/>
    <w:semiHidden/>
    <w:rsid w:val="00835383"/>
    <w:pPr>
      <w:spacing w:before="120" w:after="120"/>
    </w:pPr>
    <w:rPr>
      <w:rFonts w:ascii="Arial" w:hAnsi="Arial"/>
      <w:b/>
      <w:color w:val="918585"/>
      <w:sz w:val="24"/>
    </w:rPr>
  </w:style>
  <w:style w:type="paragraph" w:styleId="Header">
    <w:name w:val="header"/>
    <w:basedOn w:val="Normal"/>
    <w:link w:val="HeaderChar"/>
    <w:rsid w:val="00835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383"/>
    <w:rPr>
      <w:rFonts w:ascii="Times New Roman" w:eastAsia="Times New Roman" w:hAnsi="Times New Roman" w:cs="Times New Roman"/>
      <w:sz w:val="16"/>
      <w:szCs w:val="20"/>
      <w:lang w:val="en-GB" w:eastAsia="en-US"/>
    </w:rPr>
  </w:style>
  <w:style w:type="paragraph" w:customStyle="1" w:styleId="Chapter">
    <w:name w:val="Chapter"/>
    <w:basedOn w:val="Normal"/>
    <w:rsid w:val="00835383"/>
    <w:pPr>
      <w:spacing w:before="240"/>
    </w:pPr>
    <w:rPr>
      <w:rFonts w:ascii="Times New Roman" w:hAnsi="Times New Roman"/>
      <w:smallCaps/>
      <w:spacing w:val="80"/>
      <w:sz w:val="28"/>
    </w:rPr>
  </w:style>
  <w:style w:type="paragraph" w:customStyle="1" w:styleId="InChapter">
    <w:name w:val="InChapter"/>
    <w:basedOn w:val="Heading3"/>
    <w:rsid w:val="00835383"/>
    <w:pPr>
      <w:spacing w:after="240"/>
      <w:outlineLvl w:val="9"/>
    </w:pPr>
    <w:rPr>
      <w:noProof/>
    </w:rPr>
  </w:style>
  <w:style w:type="paragraph" w:styleId="Index2">
    <w:name w:val="index 2"/>
    <w:basedOn w:val="Normal"/>
    <w:next w:val="Normal"/>
    <w:semiHidden/>
    <w:rsid w:val="00835383"/>
    <w:pPr>
      <w:tabs>
        <w:tab w:val="right" w:pos="4176"/>
      </w:tabs>
      <w:ind w:left="568" w:hanging="284"/>
    </w:pPr>
    <w:rPr>
      <w:rFonts w:ascii="Garamond" w:hAnsi="Garamond"/>
    </w:rPr>
  </w:style>
  <w:style w:type="paragraph" w:customStyle="1" w:styleId="Byline">
    <w:name w:val="Byline"/>
    <w:rsid w:val="00835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383"/>
    <w:pPr>
      <w:tabs>
        <w:tab w:val="clear" w:pos="3600"/>
        <w:tab w:val="clear" w:pos="3958"/>
      </w:tabs>
      <w:jc w:val="right"/>
    </w:pPr>
  </w:style>
  <w:style w:type="paragraph" w:styleId="Caption">
    <w:name w:val="caption"/>
    <w:basedOn w:val="BodyText"/>
    <w:next w:val="Normal"/>
    <w:qFormat/>
    <w:rsid w:val="00835383"/>
    <w:pPr>
      <w:framePr w:w="2268" w:hSpace="181" w:vSpace="181" w:wrap="around" w:vAnchor="text" w:hAnchor="page" w:x="1135" w:y="285" w:anchorLock="1"/>
    </w:pPr>
    <w:rPr>
      <w:i/>
    </w:rPr>
  </w:style>
  <w:style w:type="paragraph" w:customStyle="1" w:styleId="MiniTOCTitle">
    <w:name w:val="MiniTOCTitle"/>
    <w:basedOn w:val="Heading4"/>
    <w:rsid w:val="00835383"/>
    <w:pPr>
      <w:spacing w:before="240"/>
      <w:outlineLvl w:val="9"/>
    </w:pPr>
    <w:rPr>
      <w:noProof/>
      <w:sz w:val="24"/>
    </w:rPr>
  </w:style>
  <w:style w:type="paragraph" w:customStyle="1" w:styleId="MiniTOCItem">
    <w:name w:val="MiniTOCItem"/>
    <w:basedOn w:val="ListBullet"/>
    <w:rsid w:val="00835383"/>
    <w:pPr>
      <w:numPr>
        <w:numId w:val="0"/>
      </w:numPr>
      <w:tabs>
        <w:tab w:val="right" w:leader="dot" w:pos="6521"/>
      </w:tabs>
      <w:spacing w:before="0" w:after="0"/>
    </w:pPr>
  </w:style>
  <w:style w:type="paragraph" w:customStyle="1" w:styleId="TOFTitle">
    <w:name w:val="TOFTitle"/>
    <w:basedOn w:val="TOCTitle"/>
    <w:rsid w:val="00835383"/>
  </w:style>
  <w:style w:type="paragraph" w:styleId="TableofFigures">
    <w:name w:val="table of figures"/>
    <w:basedOn w:val="Normal"/>
    <w:next w:val="Normal"/>
    <w:semiHidden/>
    <w:rsid w:val="00835383"/>
    <w:pPr>
      <w:tabs>
        <w:tab w:val="right" w:leader="dot" w:pos="9072"/>
      </w:tabs>
      <w:ind w:left="970" w:hanging="403"/>
    </w:pPr>
    <w:rPr>
      <w:rFonts w:ascii="Times New Roman" w:hAnsi="Times New Roman"/>
      <w:b/>
    </w:rPr>
  </w:style>
  <w:style w:type="paragraph" w:styleId="ListNumber">
    <w:name w:val="List Number"/>
    <w:basedOn w:val="List"/>
    <w:rsid w:val="00835383"/>
    <w:pPr>
      <w:numPr>
        <w:numId w:val="13"/>
      </w:numPr>
      <w:tabs>
        <w:tab w:val="clear" w:pos="340"/>
      </w:tabs>
    </w:pPr>
  </w:style>
  <w:style w:type="character" w:customStyle="1" w:styleId="WingdingSymbols">
    <w:name w:val="Wingding Symbols"/>
    <w:rsid w:val="00835383"/>
    <w:rPr>
      <w:rFonts w:ascii="Wingdings" w:hAnsi="Wingdings"/>
    </w:rPr>
  </w:style>
  <w:style w:type="paragraph" w:customStyle="1" w:styleId="TableHeading">
    <w:name w:val="Table Heading"/>
    <w:basedOn w:val="HeadingBase"/>
    <w:rsid w:val="00835383"/>
    <w:pPr>
      <w:keepLines/>
      <w:pBdr>
        <w:bottom w:val="single" w:sz="6" w:space="1" w:color="918585"/>
      </w:pBdr>
      <w:spacing w:before="240"/>
    </w:pPr>
  </w:style>
  <w:style w:type="character" w:customStyle="1" w:styleId="HotSpot">
    <w:name w:val="HotSpot"/>
    <w:rsid w:val="00835383"/>
    <w:rPr>
      <w:color w:val="0033CC"/>
      <w:u w:val="none"/>
    </w:rPr>
  </w:style>
  <w:style w:type="paragraph" w:customStyle="1" w:styleId="BodyTextRight">
    <w:name w:val="Body Text Right"/>
    <w:basedOn w:val="BodyText"/>
    <w:rsid w:val="00835383"/>
    <w:pPr>
      <w:spacing w:before="0" w:after="0"/>
      <w:jc w:val="right"/>
    </w:pPr>
  </w:style>
  <w:style w:type="paragraph" w:styleId="Index3">
    <w:name w:val="index 3"/>
    <w:basedOn w:val="ListNumber2"/>
    <w:next w:val="Normal"/>
    <w:semiHidden/>
    <w:rsid w:val="00835383"/>
    <w:pPr>
      <w:numPr>
        <w:numId w:val="0"/>
      </w:numPr>
      <w:tabs>
        <w:tab w:val="right" w:leader="dot" w:pos="4176"/>
      </w:tabs>
    </w:pPr>
  </w:style>
  <w:style w:type="paragraph" w:styleId="ListNumber2">
    <w:name w:val="List Number 2"/>
    <w:basedOn w:val="List2"/>
    <w:rsid w:val="00835383"/>
    <w:pPr>
      <w:numPr>
        <w:numId w:val="8"/>
      </w:numPr>
      <w:tabs>
        <w:tab w:val="clear" w:pos="1060"/>
      </w:tabs>
    </w:pPr>
  </w:style>
  <w:style w:type="paragraph" w:customStyle="1" w:styleId="MarginNote">
    <w:name w:val="Margin Note"/>
    <w:basedOn w:val="BodyText"/>
    <w:rsid w:val="00835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383"/>
    <w:rPr>
      <w:sz w:val="32"/>
    </w:rPr>
  </w:style>
  <w:style w:type="paragraph" w:customStyle="1" w:styleId="HeadingProcedure">
    <w:name w:val="Heading Procedure"/>
    <w:basedOn w:val="HeadingBase"/>
    <w:next w:val="Normal"/>
    <w:rsid w:val="00835383"/>
    <w:pPr>
      <w:tabs>
        <w:tab w:val="left" w:pos="0"/>
      </w:tabs>
      <w:spacing w:before="120" w:after="60"/>
    </w:pPr>
    <w:rPr>
      <w:i/>
      <w:color w:val="918585"/>
      <w:sz w:val="22"/>
    </w:rPr>
  </w:style>
  <w:style w:type="paragraph" w:customStyle="1" w:styleId="TableBodyText">
    <w:name w:val="Table Body Text"/>
    <w:basedOn w:val="BodyText"/>
    <w:rsid w:val="00835383"/>
    <w:pPr>
      <w:spacing w:before="60" w:after="60"/>
    </w:pPr>
  </w:style>
  <w:style w:type="paragraph" w:styleId="ListContinue">
    <w:name w:val="List Continue"/>
    <w:basedOn w:val="List"/>
    <w:rsid w:val="00835383"/>
    <w:pPr>
      <w:ind w:firstLine="0"/>
    </w:pPr>
  </w:style>
  <w:style w:type="paragraph" w:customStyle="1" w:styleId="ListNote">
    <w:name w:val="List Note"/>
    <w:basedOn w:val="List"/>
    <w:rsid w:val="00835383"/>
    <w:pPr>
      <w:pBdr>
        <w:top w:val="single" w:sz="6" w:space="2" w:color="918585"/>
        <w:bottom w:val="single" w:sz="6" w:space="2" w:color="918585"/>
      </w:pBdr>
      <w:tabs>
        <w:tab w:val="left" w:pos="1021"/>
      </w:tabs>
      <w:ind w:firstLine="0"/>
    </w:pPr>
  </w:style>
  <w:style w:type="paragraph" w:customStyle="1" w:styleId="Warning">
    <w:name w:val="Warning"/>
    <w:basedOn w:val="BodyText"/>
    <w:rsid w:val="00835383"/>
    <w:pPr>
      <w:shd w:val="clear" w:color="auto" w:fill="D9D9D9"/>
      <w:tabs>
        <w:tab w:val="left" w:pos="992"/>
      </w:tabs>
      <w:ind w:left="119" w:right="119"/>
    </w:pPr>
    <w:rPr>
      <w:sz w:val="20"/>
    </w:rPr>
  </w:style>
  <w:style w:type="paragraph" w:customStyle="1" w:styleId="MarginIcons">
    <w:name w:val="Margin Icons"/>
    <w:basedOn w:val="BodyText"/>
    <w:rsid w:val="00835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383"/>
    <w:rPr>
      <w:rFonts w:ascii="Courier New" w:hAnsi="Courier New"/>
    </w:rPr>
  </w:style>
  <w:style w:type="paragraph" w:customStyle="1" w:styleId="NoteBullet">
    <w:name w:val="Note Bullet"/>
    <w:basedOn w:val="Note"/>
    <w:rsid w:val="00835383"/>
    <w:pPr>
      <w:tabs>
        <w:tab w:val="clear" w:pos="680"/>
      </w:tabs>
      <w:spacing w:before="60" w:after="60"/>
    </w:pPr>
  </w:style>
  <w:style w:type="paragraph" w:customStyle="1" w:styleId="SubHeading2">
    <w:name w:val="SubHeading2"/>
    <w:basedOn w:val="HeadingBase"/>
    <w:rsid w:val="00835383"/>
    <w:pPr>
      <w:spacing w:before="240" w:after="60"/>
    </w:pPr>
    <w:rPr>
      <w:sz w:val="20"/>
    </w:rPr>
  </w:style>
  <w:style w:type="paragraph" w:customStyle="1" w:styleId="SubHeading1">
    <w:name w:val="SubHeading1"/>
    <w:basedOn w:val="HeadingBase"/>
    <w:rsid w:val="00835383"/>
    <w:pPr>
      <w:spacing w:before="240" w:after="60"/>
    </w:pPr>
    <w:rPr>
      <w:color w:val="918585"/>
      <w:sz w:val="22"/>
    </w:rPr>
  </w:style>
  <w:style w:type="paragraph" w:customStyle="1" w:styleId="SideHeading">
    <w:name w:val="Side Heading"/>
    <w:basedOn w:val="HeadingBase"/>
    <w:rsid w:val="00835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383"/>
    <w:pPr>
      <w:numPr>
        <w:numId w:val="9"/>
      </w:numPr>
    </w:pPr>
  </w:style>
  <w:style w:type="paragraph" w:styleId="PlainText">
    <w:name w:val="Plain Text"/>
    <w:basedOn w:val="Normal"/>
    <w:link w:val="PlainTextChar"/>
    <w:rsid w:val="00835383"/>
    <w:rPr>
      <w:sz w:val="20"/>
    </w:rPr>
  </w:style>
  <w:style w:type="character" w:customStyle="1" w:styleId="PlainTextChar">
    <w:name w:val="Plain Text Char"/>
    <w:basedOn w:val="DefaultParagraphFont"/>
    <w:link w:val="PlainText"/>
    <w:rsid w:val="00835383"/>
    <w:rPr>
      <w:rFonts w:ascii="Courier New" w:eastAsia="Times New Roman" w:hAnsi="Courier New" w:cs="Times New Roman"/>
      <w:sz w:val="20"/>
      <w:szCs w:val="20"/>
      <w:lang w:eastAsia="en-US"/>
    </w:rPr>
  </w:style>
  <w:style w:type="character" w:customStyle="1" w:styleId="MenuOption">
    <w:name w:val="Menu Option"/>
    <w:basedOn w:val="DefaultParagraphFont"/>
    <w:rsid w:val="00835383"/>
    <w:rPr>
      <w:b/>
      <w:smallCaps/>
    </w:rPr>
  </w:style>
  <w:style w:type="paragraph" w:customStyle="1" w:styleId="TableListNumber">
    <w:name w:val="Table List Number"/>
    <w:basedOn w:val="ListNumber"/>
    <w:rsid w:val="00835383"/>
    <w:pPr>
      <w:numPr>
        <w:numId w:val="0"/>
      </w:numPr>
    </w:pPr>
  </w:style>
  <w:style w:type="paragraph" w:styleId="TOC4">
    <w:name w:val="toc 4"/>
    <w:basedOn w:val="TOCBase"/>
    <w:next w:val="Normal"/>
    <w:semiHidden/>
    <w:rsid w:val="00835383"/>
    <w:pPr>
      <w:tabs>
        <w:tab w:val="right" w:leader="dot" w:pos="9071"/>
      </w:tabs>
      <w:ind w:left="1701"/>
    </w:pPr>
  </w:style>
  <w:style w:type="paragraph" w:customStyle="1" w:styleId="ListAlpha">
    <w:name w:val="List Alpha"/>
    <w:basedOn w:val="List"/>
    <w:rsid w:val="00835383"/>
    <w:pPr>
      <w:numPr>
        <w:numId w:val="7"/>
      </w:numPr>
    </w:pPr>
  </w:style>
  <w:style w:type="paragraph" w:customStyle="1" w:styleId="ListAlpha2">
    <w:name w:val="List Alpha 2"/>
    <w:basedOn w:val="List2"/>
    <w:rsid w:val="00835383"/>
    <w:pPr>
      <w:numPr>
        <w:numId w:val="6"/>
      </w:numPr>
    </w:pPr>
  </w:style>
  <w:style w:type="paragraph" w:styleId="List2">
    <w:name w:val="List 2"/>
    <w:basedOn w:val="BodyText"/>
    <w:rsid w:val="00835383"/>
    <w:pPr>
      <w:tabs>
        <w:tab w:val="left" w:pos="680"/>
      </w:tabs>
      <w:spacing w:before="60" w:after="60"/>
      <w:ind w:left="680" w:hanging="340"/>
    </w:pPr>
  </w:style>
  <w:style w:type="paragraph" w:styleId="List3">
    <w:name w:val="List 3"/>
    <w:basedOn w:val="BodyText"/>
    <w:rsid w:val="00835383"/>
    <w:pPr>
      <w:tabs>
        <w:tab w:val="left" w:pos="1021"/>
      </w:tabs>
      <w:spacing w:before="60" w:after="60"/>
      <w:ind w:left="1020" w:hanging="340"/>
    </w:pPr>
  </w:style>
  <w:style w:type="paragraph" w:styleId="List4">
    <w:name w:val="List 4"/>
    <w:basedOn w:val="BodyText"/>
    <w:rsid w:val="00835383"/>
    <w:pPr>
      <w:tabs>
        <w:tab w:val="left" w:pos="1361"/>
      </w:tabs>
      <w:spacing w:before="60" w:after="60"/>
      <w:ind w:left="1361" w:hanging="340"/>
    </w:pPr>
  </w:style>
  <w:style w:type="paragraph" w:styleId="List5">
    <w:name w:val="List 5"/>
    <w:basedOn w:val="BodyText"/>
    <w:rsid w:val="00835383"/>
    <w:pPr>
      <w:tabs>
        <w:tab w:val="left" w:pos="1701"/>
      </w:tabs>
      <w:spacing w:before="60" w:after="60"/>
      <w:ind w:left="1701" w:hanging="340"/>
    </w:pPr>
  </w:style>
  <w:style w:type="paragraph" w:styleId="ListBullet3">
    <w:name w:val="List Bullet 3"/>
    <w:basedOn w:val="List3"/>
    <w:rsid w:val="00835383"/>
    <w:pPr>
      <w:numPr>
        <w:numId w:val="12"/>
      </w:numPr>
      <w:tabs>
        <w:tab w:val="clear" w:pos="1021"/>
      </w:tabs>
      <w:ind w:left="1037" w:hanging="357"/>
    </w:pPr>
  </w:style>
  <w:style w:type="paragraph" w:styleId="ListBullet4">
    <w:name w:val="List Bullet 4"/>
    <w:basedOn w:val="List4"/>
    <w:rsid w:val="00835383"/>
    <w:pPr>
      <w:numPr>
        <w:numId w:val="1"/>
      </w:numPr>
      <w:tabs>
        <w:tab w:val="clear" w:pos="1361"/>
      </w:tabs>
    </w:pPr>
  </w:style>
  <w:style w:type="paragraph" w:styleId="ListBullet5">
    <w:name w:val="List Bullet 5"/>
    <w:basedOn w:val="List5"/>
    <w:rsid w:val="00835383"/>
    <w:pPr>
      <w:numPr>
        <w:numId w:val="2"/>
      </w:numPr>
    </w:pPr>
  </w:style>
  <w:style w:type="paragraph" w:styleId="ListContinue2">
    <w:name w:val="List Continue 2"/>
    <w:basedOn w:val="List2"/>
    <w:rsid w:val="00835383"/>
    <w:pPr>
      <w:ind w:firstLine="0"/>
    </w:pPr>
  </w:style>
  <w:style w:type="paragraph" w:styleId="ListContinue3">
    <w:name w:val="List Continue 3"/>
    <w:basedOn w:val="List3"/>
    <w:rsid w:val="00835383"/>
    <w:pPr>
      <w:ind w:left="1021" w:firstLine="0"/>
    </w:pPr>
  </w:style>
  <w:style w:type="paragraph" w:styleId="ListContinue4">
    <w:name w:val="List Continue 4"/>
    <w:basedOn w:val="List4"/>
    <w:rsid w:val="00835383"/>
    <w:pPr>
      <w:ind w:firstLine="0"/>
    </w:pPr>
  </w:style>
  <w:style w:type="paragraph" w:styleId="ListContinue5">
    <w:name w:val="List Continue 5"/>
    <w:basedOn w:val="List5"/>
    <w:rsid w:val="00835383"/>
    <w:pPr>
      <w:ind w:firstLine="0"/>
    </w:pPr>
  </w:style>
  <w:style w:type="paragraph" w:styleId="ListNumber3">
    <w:name w:val="List Number 3"/>
    <w:basedOn w:val="List3"/>
    <w:rsid w:val="00835383"/>
    <w:pPr>
      <w:numPr>
        <w:numId w:val="3"/>
      </w:numPr>
    </w:pPr>
  </w:style>
  <w:style w:type="paragraph" w:styleId="ListNumber4">
    <w:name w:val="List Number 4"/>
    <w:basedOn w:val="List4"/>
    <w:rsid w:val="00835383"/>
    <w:pPr>
      <w:numPr>
        <w:numId w:val="4"/>
      </w:numPr>
    </w:pPr>
  </w:style>
  <w:style w:type="paragraph" w:styleId="ListNumber5">
    <w:name w:val="List Number 5"/>
    <w:basedOn w:val="List5"/>
    <w:rsid w:val="00835383"/>
    <w:pPr>
      <w:numPr>
        <w:numId w:val="5"/>
      </w:numPr>
    </w:pPr>
  </w:style>
  <w:style w:type="paragraph" w:styleId="BlockText">
    <w:name w:val="Block Text"/>
    <w:basedOn w:val="Normal"/>
    <w:rsid w:val="00835383"/>
    <w:pPr>
      <w:spacing w:after="120"/>
      <w:ind w:left="1440" w:right="1440"/>
    </w:pPr>
  </w:style>
  <w:style w:type="character" w:customStyle="1" w:styleId="Subscript">
    <w:name w:val="Subscript"/>
    <w:basedOn w:val="DefaultParagraphFont"/>
    <w:rsid w:val="00835383"/>
    <w:rPr>
      <w:sz w:val="16"/>
      <w:vertAlign w:val="subscript"/>
    </w:rPr>
  </w:style>
  <w:style w:type="character" w:customStyle="1" w:styleId="Superscript">
    <w:name w:val="Superscript"/>
    <w:basedOn w:val="DefaultParagraphFont"/>
    <w:rsid w:val="00835383"/>
    <w:rPr>
      <w:sz w:val="16"/>
      <w:vertAlign w:val="superscript"/>
    </w:rPr>
  </w:style>
  <w:style w:type="character" w:customStyle="1" w:styleId="Symbols">
    <w:name w:val="Symbols"/>
    <w:basedOn w:val="DefaultParagraphFont"/>
    <w:rsid w:val="00835383"/>
    <w:rPr>
      <w:rFonts w:ascii="Symbol" w:hAnsi="Symbol"/>
    </w:rPr>
  </w:style>
  <w:style w:type="character" w:customStyle="1" w:styleId="MenuOptions">
    <w:name w:val="Menu Options"/>
    <w:basedOn w:val="DefaultParagraphFont"/>
    <w:rsid w:val="00835383"/>
    <w:rPr>
      <w:rFonts w:ascii="Arial Narrow" w:hAnsi="Arial Narrow"/>
      <w:smallCaps/>
    </w:rPr>
  </w:style>
  <w:style w:type="character" w:customStyle="1" w:styleId="Buttons">
    <w:name w:val="Buttons"/>
    <w:basedOn w:val="DefaultParagraphFont"/>
    <w:rsid w:val="00835383"/>
    <w:rPr>
      <w:b/>
    </w:rPr>
  </w:style>
  <w:style w:type="character" w:customStyle="1" w:styleId="Underlined">
    <w:name w:val="Underlined"/>
    <w:basedOn w:val="DefaultParagraphFont"/>
    <w:rsid w:val="00835383"/>
    <w:rPr>
      <w:u w:val="single"/>
    </w:rPr>
  </w:style>
  <w:style w:type="paragraph" w:customStyle="1" w:styleId="TableBodyTextRight">
    <w:name w:val="Table Body Text Right"/>
    <w:basedOn w:val="TableBodyText"/>
    <w:rsid w:val="00835383"/>
    <w:pPr>
      <w:widowControl w:val="0"/>
      <w:autoSpaceDE w:val="0"/>
      <w:autoSpaceDN w:val="0"/>
      <w:adjustRightInd w:val="0"/>
      <w:jc w:val="right"/>
    </w:pPr>
    <w:rPr>
      <w:rFonts w:cs="Arial"/>
      <w:szCs w:val="18"/>
    </w:rPr>
  </w:style>
  <w:style w:type="paragraph" w:customStyle="1" w:styleId="CopyrightText">
    <w:name w:val="Copyright Text"/>
    <w:basedOn w:val="BodyText"/>
    <w:rsid w:val="00835383"/>
    <w:rPr>
      <w:sz w:val="18"/>
    </w:rPr>
  </w:style>
  <w:style w:type="paragraph" w:customStyle="1" w:styleId="BodySmallRight">
    <w:name w:val="Body Small Right"/>
    <w:basedOn w:val="BodyTextRight"/>
    <w:rsid w:val="00835383"/>
    <w:rPr>
      <w:sz w:val="18"/>
      <w:szCs w:val="18"/>
    </w:rPr>
  </w:style>
  <w:style w:type="paragraph" w:customStyle="1" w:styleId="MarginEdition">
    <w:name w:val="Margin Edition"/>
    <w:basedOn w:val="MarginNote"/>
    <w:rsid w:val="00835383"/>
    <w:pPr>
      <w:spacing w:before="0" w:after="0"/>
    </w:pPr>
    <w:rPr>
      <w:rFonts w:ascii="Times New Roman" w:hAnsi="Times New Roman"/>
      <w:color w:val="999999"/>
    </w:rPr>
  </w:style>
  <w:style w:type="paragraph" w:customStyle="1" w:styleId="Spacer">
    <w:name w:val="Spacer"/>
    <w:basedOn w:val="Normal"/>
    <w:rsid w:val="00835383"/>
    <w:rPr>
      <w:sz w:val="2"/>
      <w:szCs w:val="2"/>
    </w:rPr>
  </w:style>
  <w:style w:type="character" w:customStyle="1" w:styleId="Small">
    <w:name w:val="Small"/>
    <w:basedOn w:val="DefaultParagraphFont"/>
    <w:rsid w:val="00835383"/>
    <w:rPr>
      <w:sz w:val="16"/>
    </w:rPr>
  </w:style>
  <w:style w:type="paragraph" w:customStyle="1" w:styleId="WideTable">
    <w:name w:val="Wide Table"/>
    <w:basedOn w:val="Normal"/>
    <w:rsid w:val="00835383"/>
    <w:pPr>
      <w:ind w:left="-1418"/>
    </w:pPr>
    <w:rPr>
      <w:sz w:val="2"/>
      <w:szCs w:val="2"/>
    </w:rPr>
  </w:style>
  <w:style w:type="character" w:styleId="PageNumber">
    <w:name w:val="page number"/>
    <w:basedOn w:val="DefaultParagraphFont"/>
    <w:rsid w:val="00835383"/>
  </w:style>
  <w:style w:type="paragraph" w:styleId="Quote">
    <w:name w:val="Quote"/>
    <w:basedOn w:val="Heading1"/>
    <w:link w:val="QuoteChar"/>
    <w:qFormat/>
    <w:rsid w:val="00835383"/>
    <w:rPr>
      <w:b w:val="0"/>
      <w:sz w:val="72"/>
      <w:szCs w:val="72"/>
      <w:lang w:val="en-NZ"/>
    </w:rPr>
  </w:style>
  <w:style w:type="character" w:customStyle="1" w:styleId="QuoteChar">
    <w:name w:val="Quote Char"/>
    <w:basedOn w:val="DefaultParagraphFont"/>
    <w:link w:val="Quote"/>
    <w:rsid w:val="00835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383"/>
    <w:pPr>
      <w:pageBreakBefore/>
    </w:pPr>
  </w:style>
  <w:style w:type="paragraph" w:customStyle="1" w:styleId="Border">
    <w:name w:val="Border"/>
    <w:basedOn w:val="Normal"/>
    <w:qFormat/>
    <w:rsid w:val="00835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383"/>
    <w:rPr>
      <w:b/>
      <w:bCs/>
      <w:i/>
      <w:iCs/>
      <w:color w:val="auto"/>
    </w:rPr>
  </w:style>
  <w:style w:type="paragraph" w:styleId="IntenseQuote">
    <w:name w:val="Intense Quote"/>
    <w:basedOn w:val="Normal"/>
    <w:next w:val="Normal"/>
    <w:link w:val="IntenseQuoteChar"/>
    <w:uiPriority w:val="30"/>
    <w:qFormat/>
    <w:rsid w:val="00835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383"/>
    <w:rPr>
      <w:smallCaps/>
      <w:color w:val="auto"/>
      <w:u w:val="single"/>
    </w:rPr>
  </w:style>
  <w:style w:type="character" w:styleId="IntenseReference">
    <w:name w:val="Intense Reference"/>
    <w:basedOn w:val="DefaultParagraphFont"/>
    <w:uiPriority w:val="32"/>
    <w:qFormat/>
    <w:rsid w:val="00835383"/>
    <w:rPr>
      <w:b/>
      <w:bCs/>
      <w:smallCaps/>
      <w:color w:val="auto"/>
      <w:spacing w:val="5"/>
      <w:u w:val="single"/>
    </w:rPr>
  </w:style>
  <w:style w:type="paragraph" w:customStyle="1" w:styleId="2ColumnHeading">
    <w:name w:val="2Column Heading"/>
    <w:basedOn w:val="BodyText"/>
    <w:qFormat/>
    <w:rsid w:val="00835383"/>
    <w:pPr>
      <w:spacing w:after="60"/>
      <w:ind w:left="-2268"/>
    </w:pPr>
    <w:rPr>
      <w:b/>
    </w:rPr>
  </w:style>
  <w:style w:type="paragraph" w:customStyle="1" w:styleId="Heading1TOC">
    <w:name w:val="Heading1 TOC"/>
    <w:basedOn w:val="Normal"/>
    <w:qFormat/>
    <w:rsid w:val="00835383"/>
    <w:pPr>
      <w:spacing w:before="240" w:after="120"/>
    </w:pPr>
    <w:rPr>
      <w:rFonts w:ascii="Times New Roman" w:hAnsi="Times New Roman"/>
      <w:b/>
      <w:sz w:val="32"/>
    </w:rPr>
  </w:style>
  <w:style w:type="paragraph" w:customStyle="1" w:styleId="Heading2TOC">
    <w:name w:val="Heading2 TOC"/>
    <w:basedOn w:val="Normal"/>
    <w:qFormat/>
    <w:rsid w:val="00835383"/>
    <w:pPr>
      <w:spacing w:before="240" w:after="60"/>
    </w:pPr>
    <w:rPr>
      <w:rFonts w:ascii="Times New Roman" w:hAnsi="Times New Roman"/>
      <w:b/>
      <w:sz w:val="28"/>
    </w:rPr>
  </w:style>
  <w:style w:type="character" w:customStyle="1" w:styleId="Underline">
    <w:name w:val="Underline"/>
    <w:basedOn w:val="DefaultParagraphFont"/>
    <w:qFormat/>
    <w:rsid w:val="00835383"/>
    <w:rPr>
      <w:u w:val="single"/>
    </w:rPr>
  </w:style>
  <w:style w:type="character" w:customStyle="1" w:styleId="BoldandItalics">
    <w:name w:val="Bold and Italics"/>
    <w:qFormat/>
    <w:rsid w:val="00835383"/>
    <w:rPr>
      <w:b/>
      <w:i/>
      <w:u w:val="none"/>
    </w:rPr>
  </w:style>
  <w:style w:type="paragraph" w:styleId="BalloonText">
    <w:name w:val="Balloon Text"/>
    <w:basedOn w:val="Normal"/>
    <w:link w:val="BalloonTextChar"/>
    <w:rsid w:val="00835383"/>
    <w:rPr>
      <w:rFonts w:ascii="Tahoma" w:hAnsi="Tahoma" w:cs="Tahoma"/>
      <w:sz w:val="16"/>
      <w:szCs w:val="16"/>
    </w:rPr>
  </w:style>
  <w:style w:type="character" w:customStyle="1" w:styleId="BalloonTextChar">
    <w:name w:val="Balloon Text Char"/>
    <w:basedOn w:val="DefaultParagraphFont"/>
    <w:link w:val="BalloonText"/>
    <w:rsid w:val="00835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383"/>
    <w:rPr>
      <w:b/>
      <w:color w:val="660033"/>
      <w:spacing w:val="0"/>
    </w:rPr>
  </w:style>
  <w:style w:type="paragraph" w:customStyle="1" w:styleId="Nameditemlist">
    <w:name w:val="Named item list"/>
    <w:basedOn w:val="BodyText"/>
    <w:qFormat/>
    <w:rsid w:val="00835383"/>
    <w:pPr>
      <w:tabs>
        <w:tab w:val="left" w:pos="2835"/>
      </w:tabs>
      <w:ind w:left="2835" w:hanging="2835"/>
    </w:pPr>
  </w:style>
  <w:style w:type="paragraph" w:customStyle="1" w:styleId="BodyTextnopadding">
    <w:name w:val="Body Text no padding"/>
    <w:basedOn w:val="BodyText"/>
    <w:qFormat/>
    <w:rsid w:val="00835383"/>
    <w:pPr>
      <w:spacing w:before="0" w:after="0"/>
    </w:pPr>
  </w:style>
  <w:style w:type="paragraph" w:customStyle="1" w:styleId="BodyTextBold">
    <w:name w:val="Body Text Bold"/>
    <w:basedOn w:val="BodyText"/>
    <w:qFormat/>
    <w:rsid w:val="00835383"/>
    <w:rPr>
      <w:b/>
    </w:rPr>
  </w:style>
  <w:style w:type="character" w:styleId="Hyperlink">
    <w:name w:val="Hyperlink"/>
    <w:basedOn w:val="DefaultParagraphFont"/>
    <w:uiPriority w:val="99"/>
    <w:unhideWhenUsed/>
    <w:rsid w:val="009F47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3034</Characters>
  <Application>Microsoft Office Word</Application>
  <DocSecurity>0</DocSecurity>
  <Lines>91</Lines>
  <Paragraphs>48</Paragraphs>
  <ScaleCrop>false</ScaleCrop>
  <Company>Author-it Software Corporation Ltd.</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FSKNUM041 Use chance and probability calculations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2019-11-14T01:55:00Z</dcterms:created>
  <dcterms:modified xsi:type="dcterms:W3CDTF">2019-11-14T01:55:00Z</dcterms:modified>
</cp:coreProperties>
</file>