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812" w:rsidP="00905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 Use beginning skills related to time and 2D shapes for work</w:t>
      </w:r>
      <w:r>
        <w:fldChar w:fldCharType="end"/>
      </w:r>
    </w:p>
    <w:p w:rsidR="00905812" w:rsidP="00905812">
      <w:pPr>
        <w:pStyle w:val="Version"/>
        <w:sectPr w:rsidSect="00F14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160" w:rsidP="00F14160">
      <w:pPr>
        <w:pStyle w:val="SuperHeading"/>
      </w:pPr>
      <w:r w:rsidRPr="00F14160">
        <w:t>Assessment Requirements for FSKNUM02 Use beginning skills related to time and 2D shapes for work</w:t>
      </w:r>
    </w:p>
    <w:p w:rsidR="00000000" w:rsidRPr="00F14160" w:rsidP="00F14160">
      <w:pPr>
        <w:pStyle w:val="Heading1"/>
      </w:pPr>
      <w:bookmarkStart w:id="1" w:name="O_527730"/>
      <w:bookmarkEnd w:id="1"/>
      <w:r w:rsidRPr="00F141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14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160" w:rsidP="00F14160">
            <w:pPr>
              <w:pStyle w:val="BodyText"/>
            </w:pPr>
            <w:r w:rsidRPr="00F141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160">
            <w:pPr>
              <w:pStyle w:val="BodyText"/>
              <w:rPr>
                <w:lang w:val="en-NZ"/>
              </w:rPr>
            </w:pPr>
            <w:r w:rsidRPr="00F14160">
              <w:rPr>
                <w:rStyle w:val="SpecialBold"/>
              </w:rPr>
              <w:t>Comments</w:t>
            </w:r>
          </w:p>
        </w:tc>
      </w:tr>
      <w:tr w:rsidTr="00F14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160">
            <w:pPr>
              <w:pStyle w:val="BodyText"/>
              <w:rPr>
                <w:lang w:val="en-NZ"/>
              </w:rPr>
            </w:pPr>
            <w:r w:rsidRPr="00F141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160" w:rsidP="00F14160">
            <w:pPr>
              <w:pStyle w:val="BodyText"/>
            </w:pPr>
            <w:r w:rsidRPr="00F14160">
              <w:t xml:space="preserve">This streamlined version first released with </w:t>
            </w:r>
            <w:r w:rsidRPr="00F14160">
              <w:rPr>
                <w:rStyle w:val="Emphasis"/>
              </w:rPr>
              <w:t>FSK Foundation Skills Training Package version 1.0</w:t>
            </w:r>
            <w:r w:rsidRPr="00F14160">
              <w:t>.</w:t>
            </w:r>
          </w:p>
        </w:tc>
      </w:tr>
    </w:tbl>
    <w:p w:rsidR="00000000" w:rsidRPr="00F14160" w:rsidP="00F14160">
      <w:pPr>
        <w:pStyle w:val="BodyText"/>
      </w:pPr>
    </w:p>
    <w:p w:rsidR="00000000" w:rsidRPr="00F14160" w:rsidP="00F14160">
      <w:pPr>
        <w:pStyle w:val="AllowPageBreak"/>
      </w:pPr>
    </w:p>
    <w:p w:rsidR="00000000" w:rsidRPr="00F14160" w:rsidP="00F14160">
      <w:pPr>
        <w:pStyle w:val="Heading1"/>
      </w:pPr>
      <w:bookmarkStart w:id="2" w:name="O_527732"/>
      <w:bookmarkEnd w:id="2"/>
      <w:r w:rsidRPr="00F14160">
        <w:t>Performance Evidence</w:t>
      </w:r>
    </w:p>
    <w:p w:rsidR="00000000" w:rsidRPr="00F14160" w:rsidP="00F14160">
      <w:pPr>
        <w:pStyle w:val="BodyText"/>
      </w:pPr>
      <w:r w:rsidRPr="00F14160">
        <w:t>Evidence of the ability to: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ListBullet"/>
      </w:pPr>
      <w:r w:rsidRPr="00F14160">
        <w:t>order and group items based on attributes of shape and colour</w:t>
      </w:r>
    </w:p>
    <w:p w:rsidR="00000000" w:rsidRPr="00F14160" w:rsidP="00F14160">
      <w:pPr>
        <w:pStyle w:val="ListBullet"/>
      </w:pPr>
      <w:r w:rsidRPr="00F14160">
        <w:t>identify and read digital time, days of the week, months and dates.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Note: Where a specific volume and/or frequency is not specified, evidence must be provided at least once.</w:t>
      </w:r>
    </w:p>
    <w:p w:rsidR="00000000" w:rsidRPr="00F14160" w:rsidP="00F14160">
      <w:pPr>
        <w:pStyle w:val="AllowPageBreak"/>
      </w:pPr>
    </w:p>
    <w:p w:rsidR="00000000" w:rsidRPr="00F14160" w:rsidP="00F14160">
      <w:pPr>
        <w:pStyle w:val="Heading1"/>
      </w:pPr>
      <w:bookmarkStart w:id="3" w:name="O_527733"/>
      <w:bookmarkEnd w:id="3"/>
      <w:r w:rsidRPr="00F14160">
        <w:t>Knowledge Evidence</w:t>
      </w:r>
    </w:p>
    <w:p w:rsidR="00000000" w:rsidRPr="00F14160" w:rsidP="00F14160">
      <w:pPr>
        <w:pStyle w:val="BodyText"/>
      </w:pPr>
      <w:r w:rsidRPr="00F14160">
        <w:t>Evidence of the following knowledge must be demonstrated: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ListBullet"/>
      </w:pPr>
      <w:r w:rsidRPr="00F14160">
        <w:t>position of order</w:t>
      </w:r>
    </w:p>
    <w:p w:rsidR="00000000" w:rsidRPr="00F14160" w:rsidP="00F14160">
      <w:pPr>
        <w:pStyle w:val="ListBullet"/>
      </w:pPr>
      <w:r w:rsidRPr="00F14160">
        <w:t>days of week, months of year, and da</w:t>
      </w:r>
      <w:r w:rsidRPr="00F14160">
        <w:t>tes</w:t>
      </w:r>
    </w:p>
    <w:p w:rsidR="00000000" w:rsidRPr="00F14160" w:rsidP="00F14160">
      <w:pPr>
        <w:pStyle w:val="ListBullet"/>
      </w:pPr>
      <w:r w:rsidRPr="00F14160">
        <w:t>30 minutes is half an hour.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An individual competent in this unit does not need to name shapes or properties when ordering or grouping items.</w:t>
      </w:r>
    </w:p>
    <w:p w:rsidR="00000000" w:rsidRPr="00F14160" w:rsidP="00F14160">
      <w:pPr>
        <w:pStyle w:val="AllowPageBreak"/>
      </w:pPr>
    </w:p>
    <w:p w:rsidR="00000000" w:rsidRPr="00F14160" w:rsidP="00F14160">
      <w:pPr>
        <w:pStyle w:val="Heading1"/>
      </w:pPr>
      <w:bookmarkStart w:id="4" w:name="O_527735"/>
      <w:bookmarkEnd w:id="4"/>
      <w:r w:rsidRPr="00F14160">
        <w:t>Assessment Conditions</w:t>
      </w:r>
    </w:p>
    <w:p w:rsidR="00000000" w:rsidRPr="00F14160" w:rsidP="00F14160">
      <w:pPr>
        <w:pStyle w:val="BodyText"/>
      </w:pPr>
      <w:r w:rsidRPr="00F14160">
        <w:t>Assessment texts and tasks reflect those typically found in the workpla</w:t>
      </w:r>
      <w:r w:rsidRPr="00F14160">
        <w:t>ce.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A significant level of support and advice is available.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Culturally appropriate processes and techniques suited to the language, literacy and numeracy capacity of individuals and the work being performed must be used.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Reasonable adjustments can be ma</w:t>
      </w:r>
      <w:r w:rsidRPr="00F14160">
        <w:t>de to ensure equity in assessment for people with disabilities.</w:t>
      </w:r>
    </w:p>
    <w:p w:rsidR="00000000" w:rsidRPr="00F14160" w:rsidP="00F14160">
      <w:pPr>
        <w:pStyle w:val="BodyText"/>
      </w:pPr>
    </w:p>
    <w:p w:rsidR="00000000" w:rsidRPr="00F14160" w:rsidP="00F14160">
      <w:pPr>
        <w:pStyle w:val="BodyText"/>
      </w:pPr>
      <w:r w:rsidRPr="00F14160">
        <w:t>Assessors must satisfy NVR/AQTF assessor requirements, h</w:t>
      </w:r>
      <w:r w:rsidRPr="00F14160">
        <w:t>ave a sound knowledge of the ACSF and have demonstrable expertise in the vocational contextualisation and assessment of the core skill - numeracy.</w:t>
      </w:r>
    </w:p>
    <w:p w:rsidR="00000000" w:rsidRPr="00F14160" w:rsidP="00F14160">
      <w:pPr>
        <w:pStyle w:val="AllowPageBreak"/>
      </w:pPr>
    </w:p>
    <w:p w:rsidR="00000000" w:rsidRPr="00F14160" w:rsidP="00F14160">
      <w:pPr>
        <w:pStyle w:val="Heading1"/>
      </w:pPr>
      <w:bookmarkStart w:id="5" w:name="O_527742"/>
      <w:bookmarkEnd w:id="5"/>
      <w:r w:rsidRPr="00F14160">
        <w:t>Links</w:t>
      </w:r>
    </w:p>
    <w:p w:rsidR="00000000" w:rsidRPr="00F14160" w:rsidP="00F14160">
      <w:pPr>
        <w:pStyle w:val="BodyText"/>
      </w:pPr>
      <w:r w:rsidRPr="00F14160">
        <w:t>Companion volumes from the IBSA website - http://www.ibsa.org.au</w:t>
      </w:r>
    </w:p>
    <w:p w:rsidR="00000000" w:rsidRPr="00F14160" w:rsidP="00F14160"/>
    <w:sectPr w:rsidSect="00F141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 w:rsidRPr="00905812" w:rsidP="00905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2" w:rsidP="00F14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812" w:rsidP="00F14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5812" w:rsidP="00F14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 w:rsidRPr="00905812" w:rsidP="009058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12" w:rsidRPr="002D2AF8" w:rsidP="00F14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 Use beginning skills related to time and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905812" w:rsidP="00F14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42E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467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160"/>
  </w:style>
  <w:style w:type="character" w:customStyle="1" w:styleId="Heading1Char">
    <w:name w:val="Heading 1 Char"/>
    <w:basedOn w:val="DefaultParagraphFont"/>
    <w:link w:val="Heading1"/>
    <w:rsid w:val="00F14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1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1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160"/>
    <w:rPr>
      <w:b/>
      <w:spacing w:val="0"/>
    </w:rPr>
  </w:style>
  <w:style w:type="character" w:styleId="Emphasis">
    <w:name w:val="Emphasis"/>
    <w:basedOn w:val="DefaultParagraphFont"/>
    <w:qFormat/>
    <w:rsid w:val="00F14160"/>
    <w:rPr>
      <w:i/>
    </w:rPr>
  </w:style>
  <w:style w:type="paragraph" w:customStyle="1" w:styleId="SuperHeading">
    <w:name w:val="SuperHeading"/>
    <w:basedOn w:val="Normal"/>
    <w:rsid w:val="00F14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1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160"/>
  </w:style>
  <w:style w:type="paragraph" w:styleId="TableofFigures">
    <w:name w:val="table of figures"/>
    <w:basedOn w:val="Normal"/>
    <w:next w:val="Normal"/>
    <w:semiHidden/>
    <w:rsid w:val="00F14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160"/>
    <w:pPr>
      <w:numPr>
        <w:numId w:val="10"/>
      </w:numPr>
    </w:pPr>
  </w:style>
  <w:style w:type="character" w:customStyle="1" w:styleId="WingdingSymbols">
    <w:name w:val="Wingding Symbols"/>
    <w:rsid w:val="00F14160"/>
    <w:rPr>
      <w:rFonts w:ascii="Wingdings" w:hAnsi="Wingdings"/>
    </w:rPr>
  </w:style>
  <w:style w:type="paragraph" w:customStyle="1" w:styleId="TableHeading">
    <w:name w:val="Table Heading"/>
    <w:basedOn w:val="HeadingBase"/>
    <w:rsid w:val="00F14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160"/>
    <w:rPr>
      <w:color w:val="0033CC"/>
      <w:u w:val="none"/>
    </w:rPr>
  </w:style>
  <w:style w:type="paragraph" w:customStyle="1" w:styleId="BodyTextRight">
    <w:name w:val="Body Text Right"/>
    <w:basedOn w:val="BodyText"/>
    <w:rsid w:val="00F14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160"/>
    <w:rPr>
      <w:sz w:val="32"/>
    </w:rPr>
  </w:style>
  <w:style w:type="paragraph" w:customStyle="1" w:styleId="HeadingProcedure">
    <w:name w:val="Heading Procedure"/>
    <w:basedOn w:val="HeadingBase"/>
    <w:next w:val="Normal"/>
    <w:rsid w:val="00F14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160"/>
    <w:pPr>
      <w:spacing w:before="60" w:after="60"/>
    </w:pPr>
  </w:style>
  <w:style w:type="paragraph" w:styleId="ListContinue">
    <w:name w:val="List Continue"/>
    <w:basedOn w:val="List"/>
    <w:rsid w:val="00F14160"/>
    <w:pPr>
      <w:ind w:firstLine="0"/>
    </w:pPr>
  </w:style>
  <w:style w:type="paragraph" w:customStyle="1" w:styleId="ListNote">
    <w:name w:val="List Note"/>
    <w:basedOn w:val="List"/>
    <w:rsid w:val="00F14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160"/>
    <w:rPr>
      <w:rFonts w:ascii="Courier New" w:hAnsi="Courier New"/>
    </w:rPr>
  </w:style>
  <w:style w:type="paragraph" w:customStyle="1" w:styleId="NoteBullet">
    <w:name w:val="Note Bullet"/>
    <w:basedOn w:val="Note"/>
    <w:rsid w:val="00F14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1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160"/>
    <w:rPr>
      <w:b/>
      <w:smallCaps/>
    </w:rPr>
  </w:style>
  <w:style w:type="paragraph" w:customStyle="1" w:styleId="TableListNumber">
    <w:name w:val="Table List Number"/>
    <w:basedOn w:val="ListNumber"/>
    <w:rsid w:val="00F14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160"/>
    <w:pPr>
      <w:numPr>
        <w:numId w:val="8"/>
      </w:numPr>
    </w:pPr>
  </w:style>
  <w:style w:type="paragraph" w:customStyle="1" w:styleId="ListAlpha2">
    <w:name w:val="List Alpha 2"/>
    <w:basedOn w:val="List2"/>
    <w:rsid w:val="00F14160"/>
    <w:pPr>
      <w:numPr>
        <w:numId w:val="7"/>
      </w:numPr>
    </w:pPr>
  </w:style>
  <w:style w:type="paragraph" w:styleId="List2">
    <w:name w:val="List 2"/>
    <w:basedOn w:val="BodyText"/>
    <w:rsid w:val="00F14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1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160"/>
    <w:pPr>
      <w:numPr>
        <w:numId w:val="2"/>
      </w:numPr>
    </w:pPr>
  </w:style>
  <w:style w:type="paragraph" w:styleId="ListBullet5">
    <w:name w:val="List Bullet 5"/>
    <w:basedOn w:val="List5"/>
    <w:rsid w:val="00F14160"/>
    <w:pPr>
      <w:numPr>
        <w:numId w:val="3"/>
      </w:numPr>
    </w:pPr>
  </w:style>
  <w:style w:type="paragraph" w:styleId="ListContinue2">
    <w:name w:val="List Continue 2"/>
    <w:basedOn w:val="List2"/>
    <w:rsid w:val="00F14160"/>
    <w:pPr>
      <w:ind w:firstLine="0"/>
    </w:pPr>
  </w:style>
  <w:style w:type="paragraph" w:styleId="ListContinue3">
    <w:name w:val="List Continue 3"/>
    <w:basedOn w:val="List3"/>
    <w:rsid w:val="00F14160"/>
    <w:pPr>
      <w:ind w:left="1021" w:firstLine="0"/>
    </w:pPr>
  </w:style>
  <w:style w:type="paragraph" w:styleId="ListContinue4">
    <w:name w:val="List Continue 4"/>
    <w:basedOn w:val="List4"/>
    <w:rsid w:val="00F14160"/>
    <w:pPr>
      <w:ind w:firstLine="0"/>
    </w:pPr>
  </w:style>
  <w:style w:type="paragraph" w:styleId="ListContinue5">
    <w:name w:val="List Continue 5"/>
    <w:basedOn w:val="List5"/>
    <w:rsid w:val="00F14160"/>
    <w:pPr>
      <w:ind w:firstLine="0"/>
    </w:pPr>
  </w:style>
  <w:style w:type="paragraph" w:styleId="ListNumber3">
    <w:name w:val="List Number 3"/>
    <w:basedOn w:val="List3"/>
    <w:rsid w:val="00F14160"/>
    <w:pPr>
      <w:numPr>
        <w:numId w:val="4"/>
      </w:numPr>
    </w:pPr>
  </w:style>
  <w:style w:type="paragraph" w:styleId="ListNumber4">
    <w:name w:val="List Number 4"/>
    <w:basedOn w:val="List4"/>
    <w:rsid w:val="00F14160"/>
    <w:pPr>
      <w:numPr>
        <w:numId w:val="5"/>
      </w:numPr>
    </w:pPr>
  </w:style>
  <w:style w:type="paragraph" w:styleId="ListNumber5">
    <w:name w:val="List Number 5"/>
    <w:basedOn w:val="List5"/>
    <w:rsid w:val="00F14160"/>
    <w:pPr>
      <w:numPr>
        <w:numId w:val="6"/>
      </w:numPr>
    </w:pPr>
  </w:style>
  <w:style w:type="paragraph" w:styleId="BlockText">
    <w:name w:val="Block Text"/>
    <w:basedOn w:val="Normal"/>
    <w:rsid w:val="00F14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160"/>
    <w:rPr>
      <w:sz w:val="16"/>
      <w:vertAlign w:val="superscript"/>
    </w:rPr>
  </w:style>
  <w:style w:type="character" w:customStyle="1" w:styleId="Symbols">
    <w:name w:val="Symbols"/>
    <w:basedOn w:val="DefaultParagraphFont"/>
    <w:rsid w:val="00F14160"/>
    <w:rPr>
      <w:rFonts w:ascii="Symbol" w:hAnsi="Symbol"/>
    </w:rPr>
  </w:style>
  <w:style w:type="character" w:customStyle="1" w:styleId="MenuOptions">
    <w:name w:val="Menu Options"/>
    <w:basedOn w:val="DefaultParagraphFont"/>
    <w:rsid w:val="00F14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160"/>
    <w:rPr>
      <w:b/>
    </w:rPr>
  </w:style>
  <w:style w:type="character" w:customStyle="1" w:styleId="Underlined">
    <w:name w:val="Underlined"/>
    <w:basedOn w:val="DefaultParagraphFont"/>
    <w:rsid w:val="00F14160"/>
    <w:rPr>
      <w:u w:val="single"/>
    </w:rPr>
  </w:style>
  <w:style w:type="paragraph" w:customStyle="1" w:styleId="TableBodyTextRight">
    <w:name w:val="Table Body Text Right"/>
    <w:basedOn w:val="TableBodyText"/>
    <w:rsid w:val="00F14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160"/>
    <w:rPr>
      <w:sz w:val="18"/>
    </w:rPr>
  </w:style>
  <w:style w:type="paragraph" w:customStyle="1" w:styleId="BodySmallRight">
    <w:name w:val="Body Small Right"/>
    <w:basedOn w:val="BodyTextRight"/>
    <w:rsid w:val="00F14160"/>
    <w:rPr>
      <w:sz w:val="18"/>
      <w:szCs w:val="18"/>
    </w:rPr>
  </w:style>
  <w:style w:type="paragraph" w:customStyle="1" w:styleId="MarginEdition">
    <w:name w:val="Margin Edition"/>
    <w:basedOn w:val="MarginNote"/>
    <w:rsid w:val="00F14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160"/>
    <w:rPr>
      <w:sz w:val="2"/>
      <w:szCs w:val="2"/>
    </w:rPr>
  </w:style>
  <w:style w:type="character" w:customStyle="1" w:styleId="Small">
    <w:name w:val="Small"/>
    <w:basedOn w:val="DefaultParagraphFont"/>
    <w:rsid w:val="00F14160"/>
    <w:rPr>
      <w:sz w:val="16"/>
    </w:rPr>
  </w:style>
  <w:style w:type="paragraph" w:customStyle="1" w:styleId="WideTable">
    <w:name w:val="Wide Table"/>
    <w:basedOn w:val="Normal"/>
    <w:rsid w:val="00F14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160"/>
  </w:style>
  <w:style w:type="paragraph" w:styleId="Quote">
    <w:name w:val="Quote"/>
    <w:basedOn w:val="Heading1"/>
    <w:link w:val="QuoteChar"/>
    <w:qFormat/>
    <w:rsid w:val="00F14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160"/>
    <w:pPr>
      <w:pageBreakBefore/>
    </w:pPr>
  </w:style>
  <w:style w:type="paragraph" w:customStyle="1" w:styleId="Border">
    <w:name w:val="Border"/>
    <w:basedOn w:val="Normal"/>
    <w:qFormat/>
    <w:rsid w:val="00F14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160"/>
    <w:rPr>
      <w:u w:val="single"/>
    </w:rPr>
  </w:style>
  <w:style w:type="character" w:customStyle="1" w:styleId="BoldandItalics">
    <w:name w:val="Bold and Italics"/>
    <w:qFormat/>
    <w:rsid w:val="00F14160"/>
    <w:rPr>
      <w:b/>
      <w:i/>
      <w:u w:val="none"/>
    </w:rPr>
  </w:style>
  <w:style w:type="paragraph" w:styleId="BalloonText">
    <w:name w:val="Balloon Text"/>
    <w:basedOn w:val="Normal"/>
    <w:link w:val="BalloonTextChar"/>
    <w:rsid w:val="00F14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1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1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1359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 Use beginning skills related to time and 2D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2013-08-25T23:54:00Z</dcterms:created>
  <dcterms:modified xsi:type="dcterms:W3CDTF">2013-08-25T23:54:00Z</dcterms:modified>
</cp:coreProperties>
</file>