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B6D" w:rsidP="004D3B6D">
      <w:pPr>
        <w:pStyle w:val="Title"/>
      </w:pPr>
      <w:r>
        <w:fldChar w:fldCharType="begin"/>
      </w:r>
      <w:r>
        <w:instrText xml:space="preserve"> TITLE   \* MERGEFORMAT </w:instrText>
      </w:r>
      <w:r>
        <w:fldChar w:fldCharType="separate"/>
      </w:r>
      <w:r>
        <w:t>FSKNUM029 Use introductory graphical techniques for work</w:t>
      </w:r>
      <w:r>
        <w:fldChar w:fldCharType="end"/>
      </w:r>
    </w:p>
    <w:p w:rsidR="004D3B6D" w:rsidP="004D3B6D">
      <w:pPr>
        <w:pStyle w:val="Version"/>
        <w:sectPr w:rsidSect="00111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2E3" w:rsidP="001112E3">
      <w:pPr>
        <w:pStyle w:val="SuperHeading"/>
      </w:pPr>
      <w:r w:rsidRPr="001112E3">
        <w:t>FSKNUM029 Use introductory graphical techniques for work</w:t>
      </w:r>
    </w:p>
    <w:p w:rsidR="00000000" w:rsidRPr="001112E3" w:rsidP="001112E3">
      <w:pPr>
        <w:pStyle w:val="Heading1"/>
      </w:pPr>
      <w:bookmarkStart w:id="1" w:name="O_1062350"/>
      <w:bookmarkEnd w:id="1"/>
      <w:r w:rsidRPr="001112E3">
        <w:t>Modification History</w:t>
      </w:r>
    </w:p>
    <w:tbl>
      <w:tblPr>
        <w:tblW w:w="9242" w:type="dxa"/>
        <w:tblLayout w:type="fixed"/>
        <w:tblCellMar>
          <w:left w:w="62" w:type="dxa"/>
          <w:right w:w="62" w:type="dxa"/>
        </w:tblCellMar>
        <w:tblLook w:val="0000"/>
      </w:tblPr>
      <w:tblGrid>
        <w:gridCol w:w="2014"/>
        <w:gridCol w:w="7228"/>
      </w:tblGrid>
      <w:tr w:rsidTr="001112E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E3" w:rsidP="001112E3">
            <w:pPr>
              <w:pStyle w:val="BodyText"/>
            </w:pPr>
            <w:r w:rsidRPr="001112E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E3">
            <w:pPr>
              <w:pStyle w:val="BodyText"/>
              <w:rPr>
                <w:lang w:val="en-NZ"/>
              </w:rPr>
            </w:pPr>
            <w:r w:rsidRPr="001112E3">
              <w:rPr>
                <w:rStyle w:val="SpecialBold"/>
              </w:rPr>
              <w:t>Comments</w:t>
            </w:r>
          </w:p>
        </w:tc>
      </w:tr>
      <w:tr w:rsidTr="001112E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E3">
            <w:pPr>
              <w:pStyle w:val="BodyText"/>
              <w:rPr>
                <w:lang w:val="en-NZ"/>
              </w:rPr>
            </w:pPr>
            <w:r w:rsidRPr="001112E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E3" w:rsidP="001112E3">
            <w:pPr>
              <w:pStyle w:val="BodyText"/>
            </w:pPr>
            <w:r w:rsidRPr="001112E3">
              <w:t>This version first released with FSK Foundation Skills Training Package Version 2.0.</w:t>
            </w:r>
          </w:p>
        </w:tc>
      </w:tr>
    </w:tbl>
    <w:p w:rsidR="00000000" w:rsidRPr="001112E3" w:rsidP="001112E3">
      <w:pPr>
        <w:pStyle w:val="BodyText"/>
      </w:pPr>
    </w:p>
    <w:p w:rsidR="00000000" w:rsidRPr="001112E3" w:rsidP="001112E3">
      <w:pPr>
        <w:pStyle w:val="AllowPageBreak"/>
      </w:pPr>
    </w:p>
    <w:p w:rsidR="00000000" w:rsidRPr="001112E3" w:rsidP="001112E3">
      <w:pPr>
        <w:pStyle w:val="Heading1"/>
      </w:pPr>
      <w:bookmarkStart w:id="2" w:name="O_1062354"/>
      <w:bookmarkEnd w:id="2"/>
      <w:r w:rsidRPr="001112E3">
        <w:t>Application</w:t>
      </w:r>
    </w:p>
    <w:p w:rsidR="00000000" w:rsidRPr="001112E3" w:rsidP="004D3B6D">
      <w:pPr>
        <w:pStyle w:val="BodyText"/>
      </w:pPr>
      <w:r w:rsidRPr="001112E3">
        <w:t>This unit describes the skills and knowledge to use Cartesian coordinat</w:t>
      </w:r>
      <w:r w:rsidRPr="001112E3">
        <w:t>es to graph straight lines and to use straight line graphs in practical workplace situations. It includes extracting and interpreting information relevant to linear relationships, using linear equations and graphs, and communicating information.</w:t>
      </w:r>
    </w:p>
    <w:p w:rsidR="00000000" w:rsidRPr="001112E3" w:rsidP="004D3B6D">
      <w:pPr>
        <w:pStyle w:val="BodyText"/>
      </w:pPr>
      <w:r w:rsidRPr="001112E3">
        <w:t>An individ</w:t>
      </w:r>
      <w:r w:rsidRPr="001112E3">
        <w:t>ual performing these tasks works independently and uses support from a range of established resources.</w:t>
      </w:r>
    </w:p>
    <w:p w:rsidR="00000000" w:rsidRPr="001112E3" w:rsidP="004D3B6D">
      <w:pPr>
        <w:pStyle w:val="BodyText"/>
      </w:pPr>
      <w:r w:rsidRPr="001112E3">
        <w:t>This unit applies to individuals who use, or are preparing to use, numeracy skills to complete workplace activities. This includes existing workers and i</w:t>
      </w:r>
      <w:r w:rsidRPr="001112E3">
        <w:t>ndividuals preparing for employment through vocational education and training. This unit should be integrated and contextualised with vocational training to support achievement of vocational competency.</w:t>
      </w:r>
    </w:p>
    <w:p w:rsidR="00000000" w:rsidRPr="001112E3" w:rsidP="004D3B6D">
      <w:pPr>
        <w:pStyle w:val="BodyText"/>
      </w:pPr>
      <w:r w:rsidRPr="001112E3">
        <w:t xml:space="preserve">This unit is aligned to, but does not fully address, </w:t>
      </w:r>
      <w:r w:rsidRPr="001112E3">
        <w:t>the Australian Core Skills Framework (ACSF) numeracy core skill indicators .09, .10 and .11 at level 4 in the workplace and employment domain of communication.</w:t>
      </w:r>
    </w:p>
    <w:p w:rsidR="004D3B6D" w:rsidP="004D3B6D">
      <w:pPr>
        <w:pStyle w:val="BodyText"/>
      </w:pPr>
      <w:r w:rsidRPr="001112E3">
        <w:t>No licensing, legislative or certification requirements apply to this unit at the time of public</w:t>
      </w:r>
      <w:r w:rsidRPr="001112E3">
        <w:t>ation.</w:t>
      </w:r>
    </w:p>
    <w:p w:rsidR="00000000" w:rsidRPr="001112E3" w:rsidP="001112E3">
      <w:pPr>
        <w:pStyle w:val="Heading1"/>
      </w:pPr>
      <w:bookmarkStart w:id="3" w:name="O_1062353"/>
      <w:bookmarkEnd w:id="3"/>
      <w:r w:rsidRPr="001112E3">
        <w:t>Unit Sector</w:t>
      </w:r>
    </w:p>
    <w:p w:rsidR="00000000" w:rsidRPr="001112E3" w:rsidP="004D3B6D">
      <w:pPr>
        <w:pStyle w:val="BodyText"/>
      </w:pPr>
      <w:r w:rsidRPr="001112E3">
        <w:t>Numeracy</w:t>
      </w:r>
    </w:p>
    <w:p w:rsidR="00000000" w:rsidRPr="001112E3" w:rsidP="001112E3">
      <w:pPr>
        <w:pStyle w:val="Heading1"/>
      </w:pPr>
      <w:bookmarkStart w:id="4" w:name="O_1062352"/>
      <w:bookmarkEnd w:id="4"/>
      <w:r w:rsidRPr="001112E3">
        <w:t>Elements and Performance Criteria</w:t>
      </w:r>
    </w:p>
    <w:tbl>
      <w:tblPr>
        <w:tblW w:w="9462" w:type="dxa"/>
        <w:tblLayout w:type="fixed"/>
        <w:tblCellMar>
          <w:left w:w="62" w:type="dxa"/>
          <w:right w:w="62" w:type="dxa"/>
        </w:tblCellMar>
        <w:tblLook w:val="0000"/>
      </w:tblPr>
      <w:tblGrid>
        <w:gridCol w:w="2655"/>
        <w:gridCol w:w="6807"/>
      </w:tblGrid>
      <w:tr w:rsidTr="001112E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12E3" w:rsidP="001112E3">
            <w:pPr>
              <w:pStyle w:val="BodyText"/>
            </w:pPr>
            <w:r w:rsidRPr="001112E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12E3">
            <w:pPr>
              <w:pStyle w:val="BodyText"/>
              <w:rPr>
                <w:lang w:val="en-NZ"/>
              </w:rPr>
            </w:pPr>
            <w:r w:rsidRPr="001112E3">
              <w:rPr>
                <w:rStyle w:val="SpecialBold"/>
              </w:rPr>
              <w:t>Performance Criteria</w:t>
            </w:r>
          </w:p>
        </w:tc>
      </w:tr>
      <w:tr w:rsidTr="001112E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12E3" w:rsidP="001112E3">
            <w:pPr>
              <w:pStyle w:val="BodyText"/>
            </w:pPr>
            <w:r w:rsidRPr="001112E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12E3">
            <w:pPr>
              <w:pStyle w:val="BodyText"/>
              <w:rPr>
                <w:lang w:val="en-NZ"/>
              </w:rPr>
            </w:pPr>
            <w:r w:rsidRPr="001112E3">
              <w:rPr>
                <w:rStyle w:val="Emphasis"/>
              </w:rPr>
              <w:t>Performance criteria describe the performance needed to demonstrate achievement of the element.</w:t>
            </w:r>
          </w:p>
        </w:tc>
      </w:tr>
      <w:tr w:rsidTr="001112E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E3">
            <w:pPr>
              <w:pStyle w:val="BodyText"/>
              <w:rPr>
                <w:lang w:val="en-NZ"/>
              </w:rPr>
            </w:pPr>
            <w:r w:rsidRPr="001112E3">
              <w:t xml:space="preserve">1. Extract and interpret information relevant to </w:t>
            </w:r>
            <w:r w:rsidRPr="001112E3">
              <w:t>linear relationships in the workplace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E3" w:rsidP="001112E3">
            <w:pPr>
              <w:pStyle w:val="BodyText"/>
            </w:pPr>
            <w:r w:rsidRPr="001112E3">
              <w:t>1.1 Identify and interpret mathematical information and measures, quanti</w:t>
            </w:r>
            <w:r w:rsidRPr="001112E3">
              <w:t xml:space="preserve">ties and/or variables to be analysed and evaluated using linear </w:t>
            </w:r>
            <w:r w:rsidRPr="001112E3">
              <w:t>graphical analysis</w:t>
            </w:r>
          </w:p>
          <w:p w:rsidR="00000000" w:rsidP="001112E3">
            <w:pPr>
              <w:pStyle w:val="BodyText"/>
              <w:rPr>
                <w:lang w:val="en-NZ"/>
              </w:rPr>
            </w:pPr>
            <w:r w:rsidRPr="001112E3">
              <w:t>1.2 Identify the appropriate techniques to interpret mathematical information relevant to undertake linear relationships embedded in workplace tasks and texts to complete wo</w:t>
            </w:r>
            <w:r w:rsidRPr="001112E3">
              <w:t xml:space="preserve">rkplace task </w:t>
            </w:r>
          </w:p>
        </w:tc>
      </w:tr>
      <w:tr w:rsidTr="001112E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E3">
            <w:pPr>
              <w:pStyle w:val="BodyText"/>
              <w:rPr>
                <w:lang w:val="en-NZ"/>
              </w:rPr>
            </w:pPr>
            <w:r w:rsidRPr="001112E3">
              <w:t>2. Use linear equations and their graphs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E3" w:rsidP="001112E3">
            <w:pPr>
              <w:pStyle w:val="BodyText"/>
            </w:pPr>
            <w:r w:rsidRPr="001112E3">
              <w:t>2.1 Select and use a range of algebraic, graphical and problem solving strategies to undertake workplace task</w:t>
            </w:r>
          </w:p>
          <w:p w:rsidR="00000000" w:rsidRPr="001112E3" w:rsidP="001112E3">
            <w:pPr>
              <w:pStyle w:val="BodyText"/>
            </w:pPr>
            <w:r w:rsidRPr="001112E3">
              <w:t>2.2 Estimate outcome of the analysis related to the application of the routine linear graphical analysis to the workplace task</w:t>
            </w:r>
          </w:p>
          <w:p w:rsidR="00000000" w:rsidRPr="001112E3" w:rsidP="001112E3">
            <w:pPr>
              <w:pStyle w:val="BodyText"/>
            </w:pPr>
            <w:r w:rsidRPr="001112E3">
              <w:t xml:space="preserve">2.3 Identify and model simple workplace situations involving linear relationships by drawing Cartesian coordinate graphs </w:t>
            </w:r>
          </w:p>
          <w:p w:rsidR="00000000" w:rsidRPr="001112E3" w:rsidP="001112E3">
            <w:pPr>
              <w:pStyle w:val="BodyText"/>
            </w:pPr>
            <w:r w:rsidRPr="001112E3">
              <w:t>2.4 Sol</w:t>
            </w:r>
            <w:r w:rsidRPr="001112E3">
              <w:t xml:space="preserve">ve and interpret simple linear equations graphically </w:t>
            </w:r>
          </w:p>
          <w:p w:rsidR="00000000" w:rsidP="001112E3">
            <w:pPr>
              <w:pStyle w:val="BodyText"/>
              <w:rPr>
                <w:lang w:val="en-NZ"/>
              </w:rPr>
            </w:pPr>
            <w:r w:rsidRPr="001112E3">
              <w:t>2.5 Check and reflect on mathematics used, outcomes, and workplace and real-world implications</w:t>
            </w:r>
          </w:p>
        </w:tc>
      </w:tr>
      <w:tr w:rsidTr="001112E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2E3">
            <w:pPr>
              <w:pStyle w:val="BodyText"/>
              <w:rPr>
                <w:lang w:val="en-NZ"/>
              </w:rPr>
            </w:pPr>
            <w:r w:rsidRPr="001112E3">
              <w:t>3. Communicate information from graphical analysis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2E3" w:rsidP="001112E3">
            <w:pPr>
              <w:pStyle w:val="BodyText"/>
            </w:pPr>
            <w:r w:rsidRPr="001112E3">
              <w:t>3.1 Use formal, informal and some specialised written m</w:t>
            </w:r>
            <w:r w:rsidRPr="001112E3">
              <w:t>athematical representation to document, interpret and communicate workplace graphical processes, results and implications</w:t>
            </w:r>
          </w:p>
          <w:p w:rsidR="00000000" w:rsidRPr="001112E3" w:rsidP="001112E3">
            <w:pPr>
              <w:pStyle w:val="BodyText"/>
            </w:pPr>
            <w:r w:rsidRPr="001112E3">
              <w:t xml:space="preserve">3.2 Use formal, informal and some specialised mathematical language to discuss and explain workplace graphical processes, results and </w:t>
            </w:r>
            <w:r w:rsidRPr="001112E3">
              <w:t>implications</w:t>
            </w:r>
          </w:p>
        </w:tc>
      </w:tr>
    </w:tbl>
    <w:p w:rsidR="004D3B6D" w:rsidP="001112E3">
      <w:pPr>
        <w:pStyle w:val="BodyText"/>
      </w:pPr>
    </w:p>
    <w:p w:rsidR="004D3B6D" w:rsidP="001112E3">
      <w:pPr>
        <w:pStyle w:val="BodyText"/>
      </w:pPr>
    </w:p>
    <w:p w:rsidR="00000000" w:rsidRPr="001112E3" w:rsidP="001112E3">
      <w:pPr>
        <w:pStyle w:val="Heading1"/>
      </w:pPr>
      <w:bookmarkStart w:id="5" w:name="O_1062351"/>
      <w:bookmarkEnd w:id="5"/>
      <w:r w:rsidRPr="001112E3">
        <w:t>Foundation Skills</w:t>
      </w:r>
    </w:p>
    <w:p w:rsidR="00000000" w:rsidRPr="004D3B6D" w:rsidP="004D3B6D">
      <w:pPr>
        <w:pStyle w:val="BodyText"/>
        <w:rPr>
          <w:i/>
        </w:rPr>
      </w:pPr>
      <w:r w:rsidRPr="004D3B6D">
        <w:rPr>
          <w:rStyle w:val="Emphasis"/>
        </w:rPr>
        <w:t>This section describes language, literacy, numeracy and employment skills that are essential to performance but not explicit in the performance criteria.</w:t>
      </w:r>
    </w:p>
    <w:p w:rsidR="004D3B6D" w:rsidP="004D3B6D">
      <w:pPr>
        <w:pStyle w:val="BodyText"/>
      </w:pPr>
      <w:r w:rsidRPr="001112E3">
        <w:t>Foundation skills essential to performance are ex</w:t>
      </w:r>
      <w:r w:rsidRPr="001112E3">
        <w:t>plicit in the performance criteria of this unit of competency.</w:t>
      </w:r>
    </w:p>
    <w:p w:rsidR="00000000" w:rsidRPr="001112E3" w:rsidP="001112E3">
      <w:pPr>
        <w:pStyle w:val="Heading1"/>
      </w:pPr>
      <w:bookmarkStart w:id="6" w:name="O_1065507"/>
      <w:bookmarkEnd w:id="6"/>
      <w:r w:rsidRPr="001112E3">
        <w:t>Mapping Information</w:t>
      </w:r>
    </w:p>
    <w:p w:rsidR="00000000" w:rsidRPr="001112E3" w:rsidP="004D3B6D">
      <w:pPr>
        <w:pStyle w:val="BodyText"/>
      </w:pPr>
      <w:r w:rsidRPr="001112E3">
        <w:t>Supersedes and is equivalent to FSKNUM29 Use introductory graphical techniques for work.</w:t>
      </w:r>
    </w:p>
    <w:p w:rsidR="00000000" w:rsidRPr="001112E3" w:rsidP="001112E3">
      <w:pPr>
        <w:pStyle w:val="Heading1"/>
      </w:pPr>
      <w:bookmarkStart w:id="7" w:name="O_1062344"/>
      <w:bookmarkEnd w:id="7"/>
      <w:r w:rsidRPr="001112E3">
        <w:t>Links</w:t>
      </w:r>
    </w:p>
    <w:p w:rsidR="00000000" w:rsidRPr="001112E3" w:rsidP="004D3B6D">
      <w:pPr>
        <w:pStyle w:val="BodyText"/>
      </w:pPr>
      <w:r w:rsidRPr="001112E3">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95D69">
        <w:rPr>
          <w:rStyle w:val="Hyperlink"/>
        </w:rPr>
        <w:t>https://vetnet.gov.au/Pages/TrainingDocs.aspx?q=f572fe10-a855-4986-9295-3852c771f178</w:t>
      </w:r>
      <w:r>
        <w:fldChar w:fldCharType="end"/>
      </w:r>
    </w:p>
    <w:p w:rsidR="00000000" w:rsidRPr="001112E3" w:rsidP="001112E3"/>
    <w:sectPr w:rsidSect="00111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E3" w:rsidRPr="004D3B6D" w:rsidP="004D3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6D" w:rsidP="00111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3B6D" w:rsidP="001112E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D3B6D" w:rsidP="00111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2E3" w:rsidRPr="004D3B6D" w:rsidP="004D3B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6D" w:rsidRPr="002D2AF8" w:rsidP="001112E3">
    <w:pPr>
      <w:pStyle w:val="Header"/>
      <w:framePr w:wrap="around"/>
    </w:pPr>
    <w:r>
      <w:fldChar w:fldCharType="begin"/>
    </w:r>
    <w:r>
      <w:instrText xml:space="preserve"> TITLE   \* MERGEFORMAT </w:instrText>
    </w:r>
    <w:r>
      <w:fldChar w:fldCharType="separate"/>
    </w:r>
    <w:r>
      <w:t>FSKNUM029 Use introductory graphical techniques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4D3B6D" w:rsidP="00111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12E3"/>
    <w:pPr>
      <w:spacing w:before="360" w:after="60"/>
      <w:outlineLvl w:val="0"/>
    </w:pPr>
    <w:rPr>
      <w:sz w:val="32"/>
    </w:rPr>
  </w:style>
  <w:style w:type="paragraph" w:styleId="Heading2">
    <w:name w:val="heading 2"/>
    <w:basedOn w:val="HeadingBase"/>
    <w:next w:val="BodyText"/>
    <w:link w:val="Heading2Char"/>
    <w:qFormat/>
    <w:rsid w:val="001112E3"/>
    <w:pPr>
      <w:keepLines/>
      <w:spacing w:before="240" w:after="120"/>
      <w:outlineLvl w:val="1"/>
    </w:pPr>
    <w:rPr>
      <w:sz w:val="28"/>
      <w:szCs w:val="40"/>
    </w:rPr>
  </w:style>
  <w:style w:type="paragraph" w:styleId="Heading3">
    <w:name w:val="heading 3"/>
    <w:basedOn w:val="HeadingBase"/>
    <w:next w:val="BodyText"/>
    <w:link w:val="Heading3Char"/>
    <w:qFormat/>
    <w:rsid w:val="001112E3"/>
    <w:pPr>
      <w:spacing w:before="180" w:after="120"/>
      <w:outlineLvl w:val="2"/>
    </w:pPr>
    <w:rPr>
      <w:spacing w:val="-10"/>
      <w:kern w:val="32"/>
    </w:rPr>
  </w:style>
  <w:style w:type="paragraph" w:styleId="Heading4">
    <w:name w:val="heading 4"/>
    <w:basedOn w:val="HeadingBase"/>
    <w:next w:val="BodyText"/>
    <w:link w:val="Heading4Char"/>
    <w:qFormat/>
    <w:rsid w:val="001112E3"/>
    <w:pPr>
      <w:spacing w:before="160" w:after="120"/>
      <w:outlineLvl w:val="3"/>
    </w:pPr>
    <w:rPr>
      <w:sz w:val="22"/>
    </w:rPr>
  </w:style>
  <w:style w:type="paragraph" w:styleId="Heading5">
    <w:name w:val="heading 5"/>
    <w:basedOn w:val="HeadingBase"/>
    <w:next w:val="Normal"/>
    <w:link w:val="Heading5Char"/>
    <w:qFormat/>
    <w:rsid w:val="001112E3"/>
    <w:pPr>
      <w:spacing w:before="80"/>
      <w:outlineLvl w:val="4"/>
    </w:pPr>
    <w:rPr>
      <w:color w:val="918585"/>
      <w:sz w:val="20"/>
    </w:rPr>
  </w:style>
  <w:style w:type="paragraph" w:styleId="Heading6">
    <w:name w:val="heading 6"/>
    <w:basedOn w:val="HeadingBase"/>
    <w:next w:val="Normal"/>
    <w:link w:val="Heading6Char"/>
    <w:qFormat/>
    <w:rsid w:val="001112E3"/>
    <w:pPr>
      <w:spacing w:before="60"/>
      <w:outlineLvl w:val="5"/>
    </w:pPr>
    <w:rPr>
      <w:color w:val="918585"/>
      <w:sz w:val="20"/>
    </w:rPr>
  </w:style>
  <w:style w:type="paragraph" w:styleId="Heading7">
    <w:name w:val="heading 7"/>
    <w:basedOn w:val="Normal"/>
    <w:next w:val="Normal"/>
    <w:link w:val="Heading7Char"/>
    <w:qFormat/>
    <w:rsid w:val="001112E3"/>
    <w:pPr>
      <w:ind w:left="720"/>
      <w:outlineLvl w:val="6"/>
    </w:pPr>
    <w:rPr>
      <w:i/>
    </w:rPr>
  </w:style>
  <w:style w:type="paragraph" w:styleId="Heading8">
    <w:name w:val="heading 8"/>
    <w:basedOn w:val="Normal"/>
    <w:next w:val="Normal"/>
    <w:link w:val="Heading8Char"/>
    <w:qFormat/>
    <w:rsid w:val="001112E3"/>
    <w:pPr>
      <w:ind w:left="720"/>
      <w:outlineLvl w:val="7"/>
    </w:pPr>
    <w:rPr>
      <w:i/>
    </w:rPr>
  </w:style>
  <w:style w:type="paragraph" w:styleId="Heading9">
    <w:name w:val="heading 9"/>
    <w:basedOn w:val="Normal"/>
    <w:next w:val="Normal"/>
    <w:link w:val="Heading9Char"/>
    <w:qFormat/>
    <w:rsid w:val="001112E3"/>
    <w:pPr>
      <w:ind w:left="720"/>
      <w:outlineLvl w:val="8"/>
    </w:pPr>
    <w:rPr>
      <w:i/>
    </w:rPr>
  </w:style>
  <w:style w:type="character" w:default="1" w:styleId="DefaultParagraphFont">
    <w:name w:val="Default Paragraph Font"/>
    <w:uiPriority w:val="1"/>
    <w:unhideWhenUsed/>
    <w:rsid w:val="00111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2E3"/>
  </w:style>
  <w:style w:type="character" w:customStyle="1" w:styleId="Heading1Char">
    <w:name w:val="Heading 1 Char"/>
    <w:basedOn w:val="DefaultParagraphFont"/>
    <w:link w:val="Heading1"/>
    <w:rsid w:val="001112E3"/>
    <w:rPr>
      <w:rFonts w:ascii="Times New Roman" w:eastAsia="Times New Roman" w:hAnsi="Times New Roman" w:cs="Times New Roman"/>
      <w:b/>
      <w:sz w:val="32"/>
      <w:szCs w:val="20"/>
      <w:lang w:eastAsia="en-US"/>
    </w:rPr>
  </w:style>
  <w:style w:type="paragraph" w:styleId="BodyText">
    <w:name w:val="Body Text"/>
    <w:basedOn w:val="Normal"/>
    <w:link w:val="BodyTextChar"/>
    <w:rsid w:val="001112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12E3"/>
    <w:rPr>
      <w:rFonts w:ascii="Times New Roman" w:eastAsia="Times New Roman" w:hAnsi="Times New Roman" w:cs="Times New Roman"/>
      <w:sz w:val="24"/>
      <w:lang w:eastAsia="en-US"/>
    </w:rPr>
  </w:style>
  <w:style w:type="character" w:customStyle="1" w:styleId="SpecialBold">
    <w:name w:val="Special Bold"/>
    <w:basedOn w:val="DefaultParagraphFont"/>
    <w:rsid w:val="001112E3"/>
    <w:rPr>
      <w:b/>
      <w:spacing w:val="0"/>
    </w:rPr>
  </w:style>
  <w:style w:type="character" w:styleId="Emphasis">
    <w:name w:val="Emphasis"/>
    <w:basedOn w:val="DefaultParagraphFont"/>
    <w:qFormat/>
    <w:rsid w:val="001112E3"/>
    <w:rPr>
      <w:i/>
    </w:rPr>
  </w:style>
  <w:style w:type="paragraph" w:customStyle="1" w:styleId="SuperHeading">
    <w:name w:val="SuperHeading"/>
    <w:basedOn w:val="Normal"/>
    <w:rsid w:val="001112E3"/>
    <w:pPr>
      <w:spacing w:before="240" w:after="120"/>
      <w:outlineLvl w:val="0"/>
    </w:pPr>
    <w:rPr>
      <w:rFonts w:ascii="Times New Roman" w:hAnsi="Times New Roman"/>
      <w:b/>
      <w:sz w:val="32"/>
    </w:rPr>
  </w:style>
  <w:style w:type="paragraph" w:customStyle="1" w:styleId="AllowPageBreak">
    <w:name w:val="AllowPageBreak"/>
    <w:rsid w:val="00111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1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12E3"/>
    <w:rPr>
      <w:rFonts w:ascii="Courier New" w:eastAsia="Times New Roman" w:hAnsi="Courier New" w:cs="Times New Roman"/>
      <w:i/>
      <w:szCs w:val="20"/>
      <w:lang w:eastAsia="en-US"/>
    </w:rPr>
  </w:style>
  <w:style w:type="paragraph" w:customStyle="1" w:styleId="HeadingBase">
    <w:name w:val="Heading Base"/>
    <w:rsid w:val="00111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2E3"/>
    <w:pPr>
      <w:tabs>
        <w:tab w:val="right" w:leader="dot" w:pos="9072"/>
      </w:tabs>
      <w:ind w:left="567"/>
    </w:pPr>
    <w:rPr>
      <w:szCs w:val="22"/>
    </w:rPr>
  </w:style>
  <w:style w:type="paragraph" w:customStyle="1" w:styleId="TOCBase">
    <w:name w:val="TOC Base"/>
    <w:rsid w:val="00111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2E3"/>
    <w:pPr>
      <w:tabs>
        <w:tab w:val="right" w:leader="dot" w:pos="9072"/>
      </w:tabs>
      <w:spacing w:before="40" w:after="40"/>
      <w:ind w:left="284"/>
    </w:pPr>
    <w:rPr>
      <w:rFonts w:ascii="Times New Roman" w:hAnsi="Times New Roman"/>
    </w:rPr>
  </w:style>
  <w:style w:type="paragraph" w:styleId="TOC1">
    <w:name w:val="toc 1"/>
    <w:basedOn w:val="TOCBase"/>
    <w:next w:val="Normal"/>
    <w:rsid w:val="00111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1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2E3"/>
    <w:rPr>
      <w:rFonts w:ascii="Times New Roman" w:eastAsia="Times New Roman" w:hAnsi="Times New Roman" w:cs="Times New Roman"/>
      <w:sz w:val="16"/>
      <w:lang w:eastAsia="en-US"/>
    </w:rPr>
  </w:style>
  <w:style w:type="paragraph" w:styleId="Title">
    <w:name w:val="Title"/>
    <w:basedOn w:val="HeadingBase"/>
    <w:link w:val="TitleChar"/>
    <w:qFormat/>
    <w:rsid w:val="001112E3"/>
    <w:pPr>
      <w:spacing w:before="5040"/>
      <w:jc w:val="center"/>
    </w:pPr>
    <w:rPr>
      <w:sz w:val="48"/>
      <w:szCs w:val="72"/>
      <w:lang w:val="en-US"/>
    </w:rPr>
  </w:style>
  <w:style w:type="character" w:customStyle="1" w:styleId="TitleChar">
    <w:name w:val="Title Char"/>
    <w:basedOn w:val="DefaultParagraphFont"/>
    <w:link w:val="Title"/>
    <w:rsid w:val="00111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2E3"/>
    <w:pPr>
      <w:tabs>
        <w:tab w:val="left" w:pos="3600"/>
        <w:tab w:val="left" w:pos="3958"/>
      </w:tabs>
    </w:pPr>
  </w:style>
  <w:style w:type="paragraph" w:styleId="List">
    <w:name w:val="List"/>
    <w:basedOn w:val="BodyText"/>
    <w:next w:val="BodyText"/>
    <w:rsid w:val="001112E3"/>
    <w:pPr>
      <w:tabs>
        <w:tab w:val="left" w:pos="340"/>
      </w:tabs>
      <w:spacing w:before="60" w:after="60"/>
      <w:ind w:left="340" w:hanging="340"/>
    </w:pPr>
  </w:style>
  <w:style w:type="paragraph" w:styleId="ListBullet">
    <w:name w:val="List Bullet"/>
    <w:basedOn w:val="List"/>
    <w:rsid w:val="001112E3"/>
    <w:pPr>
      <w:numPr>
        <w:numId w:val="10"/>
      </w:numPr>
      <w:tabs>
        <w:tab w:val="clear" w:pos="340"/>
      </w:tabs>
      <w:spacing w:before="40" w:after="40"/>
    </w:pPr>
  </w:style>
  <w:style w:type="paragraph" w:customStyle="1" w:styleId="Note">
    <w:name w:val="Note"/>
    <w:basedOn w:val="BodyText"/>
    <w:rsid w:val="00111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2E3"/>
    <w:pPr>
      <w:framePr w:wrap="auto" w:hAnchor="text" w:y="6049"/>
    </w:pPr>
    <w:rPr>
      <w:color w:val="000000"/>
      <w:sz w:val="40"/>
    </w:rPr>
  </w:style>
  <w:style w:type="paragraph" w:customStyle="1" w:styleId="TOCTitle">
    <w:name w:val="TOCTitle"/>
    <w:basedOn w:val="Heading1"/>
    <w:rsid w:val="001112E3"/>
    <w:pPr>
      <w:spacing w:after="240"/>
      <w:jc w:val="center"/>
      <w:outlineLvl w:val="9"/>
    </w:pPr>
    <w:rPr>
      <w:caps/>
    </w:rPr>
  </w:style>
  <w:style w:type="paragraph" w:customStyle="1" w:styleId="Version">
    <w:name w:val="Version"/>
    <w:rsid w:val="001112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2E3"/>
    <w:pPr>
      <w:numPr>
        <w:numId w:val="11"/>
      </w:numPr>
      <w:tabs>
        <w:tab w:val="clear" w:pos="680"/>
      </w:tabs>
    </w:pPr>
  </w:style>
  <w:style w:type="paragraph" w:styleId="Index1">
    <w:name w:val="index 1"/>
    <w:basedOn w:val="Normal"/>
    <w:next w:val="Normal"/>
    <w:semiHidden/>
    <w:rsid w:val="001112E3"/>
    <w:pPr>
      <w:keepNext w:val="0"/>
      <w:tabs>
        <w:tab w:val="right" w:pos="4176"/>
      </w:tabs>
      <w:ind w:left="198" w:hanging="198"/>
    </w:pPr>
    <w:rPr>
      <w:rFonts w:ascii="Garamond" w:hAnsi="Garamond"/>
    </w:rPr>
  </w:style>
  <w:style w:type="paragraph" w:styleId="IndexHeading">
    <w:name w:val="index heading"/>
    <w:basedOn w:val="Normal"/>
    <w:next w:val="Index1"/>
    <w:semiHidden/>
    <w:rsid w:val="001112E3"/>
    <w:pPr>
      <w:spacing w:before="120" w:after="120"/>
    </w:pPr>
    <w:rPr>
      <w:rFonts w:ascii="Arial" w:hAnsi="Arial"/>
      <w:b/>
      <w:color w:val="918585"/>
      <w:sz w:val="24"/>
    </w:rPr>
  </w:style>
  <w:style w:type="paragraph" w:styleId="Header">
    <w:name w:val="header"/>
    <w:basedOn w:val="Normal"/>
    <w:link w:val="HeaderChar"/>
    <w:rsid w:val="00111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2E3"/>
    <w:rPr>
      <w:rFonts w:ascii="Times New Roman" w:eastAsia="Times New Roman" w:hAnsi="Times New Roman" w:cs="Times New Roman"/>
      <w:sz w:val="16"/>
      <w:szCs w:val="20"/>
      <w:lang w:val="en-GB" w:eastAsia="en-US"/>
    </w:rPr>
  </w:style>
  <w:style w:type="paragraph" w:customStyle="1" w:styleId="Chapter">
    <w:name w:val="Chapter"/>
    <w:basedOn w:val="Normal"/>
    <w:rsid w:val="001112E3"/>
    <w:pPr>
      <w:spacing w:before="240"/>
    </w:pPr>
    <w:rPr>
      <w:rFonts w:ascii="Times New Roman" w:hAnsi="Times New Roman"/>
      <w:smallCaps/>
      <w:spacing w:val="80"/>
      <w:sz w:val="28"/>
    </w:rPr>
  </w:style>
  <w:style w:type="paragraph" w:customStyle="1" w:styleId="InChapter">
    <w:name w:val="InChapter"/>
    <w:basedOn w:val="Heading3"/>
    <w:rsid w:val="001112E3"/>
    <w:pPr>
      <w:spacing w:after="240"/>
      <w:outlineLvl w:val="9"/>
    </w:pPr>
    <w:rPr>
      <w:noProof/>
    </w:rPr>
  </w:style>
  <w:style w:type="paragraph" w:styleId="Index2">
    <w:name w:val="index 2"/>
    <w:basedOn w:val="Normal"/>
    <w:next w:val="Normal"/>
    <w:semiHidden/>
    <w:rsid w:val="001112E3"/>
    <w:pPr>
      <w:tabs>
        <w:tab w:val="right" w:pos="4176"/>
      </w:tabs>
      <w:ind w:left="568" w:hanging="284"/>
    </w:pPr>
    <w:rPr>
      <w:rFonts w:ascii="Garamond" w:hAnsi="Garamond"/>
    </w:rPr>
  </w:style>
  <w:style w:type="paragraph" w:customStyle="1" w:styleId="Byline">
    <w:name w:val="Byline"/>
    <w:rsid w:val="00111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2E3"/>
    <w:pPr>
      <w:tabs>
        <w:tab w:val="clear" w:pos="3600"/>
        <w:tab w:val="clear" w:pos="3958"/>
      </w:tabs>
      <w:jc w:val="right"/>
    </w:pPr>
  </w:style>
  <w:style w:type="paragraph" w:styleId="Caption">
    <w:name w:val="caption"/>
    <w:basedOn w:val="BodyText"/>
    <w:next w:val="Normal"/>
    <w:qFormat/>
    <w:rsid w:val="001112E3"/>
    <w:pPr>
      <w:framePr w:w="2268" w:hSpace="181" w:vSpace="181" w:wrap="around" w:vAnchor="text" w:hAnchor="page" w:x="1135" w:y="285" w:anchorLock="1"/>
    </w:pPr>
    <w:rPr>
      <w:i/>
    </w:rPr>
  </w:style>
  <w:style w:type="paragraph" w:customStyle="1" w:styleId="MiniTOCTitle">
    <w:name w:val="MiniTOCTitle"/>
    <w:basedOn w:val="Heading4"/>
    <w:rsid w:val="001112E3"/>
    <w:pPr>
      <w:spacing w:before="240"/>
      <w:outlineLvl w:val="9"/>
    </w:pPr>
    <w:rPr>
      <w:noProof/>
      <w:sz w:val="24"/>
    </w:rPr>
  </w:style>
  <w:style w:type="paragraph" w:customStyle="1" w:styleId="MiniTOCItem">
    <w:name w:val="MiniTOCItem"/>
    <w:basedOn w:val="ListBullet"/>
    <w:rsid w:val="001112E3"/>
    <w:pPr>
      <w:numPr>
        <w:numId w:val="0"/>
      </w:numPr>
      <w:tabs>
        <w:tab w:val="right" w:leader="dot" w:pos="6521"/>
      </w:tabs>
      <w:spacing w:before="0" w:after="0"/>
    </w:pPr>
  </w:style>
  <w:style w:type="paragraph" w:customStyle="1" w:styleId="TOFTitle">
    <w:name w:val="TOFTitle"/>
    <w:basedOn w:val="TOCTitle"/>
    <w:rsid w:val="001112E3"/>
  </w:style>
  <w:style w:type="paragraph" w:styleId="TableofFigures">
    <w:name w:val="table of figures"/>
    <w:basedOn w:val="Normal"/>
    <w:next w:val="Normal"/>
    <w:semiHidden/>
    <w:rsid w:val="001112E3"/>
    <w:pPr>
      <w:tabs>
        <w:tab w:val="right" w:leader="dot" w:pos="9072"/>
      </w:tabs>
      <w:ind w:left="970" w:hanging="403"/>
    </w:pPr>
    <w:rPr>
      <w:rFonts w:ascii="Times New Roman" w:hAnsi="Times New Roman"/>
      <w:b/>
    </w:rPr>
  </w:style>
  <w:style w:type="paragraph" w:styleId="ListNumber">
    <w:name w:val="List Number"/>
    <w:basedOn w:val="List"/>
    <w:rsid w:val="001112E3"/>
    <w:pPr>
      <w:numPr>
        <w:numId w:val="13"/>
      </w:numPr>
      <w:tabs>
        <w:tab w:val="clear" w:pos="340"/>
      </w:tabs>
    </w:pPr>
  </w:style>
  <w:style w:type="character" w:customStyle="1" w:styleId="WingdingSymbols">
    <w:name w:val="Wingding Symbols"/>
    <w:rsid w:val="001112E3"/>
    <w:rPr>
      <w:rFonts w:ascii="Wingdings" w:hAnsi="Wingdings"/>
    </w:rPr>
  </w:style>
  <w:style w:type="paragraph" w:customStyle="1" w:styleId="TableHeading">
    <w:name w:val="Table Heading"/>
    <w:basedOn w:val="HeadingBase"/>
    <w:rsid w:val="001112E3"/>
    <w:pPr>
      <w:keepLines/>
      <w:pBdr>
        <w:bottom w:val="single" w:sz="6" w:space="1" w:color="918585"/>
      </w:pBdr>
      <w:spacing w:before="240"/>
    </w:pPr>
  </w:style>
  <w:style w:type="character" w:customStyle="1" w:styleId="HotSpot">
    <w:name w:val="HotSpot"/>
    <w:rsid w:val="001112E3"/>
    <w:rPr>
      <w:color w:val="0033CC"/>
      <w:u w:val="none"/>
    </w:rPr>
  </w:style>
  <w:style w:type="paragraph" w:customStyle="1" w:styleId="BodyTextRight">
    <w:name w:val="Body Text Right"/>
    <w:basedOn w:val="BodyText"/>
    <w:rsid w:val="001112E3"/>
    <w:pPr>
      <w:spacing w:before="0" w:after="0"/>
      <w:jc w:val="right"/>
    </w:pPr>
  </w:style>
  <w:style w:type="paragraph" w:styleId="Index3">
    <w:name w:val="index 3"/>
    <w:basedOn w:val="ListNumber2"/>
    <w:next w:val="Normal"/>
    <w:semiHidden/>
    <w:rsid w:val="001112E3"/>
    <w:pPr>
      <w:numPr>
        <w:numId w:val="0"/>
      </w:numPr>
      <w:tabs>
        <w:tab w:val="right" w:leader="dot" w:pos="4176"/>
      </w:tabs>
    </w:pPr>
  </w:style>
  <w:style w:type="paragraph" w:styleId="ListNumber2">
    <w:name w:val="List Number 2"/>
    <w:basedOn w:val="List2"/>
    <w:rsid w:val="001112E3"/>
    <w:pPr>
      <w:numPr>
        <w:numId w:val="8"/>
      </w:numPr>
      <w:tabs>
        <w:tab w:val="clear" w:pos="1060"/>
      </w:tabs>
    </w:pPr>
  </w:style>
  <w:style w:type="paragraph" w:customStyle="1" w:styleId="MarginNote">
    <w:name w:val="Margin Note"/>
    <w:basedOn w:val="BodyText"/>
    <w:rsid w:val="00111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12E3"/>
    <w:rPr>
      <w:sz w:val="32"/>
    </w:rPr>
  </w:style>
  <w:style w:type="paragraph" w:customStyle="1" w:styleId="HeadingProcedure">
    <w:name w:val="Heading Procedure"/>
    <w:basedOn w:val="HeadingBase"/>
    <w:next w:val="Normal"/>
    <w:rsid w:val="001112E3"/>
    <w:pPr>
      <w:tabs>
        <w:tab w:val="left" w:pos="0"/>
      </w:tabs>
      <w:spacing w:before="120" w:after="60"/>
    </w:pPr>
    <w:rPr>
      <w:i/>
      <w:color w:val="918585"/>
      <w:sz w:val="22"/>
    </w:rPr>
  </w:style>
  <w:style w:type="paragraph" w:customStyle="1" w:styleId="TableBodyText">
    <w:name w:val="Table Body Text"/>
    <w:basedOn w:val="BodyText"/>
    <w:rsid w:val="001112E3"/>
    <w:pPr>
      <w:spacing w:before="60" w:after="60"/>
    </w:pPr>
  </w:style>
  <w:style w:type="paragraph" w:styleId="ListContinue">
    <w:name w:val="List Continue"/>
    <w:basedOn w:val="List"/>
    <w:rsid w:val="001112E3"/>
    <w:pPr>
      <w:ind w:firstLine="0"/>
    </w:pPr>
  </w:style>
  <w:style w:type="paragraph" w:customStyle="1" w:styleId="ListNote">
    <w:name w:val="List Note"/>
    <w:basedOn w:val="List"/>
    <w:rsid w:val="001112E3"/>
    <w:pPr>
      <w:pBdr>
        <w:top w:val="single" w:sz="6" w:space="2" w:color="918585"/>
        <w:bottom w:val="single" w:sz="6" w:space="2" w:color="918585"/>
      </w:pBdr>
      <w:tabs>
        <w:tab w:val="left" w:pos="1021"/>
      </w:tabs>
      <w:ind w:firstLine="0"/>
    </w:pPr>
  </w:style>
  <w:style w:type="paragraph" w:customStyle="1" w:styleId="Warning">
    <w:name w:val="Warning"/>
    <w:basedOn w:val="BodyText"/>
    <w:rsid w:val="001112E3"/>
    <w:pPr>
      <w:shd w:val="clear" w:color="auto" w:fill="D9D9D9"/>
      <w:tabs>
        <w:tab w:val="left" w:pos="992"/>
      </w:tabs>
      <w:ind w:left="119" w:right="119"/>
    </w:pPr>
    <w:rPr>
      <w:sz w:val="20"/>
    </w:rPr>
  </w:style>
  <w:style w:type="paragraph" w:customStyle="1" w:styleId="MarginIcons">
    <w:name w:val="Margin Icons"/>
    <w:basedOn w:val="BodyText"/>
    <w:rsid w:val="00111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2E3"/>
    <w:rPr>
      <w:rFonts w:ascii="Courier New" w:hAnsi="Courier New"/>
    </w:rPr>
  </w:style>
  <w:style w:type="paragraph" w:customStyle="1" w:styleId="NoteBullet">
    <w:name w:val="Note Bullet"/>
    <w:basedOn w:val="Note"/>
    <w:rsid w:val="001112E3"/>
    <w:pPr>
      <w:tabs>
        <w:tab w:val="clear" w:pos="680"/>
      </w:tabs>
      <w:spacing w:before="60" w:after="60"/>
    </w:pPr>
  </w:style>
  <w:style w:type="paragraph" w:customStyle="1" w:styleId="SubHeading2">
    <w:name w:val="SubHeading2"/>
    <w:basedOn w:val="HeadingBase"/>
    <w:rsid w:val="001112E3"/>
    <w:pPr>
      <w:spacing w:before="240" w:after="60"/>
    </w:pPr>
    <w:rPr>
      <w:sz w:val="20"/>
    </w:rPr>
  </w:style>
  <w:style w:type="paragraph" w:customStyle="1" w:styleId="SubHeading1">
    <w:name w:val="SubHeading1"/>
    <w:basedOn w:val="HeadingBase"/>
    <w:rsid w:val="001112E3"/>
    <w:pPr>
      <w:spacing w:before="240" w:after="60"/>
    </w:pPr>
    <w:rPr>
      <w:color w:val="918585"/>
      <w:sz w:val="22"/>
    </w:rPr>
  </w:style>
  <w:style w:type="paragraph" w:customStyle="1" w:styleId="SideHeading">
    <w:name w:val="Side Heading"/>
    <w:basedOn w:val="HeadingBase"/>
    <w:rsid w:val="00111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2E3"/>
    <w:pPr>
      <w:numPr>
        <w:numId w:val="9"/>
      </w:numPr>
    </w:pPr>
  </w:style>
  <w:style w:type="paragraph" w:styleId="PlainText">
    <w:name w:val="Plain Text"/>
    <w:basedOn w:val="Normal"/>
    <w:link w:val="PlainTextChar"/>
    <w:rsid w:val="001112E3"/>
    <w:rPr>
      <w:sz w:val="20"/>
    </w:rPr>
  </w:style>
  <w:style w:type="character" w:customStyle="1" w:styleId="PlainTextChar">
    <w:name w:val="Plain Text Char"/>
    <w:basedOn w:val="DefaultParagraphFont"/>
    <w:link w:val="PlainText"/>
    <w:rsid w:val="001112E3"/>
    <w:rPr>
      <w:rFonts w:ascii="Courier New" w:eastAsia="Times New Roman" w:hAnsi="Courier New" w:cs="Times New Roman"/>
      <w:sz w:val="20"/>
      <w:szCs w:val="20"/>
      <w:lang w:eastAsia="en-US"/>
    </w:rPr>
  </w:style>
  <w:style w:type="character" w:customStyle="1" w:styleId="MenuOption">
    <w:name w:val="Menu Option"/>
    <w:basedOn w:val="DefaultParagraphFont"/>
    <w:rsid w:val="001112E3"/>
    <w:rPr>
      <w:b/>
      <w:smallCaps/>
    </w:rPr>
  </w:style>
  <w:style w:type="paragraph" w:customStyle="1" w:styleId="TableListNumber">
    <w:name w:val="Table List Number"/>
    <w:basedOn w:val="ListNumber"/>
    <w:rsid w:val="001112E3"/>
    <w:pPr>
      <w:numPr>
        <w:numId w:val="0"/>
      </w:numPr>
    </w:pPr>
  </w:style>
  <w:style w:type="paragraph" w:styleId="TOC4">
    <w:name w:val="toc 4"/>
    <w:basedOn w:val="TOCBase"/>
    <w:next w:val="Normal"/>
    <w:semiHidden/>
    <w:rsid w:val="001112E3"/>
    <w:pPr>
      <w:tabs>
        <w:tab w:val="right" w:leader="dot" w:pos="9071"/>
      </w:tabs>
      <w:ind w:left="1701"/>
    </w:pPr>
  </w:style>
  <w:style w:type="paragraph" w:customStyle="1" w:styleId="ListAlpha">
    <w:name w:val="List Alpha"/>
    <w:basedOn w:val="List"/>
    <w:rsid w:val="001112E3"/>
    <w:pPr>
      <w:numPr>
        <w:numId w:val="7"/>
      </w:numPr>
    </w:pPr>
  </w:style>
  <w:style w:type="paragraph" w:customStyle="1" w:styleId="ListAlpha2">
    <w:name w:val="List Alpha 2"/>
    <w:basedOn w:val="List2"/>
    <w:rsid w:val="001112E3"/>
    <w:pPr>
      <w:numPr>
        <w:numId w:val="6"/>
      </w:numPr>
    </w:pPr>
  </w:style>
  <w:style w:type="paragraph" w:styleId="List2">
    <w:name w:val="List 2"/>
    <w:basedOn w:val="BodyText"/>
    <w:rsid w:val="001112E3"/>
    <w:pPr>
      <w:tabs>
        <w:tab w:val="left" w:pos="680"/>
      </w:tabs>
      <w:spacing w:before="60" w:after="60"/>
      <w:ind w:left="680" w:hanging="340"/>
    </w:pPr>
  </w:style>
  <w:style w:type="paragraph" w:styleId="List3">
    <w:name w:val="List 3"/>
    <w:basedOn w:val="BodyText"/>
    <w:rsid w:val="001112E3"/>
    <w:pPr>
      <w:tabs>
        <w:tab w:val="left" w:pos="1021"/>
      </w:tabs>
      <w:spacing w:before="60" w:after="60"/>
      <w:ind w:left="1020" w:hanging="340"/>
    </w:pPr>
  </w:style>
  <w:style w:type="paragraph" w:styleId="List4">
    <w:name w:val="List 4"/>
    <w:basedOn w:val="BodyText"/>
    <w:rsid w:val="001112E3"/>
    <w:pPr>
      <w:tabs>
        <w:tab w:val="left" w:pos="1361"/>
      </w:tabs>
      <w:spacing w:before="60" w:after="60"/>
      <w:ind w:left="1361" w:hanging="340"/>
    </w:pPr>
  </w:style>
  <w:style w:type="paragraph" w:styleId="List5">
    <w:name w:val="List 5"/>
    <w:basedOn w:val="BodyText"/>
    <w:rsid w:val="001112E3"/>
    <w:pPr>
      <w:tabs>
        <w:tab w:val="left" w:pos="1701"/>
      </w:tabs>
      <w:spacing w:before="60" w:after="60"/>
      <w:ind w:left="1701" w:hanging="340"/>
    </w:pPr>
  </w:style>
  <w:style w:type="paragraph" w:styleId="ListBullet3">
    <w:name w:val="List Bullet 3"/>
    <w:basedOn w:val="List3"/>
    <w:rsid w:val="001112E3"/>
    <w:pPr>
      <w:numPr>
        <w:numId w:val="12"/>
      </w:numPr>
      <w:tabs>
        <w:tab w:val="clear" w:pos="1021"/>
      </w:tabs>
      <w:ind w:left="1037" w:hanging="357"/>
    </w:pPr>
  </w:style>
  <w:style w:type="paragraph" w:styleId="ListBullet4">
    <w:name w:val="List Bullet 4"/>
    <w:basedOn w:val="List4"/>
    <w:rsid w:val="001112E3"/>
    <w:pPr>
      <w:numPr>
        <w:numId w:val="1"/>
      </w:numPr>
      <w:tabs>
        <w:tab w:val="clear" w:pos="1361"/>
      </w:tabs>
    </w:pPr>
  </w:style>
  <w:style w:type="paragraph" w:styleId="ListBullet5">
    <w:name w:val="List Bullet 5"/>
    <w:basedOn w:val="List5"/>
    <w:rsid w:val="001112E3"/>
    <w:pPr>
      <w:numPr>
        <w:numId w:val="2"/>
      </w:numPr>
    </w:pPr>
  </w:style>
  <w:style w:type="paragraph" w:styleId="ListContinue2">
    <w:name w:val="List Continue 2"/>
    <w:basedOn w:val="List2"/>
    <w:rsid w:val="001112E3"/>
    <w:pPr>
      <w:ind w:firstLine="0"/>
    </w:pPr>
  </w:style>
  <w:style w:type="paragraph" w:styleId="ListContinue3">
    <w:name w:val="List Continue 3"/>
    <w:basedOn w:val="List3"/>
    <w:rsid w:val="001112E3"/>
    <w:pPr>
      <w:ind w:left="1021" w:firstLine="0"/>
    </w:pPr>
  </w:style>
  <w:style w:type="paragraph" w:styleId="ListContinue4">
    <w:name w:val="List Continue 4"/>
    <w:basedOn w:val="List4"/>
    <w:rsid w:val="001112E3"/>
    <w:pPr>
      <w:ind w:firstLine="0"/>
    </w:pPr>
  </w:style>
  <w:style w:type="paragraph" w:styleId="ListContinue5">
    <w:name w:val="List Continue 5"/>
    <w:basedOn w:val="List5"/>
    <w:rsid w:val="001112E3"/>
    <w:pPr>
      <w:ind w:firstLine="0"/>
    </w:pPr>
  </w:style>
  <w:style w:type="paragraph" w:styleId="ListNumber3">
    <w:name w:val="List Number 3"/>
    <w:basedOn w:val="List3"/>
    <w:rsid w:val="001112E3"/>
    <w:pPr>
      <w:numPr>
        <w:numId w:val="3"/>
      </w:numPr>
    </w:pPr>
  </w:style>
  <w:style w:type="paragraph" w:styleId="ListNumber4">
    <w:name w:val="List Number 4"/>
    <w:basedOn w:val="List4"/>
    <w:rsid w:val="001112E3"/>
    <w:pPr>
      <w:numPr>
        <w:numId w:val="4"/>
      </w:numPr>
    </w:pPr>
  </w:style>
  <w:style w:type="paragraph" w:styleId="ListNumber5">
    <w:name w:val="List Number 5"/>
    <w:basedOn w:val="List5"/>
    <w:rsid w:val="001112E3"/>
    <w:pPr>
      <w:numPr>
        <w:numId w:val="5"/>
      </w:numPr>
    </w:pPr>
  </w:style>
  <w:style w:type="paragraph" w:styleId="BlockText">
    <w:name w:val="Block Text"/>
    <w:basedOn w:val="Normal"/>
    <w:rsid w:val="001112E3"/>
    <w:pPr>
      <w:spacing w:after="120"/>
      <w:ind w:left="1440" w:right="1440"/>
    </w:pPr>
  </w:style>
  <w:style w:type="character" w:customStyle="1" w:styleId="Subscript">
    <w:name w:val="Subscript"/>
    <w:basedOn w:val="DefaultParagraphFont"/>
    <w:rsid w:val="001112E3"/>
    <w:rPr>
      <w:sz w:val="16"/>
      <w:vertAlign w:val="subscript"/>
    </w:rPr>
  </w:style>
  <w:style w:type="character" w:customStyle="1" w:styleId="Superscript">
    <w:name w:val="Superscript"/>
    <w:basedOn w:val="DefaultParagraphFont"/>
    <w:rsid w:val="001112E3"/>
    <w:rPr>
      <w:sz w:val="16"/>
      <w:vertAlign w:val="superscript"/>
    </w:rPr>
  </w:style>
  <w:style w:type="character" w:customStyle="1" w:styleId="Symbols">
    <w:name w:val="Symbols"/>
    <w:basedOn w:val="DefaultParagraphFont"/>
    <w:rsid w:val="001112E3"/>
    <w:rPr>
      <w:rFonts w:ascii="Symbol" w:hAnsi="Symbol"/>
    </w:rPr>
  </w:style>
  <w:style w:type="character" w:customStyle="1" w:styleId="MenuOptions">
    <w:name w:val="Menu Options"/>
    <w:basedOn w:val="DefaultParagraphFont"/>
    <w:rsid w:val="001112E3"/>
    <w:rPr>
      <w:rFonts w:ascii="Arial Narrow" w:hAnsi="Arial Narrow"/>
      <w:smallCaps/>
    </w:rPr>
  </w:style>
  <w:style w:type="character" w:customStyle="1" w:styleId="Buttons">
    <w:name w:val="Buttons"/>
    <w:basedOn w:val="DefaultParagraphFont"/>
    <w:rsid w:val="001112E3"/>
    <w:rPr>
      <w:b/>
    </w:rPr>
  </w:style>
  <w:style w:type="character" w:customStyle="1" w:styleId="Underlined">
    <w:name w:val="Underlined"/>
    <w:basedOn w:val="DefaultParagraphFont"/>
    <w:rsid w:val="001112E3"/>
    <w:rPr>
      <w:u w:val="single"/>
    </w:rPr>
  </w:style>
  <w:style w:type="paragraph" w:customStyle="1" w:styleId="TableBodyTextRight">
    <w:name w:val="Table Body Text Right"/>
    <w:basedOn w:val="TableBodyText"/>
    <w:rsid w:val="001112E3"/>
    <w:pPr>
      <w:widowControl w:val="0"/>
      <w:autoSpaceDE w:val="0"/>
      <w:autoSpaceDN w:val="0"/>
      <w:adjustRightInd w:val="0"/>
      <w:jc w:val="right"/>
    </w:pPr>
    <w:rPr>
      <w:rFonts w:cs="Arial"/>
      <w:szCs w:val="18"/>
    </w:rPr>
  </w:style>
  <w:style w:type="paragraph" w:customStyle="1" w:styleId="CopyrightText">
    <w:name w:val="Copyright Text"/>
    <w:basedOn w:val="BodyText"/>
    <w:rsid w:val="001112E3"/>
    <w:rPr>
      <w:sz w:val="18"/>
    </w:rPr>
  </w:style>
  <w:style w:type="paragraph" w:customStyle="1" w:styleId="BodySmallRight">
    <w:name w:val="Body Small Right"/>
    <w:basedOn w:val="BodyTextRight"/>
    <w:rsid w:val="001112E3"/>
    <w:rPr>
      <w:sz w:val="18"/>
      <w:szCs w:val="18"/>
    </w:rPr>
  </w:style>
  <w:style w:type="paragraph" w:customStyle="1" w:styleId="MarginEdition">
    <w:name w:val="Margin Edition"/>
    <w:basedOn w:val="MarginNote"/>
    <w:rsid w:val="001112E3"/>
    <w:pPr>
      <w:spacing w:before="0" w:after="0"/>
    </w:pPr>
    <w:rPr>
      <w:rFonts w:ascii="Times New Roman" w:hAnsi="Times New Roman"/>
      <w:color w:val="999999"/>
    </w:rPr>
  </w:style>
  <w:style w:type="paragraph" w:customStyle="1" w:styleId="Spacer">
    <w:name w:val="Spacer"/>
    <w:basedOn w:val="Normal"/>
    <w:rsid w:val="001112E3"/>
    <w:rPr>
      <w:sz w:val="2"/>
      <w:szCs w:val="2"/>
    </w:rPr>
  </w:style>
  <w:style w:type="character" w:customStyle="1" w:styleId="Small">
    <w:name w:val="Small"/>
    <w:basedOn w:val="DefaultParagraphFont"/>
    <w:rsid w:val="001112E3"/>
    <w:rPr>
      <w:sz w:val="16"/>
    </w:rPr>
  </w:style>
  <w:style w:type="paragraph" w:customStyle="1" w:styleId="WideTable">
    <w:name w:val="Wide Table"/>
    <w:basedOn w:val="Normal"/>
    <w:rsid w:val="001112E3"/>
    <w:pPr>
      <w:ind w:left="-1418"/>
    </w:pPr>
    <w:rPr>
      <w:sz w:val="2"/>
      <w:szCs w:val="2"/>
    </w:rPr>
  </w:style>
  <w:style w:type="character" w:styleId="PageNumber">
    <w:name w:val="page number"/>
    <w:basedOn w:val="DefaultParagraphFont"/>
    <w:rsid w:val="001112E3"/>
  </w:style>
  <w:style w:type="paragraph" w:styleId="Quote">
    <w:name w:val="Quote"/>
    <w:basedOn w:val="Heading1"/>
    <w:link w:val="QuoteChar"/>
    <w:qFormat/>
    <w:rsid w:val="001112E3"/>
    <w:rPr>
      <w:b w:val="0"/>
      <w:sz w:val="72"/>
      <w:szCs w:val="72"/>
      <w:lang w:val="en-NZ"/>
    </w:rPr>
  </w:style>
  <w:style w:type="character" w:customStyle="1" w:styleId="QuoteChar">
    <w:name w:val="Quote Char"/>
    <w:basedOn w:val="DefaultParagraphFont"/>
    <w:link w:val="Quote"/>
    <w:rsid w:val="00111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2E3"/>
    <w:pPr>
      <w:pageBreakBefore/>
    </w:pPr>
  </w:style>
  <w:style w:type="paragraph" w:customStyle="1" w:styleId="Border">
    <w:name w:val="Border"/>
    <w:basedOn w:val="Normal"/>
    <w:qFormat/>
    <w:rsid w:val="00111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2E3"/>
    <w:rPr>
      <w:b/>
      <w:bCs/>
      <w:i/>
      <w:iCs/>
      <w:color w:val="auto"/>
    </w:rPr>
  </w:style>
  <w:style w:type="paragraph" w:styleId="IntenseQuote">
    <w:name w:val="Intense Quote"/>
    <w:basedOn w:val="Normal"/>
    <w:next w:val="Normal"/>
    <w:link w:val="IntenseQuoteChar"/>
    <w:uiPriority w:val="30"/>
    <w:qFormat/>
    <w:rsid w:val="00111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12E3"/>
    <w:rPr>
      <w:smallCaps/>
      <w:color w:val="auto"/>
      <w:u w:val="single"/>
    </w:rPr>
  </w:style>
  <w:style w:type="character" w:styleId="IntenseReference">
    <w:name w:val="Intense Reference"/>
    <w:basedOn w:val="DefaultParagraphFont"/>
    <w:uiPriority w:val="32"/>
    <w:qFormat/>
    <w:rsid w:val="001112E3"/>
    <w:rPr>
      <w:b/>
      <w:bCs/>
      <w:smallCaps/>
      <w:color w:val="auto"/>
      <w:spacing w:val="5"/>
      <w:u w:val="single"/>
    </w:rPr>
  </w:style>
  <w:style w:type="paragraph" w:customStyle="1" w:styleId="2ColumnHeading">
    <w:name w:val="2Column Heading"/>
    <w:basedOn w:val="BodyText"/>
    <w:qFormat/>
    <w:rsid w:val="001112E3"/>
    <w:pPr>
      <w:spacing w:after="60"/>
      <w:ind w:left="-2268"/>
    </w:pPr>
    <w:rPr>
      <w:b/>
    </w:rPr>
  </w:style>
  <w:style w:type="paragraph" w:customStyle="1" w:styleId="Heading1TOC">
    <w:name w:val="Heading1 TOC"/>
    <w:basedOn w:val="Normal"/>
    <w:qFormat/>
    <w:rsid w:val="001112E3"/>
    <w:pPr>
      <w:spacing w:before="240" w:after="120"/>
    </w:pPr>
    <w:rPr>
      <w:rFonts w:ascii="Times New Roman" w:hAnsi="Times New Roman"/>
      <w:b/>
      <w:sz w:val="32"/>
    </w:rPr>
  </w:style>
  <w:style w:type="paragraph" w:customStyle="1" w:styleId="Heading2TOC">
    <w:name w:val="Heading2 TOC"/>
    <w:basedOn w:val="Normal"/>
    <w:qFormat/>
    <w:rsid w:val="001112E3"/>
    <w:pPr>
      <w:spacing w:before="240" w:after="60"/>
    </w:pPr>
    <w:rPr>
      <w:rFonts w:ascii="Times New Roman" w:hAnsi="Times New Roman"/>
      <w:b/>
      <w:sz w:val="28"/>
    </w:rPr>
  </w:style>
  <w:style w:type="character" w:customStyle="1" w:styleId="Underline">
    <w:name w:val="Underline"/>
    <w:basedOn w:val="DefaultParagraphFont"/>
    <w:qFormat/>
    <w:rsid w:val="001112E3"/>
    <w:rPr>
      <w:u w:val="single"/>
    </w:rPr>
  </w:style>
  <w:style w:type="character" w:customStyle="1" w:styleId="BoldandItalics">
    <w:name w:val="Bold and Italics"/>
    <w:qFormat/>
    <w:rsid w:val="001112E3"/>
    <w:rPr>
      <w:b/>
      <w:i/>
      <w:u w:val="none"/>
    </w:rPr>
  </w:style>
  <w:style w:type="paragraph" w:styleId="BalloonText">
    <w:name w:val="Balloon Text"/>
    <w:basedOn w:val="Normal"/>
    <w:link w:val="BalloonTextChar"/>
    <w:rsid w:val="001112E3"/>
    <w:rPr>
      <w:rFonts w:ascii="Tahoma" w:hAnsi="Tahoma" w:cs="Tahoma"/>
      <w:sz w:val="16"/>
      <w:szCs w:val="16"/>
    </w:rPr>
  </w:style>
  <w:style w:type="character" w:customStyle="1" w:styleId="BalloonTextChar">
    <w:name w:val="Balloon Text Char"/>
    <w:basedOn w:val="DefaultParagraphFont"/>
    <w:link w:val="BalloonText"/>
    <w:rsid w:val="00111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12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1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12E3"/>
    <w:rPr>
      <w:b/>
      <w:color w:val="660033"/>
      <w:spacing w:val="0"/>
    </w:rPr>
  </w:style>
  <w:style w:type="paragraph" w:customStyle="1" w:styleId="Nameditemlist">
    <w:name w:val="Named item list"/>
    <w:basedOn w:val="BodyText"/>
    <w:qFormat/>
    <w:rsid w:val="001112E3"/>
    <w:pPr>
      <w:tabs>
        <w:tab w:val="left" w:pos="2835"/>
      </w:tabs>
      <w:ind w:left="2835" w:hanging="2835"/>
    </w:pPr>
  </w:style>
  <w:style w:type="paragraph" w:customStyle="1" w:styleId="BodyTextnopadding">
    <w:name w:val="Body Text no padding"/>
    <w:basedOn w:val="BodyText"/>
    <w:qFormat/>
    <w:rsid w:val="001112E3"/>
    <w:pPr>
      <w:spacing w:before="0" w:after="0"/>
    </w:pPr>
  </w:style>
  <w:style w:type="paragraph" w:customStyle="1" w:styleId="BodyTextBold">
    <w:name w:val="Body Text Bold"/>
    <w:basedOn w:val="BodyText"/>
    <w:qFormat/>
    <w:rsid w:val="001112E3"/>
    <w:rPr>
      <w:b/>
    </w:rPr>
  </w:style>
  <w:style w:type="character" w:styleId="Hyperlink">
    <w:name w:val="Hyperlink"/>
    <w:basedOn w:val="DefaultParagraphFont"/>
    <w:uiPriority w:val="99"/>
    <w:unhideWhenUsed/>
    <w:rsid w:val="004D3B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3190</Characters>
  <Application>Microsoft Office Word</Application>
  <DocSecurity>0</DocSecurity>
  <Lines>88</Lines>
  <Paragraphs>48</Paragraphs>
  <ScaleCrop>false</ScaleCrop>
  <Company>Author-it Software Corporation Ltd.</Company>
  <LinksUpToDate>false</LinksUpToDate>
  <CharactersWithSpaces>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FSKNUM029 Use introductory graphical techniques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2019-11-14T01:53:00Z</dcterms:created>
  <dcterms:modified xsi:type="dcterms:W3CDTF">2019-11-14T01:53:00Z</dcterms:modified>
</cp:coreProperties>
</file>