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D6624" w:rsidP="007D6624">
      <w:pPr>
        <w:pStyle w:val="Title"/>
      </w:pPr>
      <w:r>
        <w:fldChar w:fldCharType="begin"/>
      </w:r>
      <w:r>
        <w:instrText xml:space="preserve"> TITLE   \* MERGEFORMAT </w:instrText>
      </w:r>
      <w:r>
        <w:fldChar w:fldCharType="separate"/>
      </w:r>
      <w:r>
        <w:t>FSKNUM018 Collect data and construct routine tables and graphs for work</w:t>
      </w:r>
      <w:r>
        <w:fldChar w:fldCharType="end"/>
      </w:r>
    </w:p>
    <w:p w:rsidR="007D6624" w:rsidP="007D6624">
      <w:pPr>
        <w:pStyle w:val="Version"/>
        <w:sectPr w:rsidSect="00B845A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845AB" w:rsidP="00B845AB">
      <w:pPr>
        <w:pStyle w:val="SuperHeading"/>
      </w:pPr>
      <w:r w:rsidRPr="00B845AB">
        <w:t>FSKNUM018 Collect data and construct routine tables and graphs for work</w:t>
      </w:r>
    </w:p>
    <w:p w:rsidR="00000000" w:rsidRPr="00B845AB" w:rsidP="00B845AB">
      <w:pPr>
        <w:pStyle w:val="Heading1"/>
      </w:pPr>
      <w:bookmarkStart w:id="1" w:name="O_1061140"/>
      <w:bookmarkEnd w:id="1"/>
      <w:r w:rsidRPr="00B845AB">
        <w:t>Modification History</w:t>
      </w:r>
    </w:p>
    <w:tbl>
      <w:tblPr>
        <w:tblW w:w="9242" w:type="dxa"/>
        <w:tblLayout w:type="fixed"/>
        <w:tblCellMar>
          <w:left w:w="62" w:type="dxa"/>
          <w:right w:w="62" w:type="dxa"/>
        </w:tblCellMar>
        <w:tblLook w:val="0000"/>
      </w:tblPr>
      <w:tblGrid>
        <w:gridCol w:w="2014"/>
        <w:gridCol w:w="7228"/>
      </w:tblGrid>
      <w:tr w:rsidTr="00B845AB">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45AB" w:rsidP="00B845AB">
            <w:pPr>
              <w:pStyle w:val="BodyText"/>
            </w:pPr>
            <w:r w:rsidRPr="00B845AB">
              <w:rPr>
                <w:rStyle w:val="SpecialBold"/>
              </w:rPr>
              <w:t>Release</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45AB">
            <w:pPr>
              <w:pStyle w:val="BodyText"/>
              <w:rPr>
                <w:lang w:val="en-NZ"/>
              </w:rPr>
            </w:pPr>
            <w:r w:rsidRPr="00B845AB">
              <w:rPr>
                <w:rStyle w:val="SpecialBold"/>
              </w:rPr>
              <w:t>Comments</w:t>
            </w:r>
          </w:p>
        </w:tc>
      </w:tr>
      <w:tr w:rsidTr="00B845AB">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45AB">
            <w:pPr>
              <w:pStyle w:val="BodyText"/>
              <w:rPr>
                <w:lang w:val="en-NZ"/>
              </w:rPr>
            </w:pPr>
            <w:r w:rsidRPr="00B845AB">
              <w:t>Release 1</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45AB" w:rsidP="00B845AB">
            <w:pPr>
              <w:pStyle w:val="BodyText"/>
            </w:pPr>
            <w:r w:rsidRPr="00B845AB">
              <w:t>This version first released with FSK Foundation Skills Training Package Version 2.0.</w:t>
            </w:r>
          </w:p>
        </w:tc>
      </w:tr>
    </w:tbl>
    <w:p w:rsidR="00000000" w:rsidRPr="00B845AB" w:rsidP="00B845AB">
      <w:pPr>
        <w:pStyle w:val="BodyText"/>
      </w:pPr>
    </w:p>
    <w:p w:rsidR="00000000" w:rsidRPr="00B845AB" w:rsidP="00B845AB">
      <w:pPr>
        <w:pStyle w:val="AllowPageBreak"/>
      </w:pPr>
    </w:p>
    <w:p w:rsidR="00000000" w:rsidRPr="00B845AB" w:rsidP="00B845AB">
      <w:pPr>
        <w:pStyle w:val="Heading1"/>
      </w:pPr>
      <w:bookmarkStart w:id="2" w:name="O_1061144"/>
      <w:bookmarkEnd w:id="2"/>
      <w:r w:rsidRPr="00B845AB">
        <w:t>Application</w:t>
      </w:r>
    </w:p>
    <w:p w:rsidR="00000000" w:rsidRPr="00B845AB" w:rsidP="007D6624">
      <w:pPr>
        <w:pStyle w:val="BodyText"/>
      </w:pPr>
      <w:r w:rsidRPr="00B845AB">
        <w:t>This unit describes the skills and knowledge required to collect, collate and organise familiar and routine data and construct tables, column and bar graphs for work. It includes interpreting data from workplace tables and graphs and communicat</w:t>
      </w:r>
      <w:r w:rsidRPr="00B845AB">
        <w:t>ing mathematical information.</w:t>
      </w:r>
    </w:p>
    <w:p w:rsidR="00000000" w:rsidRPr="00B845AB" w:rsidP="007D6624">
      <w:pPr>
        <w:pStyle w:val="BodyText"/>
      </w:pPr>
      <w:r w:rsidRPr="00B845AB">
        <w:t>An individual performing these tasks works independently and uses familiar support resources.</w:t>
      </w:r>
    </w:p>
    <w:p w:rsidR="00000000" w:rsidRPr="00B845AB" w:rsidP="007D6624">
      <w:pPr>
        <w:pStyle w:val="BodyText"/>
      </w:pPr>
      <w:r w:rsidRPr="00B845AB">
        <w:t>This unit applies to individuals who use, or are preparing to use, numeracy skills to complete workplace activities. This includes e</w:t>
      </w:r>
      <w:r w:rsidRPr="00B845AB">
        <w:t>xisting workers and individuals preparing for employment through vocational education and training. This unit should be integrated and contextualised with vocational training to support achievement of vocational competency.</w:t>
      </w:r>
    </w:p>
    <w:p w:rsidR="00000000" w:rsidRPr="00B845AB" w:rsidP="007D6624">
      <w:pPr>
        <w:pStyle w:val="BodyText"/>
      </w:pPr>
      <w:r w:rsidRPr="00B845AB">
        <w:t>This unit is aligned to, but doe</w:t>
      </w:r>
      <w:r w:rsidRPr="00B845AB">
        <w:t>s not fully address, the Australian Core Skills Framework (ACSF) numeracy core skill indicators .09, .10 and .11 at level 3 in the workplace and employment domain of communication.</w:t>
      </w:r>
    </w:p>
    <w:p w:rsidR="007D6624" w:rsidP="007D6624">
      <w:pPr>
        <w:pStyle w:val="BodyText"/>
      </w:pPr>
      <w:r w:rsidRPr="00B845AB">
        <w:t xml:space="preserve">No licensing, legislative or certification requirements apply to this unit </w:t>
      </w:r>
      <w:r w:rsidRPr="00B845AB">
        <w:t>at the time of publication.</w:t>
      </w:r>
    </w:p>
    <w:p w:rsidR="00000000" w:rsidRPr="00B845AB" w:rsidP="00B845AB">
      <w:pPr>
        <w:pStyle w:val="Heading1"/>
      </w:pPr>
      <w:bookmarkStart w:id="3" w:name="O_1061143"/>
      <w:bookmarkEnd w:id="3"/>
      <w:r w:rsidRPr="00B845AB">
        <w:t>Unit Sector</w:t>
      </w:r>
    </w:p>
    <w:p w:rsidR="00000000" w:rsidRPr="00B845AB" w:rsidP="007D6624">
      <w:pPr>
        <w:pStyle w:val="BodyText"/>
      </w:pPr>
      <w:r w:rsidRPr="00B845AB">
        <w:t>Numeracy</w:t>
      </w:r>
    </w:p>
    <w:p w:rsidR="00000000" w:rsidRPr="00B845AB" w:rsidP="00B845AB">
      <w:pPr>
        <w:pStyle w:val="Heading1"/>
      </w:pPr>
      <w:bookmarkStart w:id="4" w:name="O_1061142"/>
      <w:bookmarkEnd w:id="4"/>
      <w:r w:rsidRPr="00B845AB">
        <w:t>Elements and Performance Criteria</w:t>
      </w:r>
    </w:p>
    <w:tbl>
      <w:tblPr>
        <w:tblW w:w="9462" w:type="dxa"/>
        <w:tblLayout w:type="fixed"/>
        <w:tblCellMar>
          <w:left w:w="62" w:type="dxa"/>
          <w:right w:w="62" w:type="dxa"/>
        </w:tblCellMar>
        <w:tblLook w:val="0000"/>
      </w:tblPr>
      <w:tblGrid>
        <w:gridCol w:w="2655"/>
        <w:gridCol w:w="6807"/>
      </w:tblGrid>
      <w:tr w:rsidTr="00B845AB">
        <w:tblPrEx>
          <w:tblW w:w="9462" w:type="dxa"/>
          <w:tblLayout w:type="fixed"/>
          <w:tblCellMar>
            <w:left w:w="62" w:type="dxa"/>
            <w:right w:w="62" w:type="dxa"/>
          </w:tblCellMar>
          <w:tblLook w:val="0000"/>
        </w:tblPrEx>
        <w:trPr>
          <w:tblHeader/>
        </w:trPr>
        <w:tc>
          <w:tcPr>
            <w:tcW w:w="265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B845AB" w:rsidP="00B845AB">
            <w:pPr>
              <w:pStyle w:val="BodyText"/>
            </w:pPr>
            <w:r w:rsidRPr="00B845AB">
              <w:rPr>
                <w:rStyle w:val="SpecialBold"/>
              </w:rPr>
              <w:t>Element</w:t>
            </w:r>
          </w:p>
        </w:tc>
        <w:tc>
          <w:tcPr>
            <w:tcW w:w="680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845AB">
            <w:pPr>
              <w:pStyle w:val="BodyText"/>
              <w:rPr>
                <w:lang w:val="en-NZ"/>
              </w:rPr>
            </w:pPr>
            <w:r w:rsidRPr="00B845AB">
              <w:rPr>
                <w:rStyle w:val="SpecialBold"/>
              </w:rPr>
              <w:t>Performance Criteria</w:t>
            </w:r>
          </w:p>
        </w:tc>
      </w:tr>
      <w:tr w:rsidTr="00B845AB">
        <w:tblPrEx>
          <w:tblW w:w="9462" w:type="dxa"/>
          <w:tblLayout w:type="fixed"/>
          <w:tblCellMar>
            <w:left w:w="62" w:type="dxa"/>
            <w:right w:w="62" w:type="dxa"/>
          </w:tblCellMar>
          <w:tblLook w:val="0000"/>
        </w:tblPrEx>
        <w:tc>
          <w:tcPr>
            <w:tcW w:w="265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B845AB" w:rsidP="00B845AB">
            <w:pPr>
              <w:pStyle w:val="BodyText"/>
            </w:pPr>
            <w:r w:rsidRPr="00B845AB">
              <w:rPr>
                <w:rStyle w:val="Emphasis"/>
              </w:rPr>
              <w:t>Elements describe the essential outcomes.</w:t>
            </w:r>
          </w:p>
        </w:tc>
        <w:tc>
          <w:tcPr>
            <w:tcW w:w="680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845AB">
            <w:pPr>
              <w:pStyle w:val="BodyText"/>
              <w:rPr>
                <w:lang w:val="en-NZ"/>
              </w:rPr>
            </w:pPr>
            <w:r w:rsidRPr="00B845AB">
              <w:rPr>
                <w:rStyle w:val="Emphasis"/>
              </w:rPr>
              <w:t>Performance criteria describe the performance needed to demonstrate achievement of the element.</w:t>
            </w:r>
          </w:p>
        </w:tc>
      </w:tr>
      <w:tr w:rsidTr="00B845AB">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45AB">
            <w:pPr>
              <w:pStyle w:val="BodyText"/>
              <w:rPr>
                <w:lang w:val="en-NZ"/>
              </w:rPr>
            </w:pPr>
            <w:r w:rsidRPr="00B845AB">
              <w:t>1. Identify relevant and familiar workplace data</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45AB" w:rsidP="00B845AB">
            <w:pPr>
              <w:pStyle w:val="BodyText"/>
            </w:pPr>
            <w:r w:rsidRPr="00B845AB">
              <w:t>1.1 Identify basis and specifications of data collection requirements for workplace task including being aware</w:t>
            </w:r>
            <w:r w:rsidRPr="00B845AB">
              <w:t xml:space="preserve"> of audience of data and </w:t>
            </w:r>
            <w:r w:rsidRPr="00B845AB">
              <w:t>purpose of collection</w:t>
            </w:r>
          </w:p>
          <w:p w:rsidR="00000000" w:rsidP="00B845AB">
            <w:pPr>
              <w:pStyle w:val="BodyText"/>
              <w:rPr>
                <w:lang w:val="en-NZ"/>
              </w:rPr>
            </w:pPr>
            <w:r w:rsidRPr="00B845AB">
              <w:t>1.2 Identify source(s) of familiar and routine data in the workplace and possible methods of collection</w:t>
            </w:r>
          </w:p>
        </w:tc>
      </w:tr>
      <w:tr w:rsidTr="00B845AB">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45AB">
            <w:pPr>
              <w:pStyle w:val="BodyText"/>
              <w:rPr>
                <w:lang w:val="en-NZ"/>
              </w:rPr>
            </w:pPr>
            <w:r w:rsidRPr="00B845AB">
              <w:t>2. Collect data and develop routine tables and graphs for workplace task</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45AB" w:rsidP="00B845AB">
            <w:pPr>
              <w:pStyle w:val="BodyText"/>
            </w:pPr>
            <w:r w:rsidRPr="00B845AB">
              <w:t>2.1 Select mathematical problem solving process for completing workplace task</w:t>
            </w:r>
          </w:p>
          <w:p w:rsidR="00000000" w:rsidRPr="00B845AB" w:rsidP="00B845AB">
            <w:pPr>
              <w:pStyle w:val="BodyText"/>
            </w:pPr>
            <w:r w:rsidRPr="00B845AB">
              <w:t>2.2 Describe an expected result of the data collection and results</w:t>
            </w:r>
          </w:p>
          <w:p w:rsidR="00000000" w:rsidRPr="00B845AB" w:rsidP="00B845AB">
            <w:pPr>
              <w:pStyle w:val="BodyText"/>
            </w:pPr>
            <w:r w:rsidRPr="00B845AB">
              <w:t>2.3 Select method to collect routine workplace data and collect relevant data sample</w:t>
            </w:r>
          </w:p>
          <w:p w:rsidR="00000000" w:rsidRPr="00B845AB" w:rsidP="00B845AB">
            <w:pPr>
              <w:pStyle w:val="BodyText"/>
            </w:pPr>
            <w:r w:rsidRPr="00B845AB">
              <w:t>2.4 Collect, order and col</w:t>
            </w:r>
            <w:r w:rsidRPr="00B845AB">
              <w:t>late data into a table or spreadsheet</w:t>
            </w:r>
          </w:p>
          <w:p w:rsidR="00000000" w:rsidRPr="00B845AB" w:rsidP="00B845AB">
            <w:pPr>
              <w:pStyle w:val="BodyText"/>
            </w:pPr>
            <w:r w:rsidRPr="00B845AB">
              <w:t>2.5 Determine scale and axes and construct routine graph or chart using appropriate tools</w:t>
            </w:r>
          </w:p>
          <w:p w:rsidR="00000000" w:rsidP="00B845AB">
            <w:pPr>
              <w:pStyle w:val="BodyText"/>
              <w:rPr>
                <w:lang w:val="en-NZ"/>
              </w:rPr>
            </w:pPr>
            <w:r w:rsidRPr="00B845AB">
              <w:t>2.6 Check and reflect on expected result, data collection and outcomes and appropriateness of outcome to workplace task</w:t>
            </w:r>
          </w:p>
        </w:tc>
      </w:tr>
      <w:tr w:rsidTr="00B845AB">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45AB">
            <w:pPr>
              <w:pStyle w:val="BodyText"/>
              <w:rPr>
                <w:lang w:val="en-NZ"/>
              </w:rPr>
            </w:pPr>
            <w:r w:rsidRPr="00B845AB">
              <w:t>3. Comm</w:t>
            </w:r>
            <w:r w:rsidRPr="00B845AB">
              <w:t>unicate results</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45AB" w:rsidP="00B845AB">
            <w:pPr>
              <w:pStyle w:val="BodyText"/>
            </w:pPr>
            <w:r w:rsidRPr="00B845AB">
              <w:t xml:space="preserve">3.1 Use informal and formal written mathematical representation to document and report on workplace data and problem solving process and results </w:t>
            </w:r>
          </w:p>
          <w:p w:rsidR="00000000" w:rsidRPr="00B845AB" w:rsidP="00B845AB">
            <w:pPr>
              <w:pStyle w:val="BodyText"/>
            </w:pPr>
            <w:r w:rsidRPr="00B845AB">
              <w:t>3.2 Use informal and formal mathematical language to present and discuss workplace information</w:t>
            </w:r>
            <w:r w:rsidRPr="00B845AB">
              <w:t xml:space="preserve"> and problem solving process and results</w:t>
            </w:r>
          </w:p>
        </w:tc>
      </w:tr>
    </w:tbl>
    <w:p w:rsidR="007D6624" w:rsidP="00B845AB">
      <w:pPr>
        <w:pStyle w:val="BodyText"/>
      </w:pPr>
    </w:p>
    <w:p w:rsidR="007D6624" w:rsidP="00B845AB">
      <w:pPr>
        <w:pStyle w:val="BodyText"/>
      </w:pPr>
    </w:p>
    <w:p w:rsidR="00000000" w:rsidRPr="00B845AB" w:rsidP="00B845AB">
      <w:pPr>
        <w:pStyle w:val="Heading1"/>
      </w:pPr>
      <w:bookmarkStart w:id="5" w:name="O_1061141"/>
      <w:bookmarkEnd w:id="5"/>
      <w:r w:rsidRPr="00B845AB">
        <w:t>Foundation Skills</w:t>
      </w:r>
    </w:p>
    <w:p w:rsidR="00000000" w:rsidRPr="007D6624" w:rsidP="007D6624">
      <w:pPr>
        <w:pStyle w:val="BodyText"/>
        <w:rPr>
          <w:i/>
        </w:rPr>
      </w:pPr>
      <w:r w:rsidRPr="007D6624">
        <w:rPr>
          <w:rStyle w:val="Emphasis"/>
        </w:rPr>
        <w:t>This section describes language, literacy, numeracy and employment skills that are essential to performance but not explicit in the performance criteria.</w:t>
      </w:r>
    </w:p>
    <w:p w:rsidR="007D6624" w:rsidP="007D6624">
      <w:pPr>
        <w:pStyle w:val="BodyText"/>
      </w:pPr>
      <w:r w:rsidRPr="00B845AB">
        <w:t>Foundation skills ess</w:t>
      </w:r>
      <w:r w:rsidRPr="00B845AB">
        <w:t>ential to performance are explicit in the performance criteria of this unit of competency.</w:t>
      </w:r>
    </w:p>
    <w:p w:rsidR="00000000" w:rsidRPr="00B845AB" w:rsidP="00B845AB">
      <w:pPr>
        <w:pStyle w:val="Heading1"/>
      </w:pPr>
      <w:bookmarkStart w:id="6" w:name="O_1065495"/>
      <w:bookmarkEnd w:id="6"/>
      <w:r w:rsidRPr="00B845AB">
        <w:t>Mapping Information</w:t>
      </w:r>
    </w:p>
    <w:p w:rsidR="00000000" w:rsidRPr="00B845AB" w:rsidP="007D6624">
      <w:pPr>
        <w:pStyle w:val="BodyText"/>
      </w:pPr>
      <w:r w:rsidRPr="00B845AB">
        <w:t>Supersedes and is equivalent to FSKNUM18 Collect data and construct routine tables and graphs for work.</w:t>
      </w:r>
    </w:p>
    <w:p w:rsidR="00000000" w:rsidRPr="00B845AB" w:rsidP="00B845AB">
      <w:pPr>
        <w:pStyle w:val="Heading1"/>
      </w:pPr>
      <w:bookmarkStart w:id="7" w:name="O_1061134"/>
      <w:bookmarkEnd w:id="7"/>
      <w:r w:rsidRPr="00B845AB">
        <w:t>Links</w:t>
      </w:r>
    </w:p>
    <w:p w:rsidR="00000000" w:rsidRPr="00B845AB" w:rsidP="007D6624">
      <w:pPr>
        <w:pStyle w:val="BodyText"/>
      </w:pPr>
      <w:r w:rsidRPr="00B845AB">
        <w:t xml:space="preserve">Companion Volume Implementation Guide is found on VETNet - </w:t>
      </w:r>
      <w:r>
        <w:fldChar w:fldCharType="begin"/>
      </w:r>
      <w:r>
        <w:instrText xml:space="preserve"> HYPERLINK "https://vetnet.gov.au/Pages/TrainingDocs.aspx?q=f572fe10-a855-4986-9295-3852c771f178" </w:instrText>
      </w:r>
      <w:r>
        <w:fldChar w:fldCharType="separate"/>
      </w:r>
      <w:r w:rsidRPr="00372BD3">
        <w:rPr>
          <w:rStyle w:val="Hyperlink"/>
        </w:rPr>
        <w:t>https://vetnet.gov.au/Pages/TrainingDocs.aspx?q=f572fe10-a855-4986-9295-3852c771f178</w:t>
      </w:r>
      <w:r>
        <w:fldChar w:fldCharType="end"/>
      </w:r>
    </w:p>
    <w:p w:rsidR="00000000" w:rsidRPr="00B845AB" w:rsidP="007D6624">
      <w:pPr>
        <w:pStyle w:val="BodyText"/>
        <w:sectPr w:rsidSect="00B845AB">
          <w:headerReference w:type="default" r:id="rId10"/>
          <w:footerReference w:type="default" r:id="rId11"/>
          <w:pgSz w:w="11908" w:h="16833"/>
          <w:pgMar w:top="1702" w:right="1418" w:bottom="1702" w:left="1418" w:header="992" w:footer="992" w:gutter="0"/>
          <w:cols w:space="720"/>
          <w:noEndnote/>
          <w:docGrid w:linePitch="299"/>
        </w:sectPr>
      </w:pPr>
    </w:p>
    <w:p w:rsidR="00000000" w:rsidRPr="00B845AB" w:rsidP="00B845AB">
      <w:pPr>
        <w:pStyle w:val="SuperHeading"/>
      </w:pPr>
      <w:r w:rsidRPr="00B845AB">
        <w:t>Assessment Requirements for FSKNUM018 Collect data and cons</w:t>
      </w:r>
      <w:r w:rsidRPr="00B845AB">
        <w:t>truct routine tables and graphs for work</w:t>
      </w:r>
    </w:p>
    <w:p w:rsidR="00000000" w:rsidRPr="00B845AB" w:rsidP="00B845AB">
      <w:pPr>
        <w:pStyle w:val="Heading1"/>
      </w:pPr>
      <w:bookmarkStart w:id="8" w:name="O_1061136"/>
      <w:bookmarkEnd w:id="8"/>
      <w:r w:rsidRPr="00B845AB">
        <w:t>Modification History</w:t>
      </w:r>
    </w:p>
    <w:tbl>
      <w:tblPr>
        <w:tblW w:w="9242" w:type="dxa"/>
        <w:tblLayout w:type="fixed"/>
        <w:tblCellMar>
          <w:left w:w="62" w:type="dxa"/>
          <w:right w:w="62" w:type="dxa"/>
        </w:tblCellMar>
        <w:tblLook w:val="0000"/>
      </w:tblPr>
      <w:tblGrid>
        <w:gridCol w:w="2014"/>
        <w:gridCol w:w="7228"/>
      </w:tblGrid>
      <w:tr w:rsidTr="00B845AB">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45AB" w:rsidP="00B845AB">
            <w:pPr>
              <w:pStyle w:val="BodyText"/>
            </w:pPr>
            <w:r w:rsidRPr="00B845AB">
              <w:rPr>
                <w:rStyle w:val="SpecialBold"/>
              </w:rPr>
              <w:t>Release</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45AB">
            <w:pPr>
              <w:pStyle w:val="BodyText"/>
              <w:rPr>
                <w:lang w:val="en-NZ"/>
              </w:rPr>
            </w:pPr>
            <w:r w:rsidRPr="00B845AB">
              <w:rPr>
                <w:rStyle w:val="SpecialBold"/>
              </w:rPr>
              <w:t>Comments</w:t>
            </w:r>
          </w:p>
        </w:tc>
      </w:tr>
      <w:tr w:rsidTr="00B845AB">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45AB">
            <w:pPr>
              <w:pStyle w:val="BodyText"/>
              <w:rPr>
                <w:lang w:val="en-NZ"/>
              </w:rPr>
            </w:pPr>
            <w:r w:rsidRPr="00B845AB">
              <w:t>Release 1</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45AB" w:rsidP="00B845AB">
            <w:pPr>
              <w:pStyle w:val="BodyText"/>
            </w:pPr>
            <w:r w:rsidRPr="00B845AB">
              <w:t>This version first released with FSK Foundation Skills Training Package Version 2.0.</w:t>
            </w:r>
          </w:p>
        </w:tc>
      </w:tr>
    </w:tbl>
    <w:p w:rsidR="00000000" w:rsidRPr="00B845AB" w:rsidP="00B845AB">
      <w:pPr>
        <w:pStyle w:val="BodyText"/>
      </w:pPr>
    </w:p>
    <w:p w:rsidR="00000000" w:rsidRPr="00B845AB" w:rsidP="00B845AB">
      <w:pPr>
        <w:pStyle w:val="AllowPageBreak"/>
      </w:pPr>
    </w:p>
    <w:p w:rsidR="00000000" w:rsidRPr="00B845AB" w:rsidP="00B845AB">
      <w:pPr>
        <w:pStyle w:val="Heading1"/>
      </w:pPr>
      <w:bookmarkStart w:id="9" w:name="O_1061139"/>
      <w:bookmarkEnd w:id="9"/>
      <w:r w:rsidRPr="00B845AB">
        <w:t>Performance Evidence</w:t>
      </w:r>
    </w:p>
    <w:p w:rsidR="00000000" w:rsidRPr="00B845AB" w:rsidP="007D6624">
      <w:pPr>
        <w:pStyle w:val="BodyText"/>
      </w:pPr>
      <w:r w:rsidRPr="00B845AB">
        <w:t>The candidate must de</w:t>
      </w:r>
      <w:r w:rsidRPr="00B845AB">
        <w:t>monstrate the ability to complete the tasks outlined in the elements, performance criteria and foundation skills of this unit, including evidence of the ability to:</w:t>
      </w:r>
    </w:p>
    <w:p w:rsidR="00000000" w:rsidRPr="00B845AB" w:rsidP="00B845AB">
      <w:pPr>
        <w:pStyle w:val="ListBullet"/>
      </w:pPr>
      <w:r w:rsidRPr="00B845AB">
        <w:t>identify and collect a set of workplace data on at least one occasion for a workplace purp</w:t>
      </w:r>
      <w:r w:rsidRPr="00B845AB">
        <w:t>ose and order and collate into an appropriate format, such as a graph or chart</w:t>
      </w:r>
    </w:p>
    <w:p w:rsidR="00000000" w:rsidRPr="00B845AB" w:rsidP="00B845AB">
      <w:pPr>
        <w:pStyle w:val="ListBullet"/>
      </w:pPr>
      <w:r w:rsidRPr="00B845AB">
        <w:t>perform a workplace task using routine tables and graphs, including:</w:t>
      </w:r>
    </w:p>
    <w:p w:rsidR="00000000" w:rsidRPr="00B845AB" w:rsidP="00B845AB">
      <w:pPr>
        <w:pStyle w:val="ListBullet2"/>
      </w:pPr>
      <w:r w:rsidRPr="00B845AB">
        <w:t>identifying features and uses of tables and graphs</w:t>
      </w:r>
    </w:p>
    <w:p w:rsidR="00000000" w:rsidRPr="00B845AB" w:rsidP="00B845AB">
      <w:pPr>
        <w:pStyle w:val="ListBullet2"/>
      </w:pPr>
      <w:r w:rsidRPr="00B845AB">
        <w:t>constructing a table and appropriate graph for a workplace purpose</w:t>
      </w:r>
    </w:p>
    <w:p w:rsidR="00000000" w:rsidRPr="00B845AB" w:rsidP="00B845AB">
      <w:pPr>
        <w:pStyle w:val="ListBullet2"/>
      </w:pPr>
      <w:r w:rsidRPr="00B845AB">
        <w:t>interpreting data represented and identifying key features.</w:t>
      </w:r>
    </w:p>
    <w:p w:rsidR="007D6624" w:rsidP="007D6624">
      <w:pPr>
        <w:pStyle w:val="BodyText"/>
      </w:pPr>
      <w:r w:rsidRPr="00B845AB">
        <w:t>In the course of the above the candidate must demonstrate use of relevant technology, such as graphing calculators or spreadsheet</w:t>
      </w:r>
      <w:r w:rsidRPr="00B845AB">
        <w:t>s.</w:t>
      </w:r>
    </w:p>
    <w:p w:rsidR="00000000" w:rsidRPr="00B845AB" w:rsidP="00B845AB">
      <w:pPr>
        <w:pStyle w:val="Heading1"/>
      </w:pPr>
      <w:bookmarkStart w:id="10" w:name="O_1061138"/>
      <w:bookmarkEnd w:id="10"/>
      <w:r w:rsidRPr="00B845AB">
        <w:t>Knowledge Evidence</w:t>
      </w:r>
    </w:p>
    <w:p w:rsidR="00000000" w:rsidRPr="00B845AB" w:rsidP="007D6624">
      <w:pPr>
        <w:pStyle w:val="BodyText"/>
      </w:pPr>
      <w:r w:rsidRPr="00B845AB">
        <w:t>The candidate must be able to demonstrate knowledge to complete the tasks outlined in the elements, performance criteria and foundation skills of this unit, including knowledge of:</w:t>
      </w:r>
    </w:p>
    <w:p w:rsidR="00000000" w:rsidRPr="00B845AB" w:rsidP="00B845AB">
      <w:pPr>
        <w:pStyle w:val="ListBullet"/>
      </w:pPr>
      <w:r w:rsidRPr="00B845AB">
        <w:t>routine data collection and collation methods relevant to workplace</w:t>
      </w:r>
    </w:p>
    <w:p w:rsidR="00000000" w:rsidRPr="00B845AB" w:rsidP="00B845AB">
      <w:pPr>
        <w:pStyle w:val="ListBullet"/>
      </w:pPr>
      <w:r w:rsidRPr="00B845AB">
        <w:t>common features of routine graphs and tables</w:t>
      </w:r>
    </w:p>
    <w:p w:rsidR="00000000" w:rsidRPr="00B845AB" w:rsidP="00B845AB">
      <w:pPr>
        <w:pStyle w:val="ListBullet"/>
      </w:pPr>
      <w:r w:rsidRPr="00B845AB">
        <w:t>methods to perform calculations with data and information, including frequencies and percentage frequencies</w:t>
      </w:r>
    </w:p>
    <w:p w:rsidR="00000000" w:rsidRPr="00B845AB" w:rsidP="00B845AB">
      <w:pPr>
        <w:pStyle w:val="ListBullet"/>
      </w:pPr>
      <w:r w:rsidRPr="00B845AB">
        <w:t>use of routine tools to draw and construct tables and graphs</w:t>
      </w:r>
    </w:p>
    <w:p w:rsidR="00000000" w:rsidRPr="00B845AB" w:rsidP="00B845AB">
      <w:pPr>
        <w:pStyle w:val="ListBullet"/>
      </w:pPr>
      <w:r w:rsidRPr="00B845AB">
        <w:t>appropriate use of different kinds of graphs</w:t>
      </w:r>
    </w:p>
    <w:p w:rsidR="00000000" w:rsidRPr="00B845AB" w:rsidP="00B845AB">
      <w:pPr>
        <w:pStyle w:val="ListBullet"/>
      </w:pPr>
      <w:r w:rsidRPr="00B845AB">
        <w:t>routine scales and axes</w:t>
      </w:r>
    </w:p>
    <w:p w:rsidR="00000000" w:rsidRPr="00B845AB" w:rsidP="00B845AB">
      <w:pPr>
        <w:pStyle w:val="ListBullet"/>
      </w:pPr>
      <w:r w:rsidRPr="00B845AB">
        <w:t>methods to perform reasonableness check of processes and outcomes in relation to the workplace context</w:t>
      </w:r>
    </w:p>
    <w:p w:rsidR="00000000" w:rsidRPr="00B845AB" w:rsidP="00B845AB">
      <w:pPr>
        <w:pStyle w:val="ListBullet"/>
      </w:pPr>
      <w:r w:rsidRPr="00B845AB">
        <w:t>informal and some forma</w:t>
      </w:r>
      <w:r w:rsidRPr="00B845AB">
        <w:t>l mathematical written and oral language and symbolism</w:t>
      </w:r>
    </w:p>
    <w:p w:rsidR="007D6624" w:rsidP="00B845AB">
      <w:pPr>
        <w:pStyle w:val="ListBullet"/>
      </w:pPr>
      <w:r w:rsidRPr="00B845AB">
        <w:t>relevant technology such as graphing calculators or spreadsheets.</w:t>
      </w:r>
    </w:p>
    <w:p w:rsidR="007D6624" w:rsidP="00B845AB">
      <w:pPr>
        <w:pStyle w:val="ListBullet"/>
      </w:pPr>
    </w:p>
    <w:p w:rsidR="00000000" w:rsidRPr="00B845AB" w:rsidP="00B845AB">
      <w:pPr>
        <w:pStyle w:val="Heading1"/>
      </w:pPr>
      <w:bookmarkStart w:id="11" w:name="O_1061137"/>
      <w:bookmarkEnd w:id="11"/>
      <w:r w:rsidRPr="00B845AB">
        <w:t>Assessment Conditions</w:t>
      </w:r>
    </w:p>
    <w:p w:rsidR="00000000" w:rsidRPr="00B845AB" w:rsidP="007D6624">
      <w:pPr>
        <w:pStyle w:val="BodyText"/>
      </w:pPr>
      <w:r w:rsidRPr="00B845AB">
        <w:t>Competency is to be assessed in the workplace, a workplace simulated environment or a vocatio</w:t>
      </w:r>
      <w:r w:rsidRPr="00B845AB">
        <w:t>nal training context.</w:t>
      </w:r>
    </w:p>
    <w:p w:rsidR="00000000" w:rsidRPr="00B845AB" w:rsidP="007D6624">
      <w:pPr>
        <w:pStyle w:val="BodyText"/>
      </w:pPr>
      <w:r w:rsidRPr="00B845AB">
        <w:t>Assistive technologies can be utilised to assist with oral and written communication.</w:t>
      </w:r>
    </w:p>
    <w:p w:rsidR="00000000" w:rsidRPr="00B845AB" w:rsidP="007D6624">
      <w:pPr>
        <w:pStyle w:val="BodyText"/>
      </w:pPr>
      <w:r w:rsidRPr="00B845AB">
        <w:t xml:space="preserve">Skills must be demonstrated using routine texts and tasks that reflect those typically found in a workplace. </w:t>
      </w:r>
    </w:p>
    <w:p w:rsidR="00000000" w:rsidRPr="00B845AB" w:rsidP="007D6624">
      <w:pPr>
        <w:pStyle w:val="BodyText"/>
      </w:pPr>
      <w:r w:rsidRPr="00B845AB">
        <w:t>The following resources are to be made</w:t>
      </w:r>
      <w:r w:rsidRPr="00B845AB">
        <w:t xml:space="preserve"> available:</w:t>
      </w:r>
    </w:p>
    <w:p w:rsidR="00000000" w:rsidRPr="00B845AB" w:rsidP="00B845AB">
      <w:pPr>
        <w:pStyle w:val="ListBullet"/>
      </w:pPr>
      <w:r w:rsidRPr="00B845AB">
        <w:t>a calculator</w:t>
      </w:r>
    </w:p>
    <w:p w:rsidR="00000000" w:rsidRPr="00B845AB" w:rsidP="00B845AB">
      <w:pPr>
        <w:pStyle w:val="ListBullet"/>
      </w:pPr>
      <w:r w:rsidRPr="00B845AB">
        <w:t>tools to draw routine tables and graphs in the performance evidence, this may include handheld tools and electronic spreadsheet software</w:t>
      </w:r>
    </w:p>
    <w:p w:rsidR="00000000" w:rsidRPr="00B845AB" w:rsidP="00B845AB">
      <w:pPr>
        <w:pStyle w:val="ListBullet"/>
      </w:pPr>
      <w:r w:rsidRPr="00B845AB">
        <w:t>own familiar support resources.</w:t>
      </w:r>
    </w:p>
    <w:p w:rsidR="00000000" w:rsidRPr="00B845AB" w:rsidP="007D6624">
      <w:pPr>
        <w:pStyle w:val="BodyText"/>
      </w:pPr>
      <w:r w:rsidRPr="00B845AB">
        <w:t>Assessors must:</w:t>
      </w:r>
    </w:p>
    <w:p w:rsidR="00000000" w:rsidRPr="00B845AB" w:rsidP="00B845AB">
      <w:pPr>
        <w:pStyle w:val="ListBullet"/>
      </w:pPr>
      <w:r w:rsidRPr="00B845AB">
        <w:t>satisfy the requirements for assessors in ap</w:t>
      </w:r>
      <w:r w:rsidRPr="00B845AB">
        <w:t>plicable vocational education and training legislation, frameworks and/or standards, and</w:t>
      </w:r>
    </w:p>
    <w:p w:rsidR="00000000" w:rsidRPr="00B845AB" w:rsidP="00B845AB">
      <w:pPr>
        <w:pStyle w:val="ListBullet"/>
      </w:pPr>
      <w:r w:rsidRPr="00B845AB">
        <w:t>have sound knowledge of the ACSF and performance features of the ACSF level being assessed, and</w:t>
      </w:r>
    </w:p>
    <w:p w:rsidR="00000000" w:rsidRPr="00B845AB" w:rsidP="00B845AB">
      <w:pPr>
        <w:pStyle w:val="ListBullet"/>
      </w:pPr>
      <w:r w:rsidRPr="00B845AB">
        <w:t>have demonstrable expertise, knowledge and skills in the vocational con</w:t>
      </w:r>
      <w:r w:rsidRPr="00B845AB">
        <w:t>textualisation and assessment of the core skill, numeracy, and</w:t>
      </w:r>
    </w:p>
    <w:p w:rsidR="00000000" w:rsidRPr="00B845AB" w:rsidP="00B845AB">
      <w:pPr>
        <w:pStyle w:val="ListBullet"/>
      </w:pPr>
      <w:r w:rsidRPr="00B845AB">
        <w:t>have completed the following or equivalent: </w:t>
      </w:r>
    </w:p>
    <w:p w:rsidR="00000000" w:rsidRPr="00B845AB" w:rsidP="00B845AB">
      <w:pPr>
        <w:pStyle w:val="ListBullet2"/>
      </w:pPr>
      <w:r w:rsidRPr="00B845AB">
        <w:t>TAESS00009 Address Foundation Skills in Vocational Practice Skill Set; or </w:t>
      </w:r>
    </w:p>
    <w:p w:rsidR="00000000" w:rsidRPr="00B845AB" w:rsidP="00B845AB">
      <w:pPr>
        <w:pStyle w:val="ListBullet2"/>
      </w:pPr>
      <w:r w:rsidRPr="00B845AB">
        <w:t>a higher level education qualification, such as:</w:t>
      </w:r>
    </w:p>
    <w:p w:rsidR="00000000" w:rsidRPr="00B845AB" w:rsidP="00B845AB">
      <w:pPr>
        <w:pStyle w:val="ListBullet3"/>
      </w:pPr>
      <w:r w:rsidRPr="00B845AB">
        <w:t>TAE80113 </w:t>
      </w:r>
      <w:r w:rsidRPr="00B845AB">
        <w:t>Graduate Diploma of Adult Language, Literacy and Numeracy Practice (and its equivalent TAE70111); or</w:t>
      </w:r>
    </w:p>
    <w:p w:rsidR="007D6624" w:rsidP="00B845AB">
      <w:pPr>
        <w:pStyle w:val="ListBullet3"/>
      </w:pPr>
      <w:r w:rsidRPr="00B845AB">
        <w:t>Bachelor of Education, Graduate Certificate or Graduate Diploma of Education, or higher. This may include qualifications relating to TESOL, adult education</w:t>
      </w:r>
      <w:r w:rsidRPr="00B845AB">
        <w:t xml:space="preserve"> or vocational education. </w:t>
      </w:r>
    </w:p>
    <w:p w:rsidR="007D6624" w:rsidP="00B845AB">
      <w:pPr>
        <w:pStyle w:val="ListBullet3"/>
      </w:pPr>
    </w:p>
    <w:p w:rsidR="00000000" w:rsidRPr="00B845AB" w:rsidP="00B845AB">
      <w:pPr>
        <w:pStyle w:val="Heading1"/>
      </w:pPr>
      <w:bookmarkStart w:id="12" w:name="O_1061135"/>
      <w:bookmarkEnd w:id="12"/>
      <w:r w:rsidRPr="00B845AB">
        <w:t>Links</w:t>
      </w:r>
    </w:p>
    <w:p w:rsidR="00000000" w:rsidRPr="00B845AB" w:rsidP="007D6624">
      <w:pPr>
        <w:pStyle w:val="BodyText"/>
      </w:pPr>
      <w:r w:rsidRPr="00B845AB">
        <w:t xml:space="preserve">Companion Volume Implementation Guide is found on VETNet - </w:t>
      </w:r>
      <w:r>
        <w:fldChar w:fldCharType="begin"/>
      </w:r>
      <w:r>
        <w:instrText xml:space="preserve"> HYPERLINK "https://vetnet.gov.au/Pages/TrainingDocs.aspx?q=f572fe10-a855-4986-9295-3852c771f178" </w:instrText>
      </w:r>
      <w:r>
        <w:fldChar w:fldCharType="separate"/>
      </w:r>
      <w:r w:rsidRPr="00372BD3">
        <w:rPr>
          <w:rStyle w:val="Hyperlink"/>
        </w:rPr>
        <w:t>https://vetnet.gov.au/Pages/TrainingDocs.aspx?q=f572fe10-a855-4986-9295-3852c771f178</w:t>
      </w:r>
      <w:r>
        <w:fldChar w:fldCharType="end"/>
      </w:r>
    </w:p>
    <w:p w:rsidR="00000000" w:rsidRPr="00B845AB" w:rsidP="00B845AB"/>
    <w:sectPr w:rsidSect="00B845A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45A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45AB" w:rsidRPr="007D6624" w:rsidP="007D662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45A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6624" w:rsidP="00B845A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D6624" w:rsidP="00B845A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DEWR</w:t>
    </w:r>
    <w:r>
      <w:fldChar w:fldCharType="end"/>
    </w:r>
  </w:p>
  <w:p w:rsidR="007D6624" w:rsidP="00B845A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45AB" w:rsidP="00B845AB">
    <w:pPr>
      <w:pStyle w:val="Footer"/>
      <w:framePr w:wrap="around"/>
    </w:pPr>
    <w:r>
      <w:fldChar w:fldCharType="begin"/>
    </w:r>
    <w:r>
      <w:instrText xml:space="preserve"> DOCPROPERTY  Subject  \* MERGEFORMAT </w:instrText>
    </w:r>
    <w:r>
      <w:fldChar w:fldCharType="separate"/>
    </w:r>
    <w:r w:rsidR="007D6624">
      <w:t>Approved</w:t>
    </w:r>
    <w:r w:rsidR="007D6624">
      <w:fldChar w:fldCharType="end"/>
    </w:r>
    <w:r>
      <w:tab/>
      <w:t xml:space="preserve">Page </w:t>
    </w:r>
    <w:r>
      <w:fldChar w:fldCharType="begin"/>
    </w:r>
    <w:r>
      <w:instrText xml:space="preserve"> PAGE  \* Arabic  \* MERGEFORMAT </w:instrText>
    </w:r>
    <w:r>
      <w:fldChar w:fldCharType="separate"/>
    </w:r>
    <w:r w:rsidR="007D6624">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D6624">
      <w:rPr>
        <w:noProof/>
      </w:rPr>
      <w:t>4</w:t>
    </w:r>
    <w:r>
      <w:rPr>
        <w:noProof/>
      </w:rPr>
      <w:fldChar w:fldCharType="end"/>
    </w:r>
  </w:p>
  <w:p w:rsidR="00B845AB" w:rsidP="00B845AB">
    <w:pPr>
      <w:pStyle w:val="Footer"/>
      <w:framePr w:wrap="around"/>
    </w:pPr>
    <w:r>
      <w:t xml:space="preserve">© Commonwealth of Australia, </w:t>
    </w:r>
    <w:r>
      <w:fldChar w:fldCharType="begin"/>
    </w:r>
    <w:r>
      <w:instrText xml:space="preserve"> DATE  \@ "yyyy"  \* MERGEFORMAT </w:instrText>
    </w:r>
    <w:r>
      <w:fldChar w:fldCharType="separate"/>
    </w:r>
    <w:r w:rsidR="007D6624">
      <w:rPr>
        <w:noProof/>
      </w:rPr>
      <w:t>2025</w:t>
    </w:r>
    <w:r>
      <w:fldChar w:fldCharType="end"/>
    </w:r>
    <w:r>
      <w:tab/>
    </w:r>
    <w:r>
      <w:fldChar w:fldCharType="begin"/>
    </w:r>
    <w:r>
      <w:instrText xml:space="preserve"> DOCPROPERTY  Author  \* MERGEFORMAT </w:instrText>
    </w:r>
    <w:r>
      <w:fldChar w:fldCharType="separate"/>
    </w:r>
    <w:r w:rsidR="007D6624">
      <w:t>DEWR</w:t>
    </w:r>
    <w:r w:rsidR="007D6624">
      <w:fldChar w:fldCharType="end"/>
    </w:r>
  </w:p>
  <w:p w:rsidR="00B845AB" w:rsidP="00B845A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45A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662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845AB" w:rsidRPr="007D6624" w:rsidP="007D662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45A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6624" w:rsidRPr="002D2AF8" w:rsidP="00B845AB">
    <w:pPr>
      <w:pStyle w:val="Header"/>
      <w:framePr w:wrap="around"/>
    </w:pPr>
    <w:r>
      <w:fldChar w:fldCharType="begin"/>
    </w:r>
    <w:r>
      <w:instrText xml:space="preserve"> TITLE   \* MERGEFORMAT </w:instrText>
    </w:r>
    <w:r>
      <w:fldChar w:fldCharType="separate"/>
    </w:r>
    <w:r>
      <w:t>FSKNUM018 Collect data and construct routine tables and graphs for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D6624" w:rsidP="00B845A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45AB" w:rsidRPr="002D2AF8" w:rsidP="00B845AB">
    <w:pPr>
      <w:pStyle w:val="Header"/>
      <w:framePr w:wrap="around"/>
    </w:pPr>
    <w:r>
      <w:fldChar w:fldCharType="begin"/>
    </w:r>
    <w:r>
      <w:instrText xml:space="preserve"> TITLE   \* MERGEFORMAT </w:instrText>
    </w:r>
    <w:r>
      <w:fldChar w:fldCharType="separate"/>
    </w:r>
    <w:r w:rsidR="007D6624">
      <w:t>FSKNUM018 Collect data and construct routine tables and graphs for work</w:t>
    </w:r>
    <w:r w:rsidR="007D6624">
      <w:fldChar w:fldCharType="end"/>
    </w:r>
    <w:r>
      <w:tab/>
      <w:t xml:space="preserve">Date this document was generated: </w:t>
    </w:r>
    <w:r>
      <w:fldChar w:fldCharType="begin"/>
    </w:r>
    <w:r>
      <w:instrText xml:space="preserve"> CREATEDATE  \@ "d MMMM yyyy"  \* MERGEFORMAT </w:instrText>
    </w:r>
    <w:r>
      <w:fldChar w:fldCharType="separate"/>
    </w:r>
    <w:r w:rsidR="007D6624">
      <w:rPr>
        <w:noProof/>
      </w:rPr>
      <w:t>2 March 2025</w:t>
    </w:r>
    <w:r>
      <w:fldChar w:fldCharType="end"/>
    </w:r>
  </w:p>
  <w:p w:rsidR="00B845AB" w:rsidP="00B845A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2CEC84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53A2AC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D082F1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45A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845AB"/>
    <w:pPr>
      <w:spacing w:before="360" w:after="60"/>
      <w:outlineLvl w:val="0"/>
    </w:pPr>
    <w:rPr>
      <w:sz w:val="32"/>
    </w:rPr>
  </w:style>
  <w:style w:type="paragraph" w:styleId="Heading2">
    <w:name w:val="heading 2"/>
    <w:basedOn w:val="HeadingBase"/>
    <w:next w:val="BodyText"/>
    <w:link w:val="Heading2Char"/>
    <w:qFormat/>
    <w:rsid w:val="00B845AB"/>
    <w:pPr>
      <w:keepLines/>
      <w:spacing w:before="240" w:after="120"/>
      <w:outlineLvl w:val="1"/>
    </w:pPr>
    <w:rPr>
      <w:sz w:val="28"/>
      <w:szCs w:val="40"/>
    </w:rPr>
  </w:style>
  <w:style w:type="paragraph" w:styleId="Heading3">
    <w:name w:val="heading 3"/>
    <w:basedOn w:val="HeadingBase"/>
    <w:next w:val="BodyText"/>
    <w:link w:val="Heading3Char"/>
    <w:qFormat/>
    <w:rsid w:val="00B845AB"/>
    <w:pPr>
      <w:spacing w:before="180" w:after="120"/>
      <w:outlineLvl w:val="2"/>
    </w:pPr>
    <w:rPr>
      <w:spacing w:val="-10"/>
      <w:kern w:val="32"/>
    </w:rPr>
  </w:style>
  <w:style w:type="paragraph" w:styleId="Heading4">
    <w:name w:val="heading 4"/>
    <w:basedOn w:val="HeadingBase"/>
    <w:next w:val="BodyText"/>
    <w:link w:val="Heading4Char"/>
    <w:qFormat/>
    <w:rsid w:val="00B845AB"/>
    <w:pPr>
      <w:spacing w:before="160" w:after="120"/>
      <w:outlineLvl w:val="3"/>
    </w:pPr>
    <w:rPr>
      <w:sz w:val="22"/>
    </w:rPr>
  </w:style>
  <w:style w:type="paragraph" w:styleId="Heading5">
    <w:name w:val="heading 5"/>
    <w:basedOn w:val="HeadingBase"/>
    <w:next w:val="Normal"/>
    <w:link w:val="Heading5Char"/>
    <w:qFormat/>
    <w:rsid w:val="00B845AB"/>
    <w:pPr>
      <w:spacing w:before="80"/>
      <w:outlineLvl w:val="4"/>
    </w:pPr>
    <w:rPr>
      <w:color w:val="918585"/>
      <w:sz w:val="20"/>
    </w:rPr>
  </w:style>
  <w:style w:type="paragraph" w:styleId="Heading6">
    <w:name w:val="heading 6"/>
    <w:basedOn w:val="HeadingBase"/>
    <w:next w:val="Normal"/>
    <w:link w:val="Heading6Char"/>
    <w:qFormat/>
    <w:rsid w:val="00B845AB"/>
    <w:pPr>
      <w:spacing w:before="60"/>
      <w:outlineLvl w:val="5"/>
    </w:pPr>
    <w:rPr>
      <w:color w:val="918585"/>
      <w:sz w:val="20"/>
    </w:rPr>
  </w:style>
  <w:style w:type="paragraph" w:styleId="Heading7">
    <w:name w:val="heading 7"/>
    <w:basedOn w:val="Normal"/>
    <w:next w:val="Normal"/>
    <w:link w:val="Heading7Char"/>
    <w:qFormat/>
    <w:rsid w:val="00B845AB"/>
    <w:pPr>
      <w:ind w:left="720"/>
      <w:outlineLvl w:val="6"/>
    </w:pPr>
    <w:rPr>
      <w:i/>
    </w:rPr>
  </w:style>
  <w:style w:type="paragraph" w:styleId="Heading8">
    <w:name w:val="heading 8"/>
    <w:basedOn w:val="Normal"/>
    <w:next w:val="Normal"/>
    <w:link w:val="Heading8Char"/>
    <w:qFormat/>
    <w:rsid w:val="00B845AB"/>
    <w:pPr>
      <w:ind w:left="720"/>
      <w:outlineLvl w:val="7"/>
    </w:pPr>
    <w:rPr>
      <w:i/>
    </w:rPr>
  </w:style>
  <w:style w:type="paragraph" w:styleId="Heading9">
    <w:name w:val="heading 9"/>
    <w:basedOn w:val="Normal"/>
    <w:next w:val="Normal"/>
    <w:link w:val="Heading9Char"/>
    <w:qFormat/>
    <w:rsid w:val="00B845AB"/>
    <w:pPr>
      <w:ind w:left="720"/>
      <w:outlineLvl w:val="8"/>
    </w:pPr>
    <w:rPr>
      <w:i/>
    </w:rPr>
  </w:style>
  <w:style w:type="character" w:default="1" w:styleId="DefaultParagraphFont">
    <w:name w:val="Default Paragraph Font"/>
    <w:uiPriority w:val="1"/>
    <w:unhideWhenUsed/>
    <w:rsid w:val="00B845A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845AB"/>
  </w:style>
  <w:style w:type="character" w:customStyle="1" w:styleId="Heading1Char">
    <w:name w:val="Heading 1 Char"/>
    <w:basedOn w:val="DefaultParagraphFont"/>
    <w:link w:val="Heading1"/>
    <w:rsid w:val="00B845AB"/>
    <w:rPr>
      <w:rFonts w:ascii="Times New Roman" w:eastAsia="Times New Roman" w:hAnsi="Times New Roman" w:cs="Times New Roman"/>
      <w:b/>
      <w:sz w:val="32"/>
      <w:szCs w:val="20"/>
      <w:lang w:eastAsia="en-US"/>
    </w:rPr>
  </w:style>
  <w:style w:type="paragraph" w:styleId="BodyText">
    <w:name w:val="Body Text"/>
    <w:basedOn w:val="Normal"/>
    <w:link w:val="BodyTextChar"/>
    <w:rsid w:val="00B845A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845AB"/>
    <w:rPr>
      <w:rFonts w:ascii="Times New Roman" w:eastAsia="Times New Roman" w:hAnsi="Times New Roman" w:cs="Times New Roman"/>
      <w:sz w:val="24"/>
      <w:lang w:eastAsia="en-US"/>
    </w:rPr>
  </w:style>
  <w:style w:type="paragraph" w:styleId="ListBullet">
    <w:name w:val="List Bullet"/>
    <w:basedOn w:val="List"/>
    <w:rsid w:val="00B845AB"/>
    <w:pPr>
      <w:numPr>
        <w:numId w:val="13"/>
      </w:numPr>
      <w:tabs>
        <w:tab w:val="clear" w:pos="340"/>
      </w:tabs>
      <w:spacing w:before="40" w:after="40"/>
    </w:pPr>
  </w:style>
  <w:style w:type="character" w:customStyle="1" w:styleId="SpecialBold">
    <w:name w:val="Special Bold"/>
    <w:basedOn w:val="DefaultParagraphFont"/>
    <w:rsid w:val="00B845AB"/>
    <w:rPr>
      <w:b/>
      <w:spacing w:val="0"/>
    </w:rPr>
  </w:style>
  <w:style w:type="paragraph" w:styleId="ListBullet2">
    <w:name w:val="List Bullet 2"/>
    <w:basedOn w:val="List2"/>
    <w:rsid w:val="00B845AB"/>
    <w:pPr>
      <w:numPr>
        <w:numId w:val="14"/>
      </w:numPr>
      <w:tabs>
        <w:tab w:val="clear" w:pos="680"/>
      </w:tabs>
    </w:pPr>
  </w:style>
  <w:style w:type="character" w:styleId="Emphasis">
    <w:name w:val="Emphasis"/>
    <w:basedOn w:val="DefaultParagraphFont"/>
    <w:qFormat/>
    <w:rsid w:val="00B845AB"/>
    <w:rPr>
      <w:i/>
    </w:rPr>
  </w:style>
  <w:style w:type="paragraph" w:customStyle="1" w:styleId="SuperHeading">
    <w:name w:val="SuperHeading"/>
    <w:basedOn w:val="Normal"/>
    <w:rsid w:val="00B845AB"/>
    <w:pPr>
      <w:spacing w:before="240" w:after="120"/>
      <w:outlineLvl w:val="0"/>
    </w:pPr>
    <w:rPr>
      <w:rFonts w:ascii="Times New Roman" w:hAnsi="Times New Roman"/>
      <w:b/>
      <w:sz w:val="32"/>
    </w:rPr>
  </w:style>
  <w:style w:type="paragraph" w:customStyle="1" w:styleId="AllowPageBreak">
    <w:name w:val="AllowPageBreak"/>
    <w:rsid w:val="00B845AB"/>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B845AB"/>
    <w:pPr>
      <w:numPr>
        <w:numId w:val="3"/>
      </w:numPr>
      <w:tabs>
        <w:tab w:val="clear" w:pos="1021"/>
      </w:tabs>
      <w:ind w:left="1037" w:hanging="357"/>
    </w:pPr>
  </w:style>
  <w:style w:type="character" w:customStyle="1" w:styleId="Heading2Char">
    <w:name w:val="Heading 2 Char"/>
    <w:basedOn w:val="DefaultParagraphFont"/>
    <w:link w:val="Heading2"/>
    <w:rsid w:val="00B845A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845A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845A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845A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845A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845A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845A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845AB"/>
    <w:rPr>
      <w:rFonts w:ascii="Courier New" w:eastAsia="Times New Roman" w:hAnsi="Courier New" w:cs="Times New Roman"/>
      <w:i/>
      <w:szCs w:val="20"/>
      <w:lang w:eastAsia="en-US"/>
    </w:rPr>
  </w:style>
  <w:style w:type="paragraph" w:customStyle="1" w:styleId="HeadingBase">
    <w:name w:val="Heading Base"/>
    <w:rsid w:val="00B845A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845AB"/>
    <w:pPr>
      <w:tabs>
        <w:tab w:val="right" w:leader="dot" w:pos="9072"/>
      </w:tabs>
      <w:ind w:left="567"/>
    </w:pPr>
    <w:rPr>
      <w:szCs w:val="22"/>
    </w:rPr>
  </w:style>
  <w:style w:type="paragraph" w:customStyle="1" w:styleId="TOCBase">
    <w:name w:val="TOC Base"/>
    <w:rsid w:val="00B845A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845AB"/>
    <w:pPr>
      <w:tabs>
        <w:tab w:val="right" w:leader="dot" w:pos="9072"/>
      </w:tabs>
      <w:spacing w:before="40" w:after="40"/>
      <w:ind w:left="284"/>
    </w:pPr>
    <w:rPr>
      <w:rFonts w:ascii="Times New Roman" w:hAnsi="Times New Roman"/>
    </w:rPr>
  </w:style>
  <w:style w:type="paragraph" w:styleId="TOC1">
    <w:name w:val="toc 1"/>
    <w:basedOn w:val="TOCBase"/>
    <w:next w:val="Normal"/>
    <w:rsid w:val="00B845A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845A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845AB"/>
    <w:rPr>
      <w:rFonts w:ascii="Times New Roman" w:eastAsia="Times New Roman" w:hAnsi="Times New Roman" w:cs="Times New Roman"/>
      <w:sz w:val="16"/>
      <w:lang w:eastAsia="en-US"/>
    </w:rPr>
  </w:style>
  <w:style w:type="paragraph" w:styleId="Title">
    <w:name w:val="Title"/>
    <w:basedOn w:val="HeadingBase"/>
    <w:link w:val="TitleChar"/>
    <w:qFormat/>
    <w:rsid w:val="00B845AB"/>
    <w:pPr>
      <w:spacing w:before="5040"/>
      <w:jc w:val="center"/>
    </w:pPr>
    <w:rPr>
      <w:sz w:val="48"/>
      <w:szCs w:val="72"/>
      <w:lang w:val="en-US"/>
    </w:rPr>
  </w:style>
  <w:style w:type="character" w:customStyle="1" w:styleId="TitleChar">
    <w:name w:val="Title Char"/>
    <w:basedOn w:val="DefaultParagraphFont"/>
    <w:link w:val="Title"/>
    <w:rsid w:val="00B845A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845AB"/>
    <w:pPr>
      <w:tabs>
        <w:tab w:val="left" w:pos="3600"/>
        <w:tab w:val="left" w:pos="3958"/>
      </w:tabs>
    </w:pPr>
  </w:style>
  <w:style w:type="paragraph" w:styleId="List">
    <w:name w:val="List"/>
    <w:basedOn w:val="BodyText"/>
    <w:next w:val="BodyText"/>
    <w:rsid w:val="00B845AB"/>
    <w:pPr>
      <w:tabs>
        <w:tab w:val="left" w:pos="340"/>
      </w:tabs>
      <w:spacing w:before="60" w:after="60"/>
      <w:ind w:left="340" w:hanging="340"/>
    </w:pPr>
  </w:style>
  <w:style w:type="paragraph" w:customStyle="1" w:styleId="Note">
    <w:name w:val="Note"/>
    <w:basedOn w:val="BodyText"/>
    <w:rsid w:val="00B845A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845AB"/>
    <w:pPr>
      <w:framePr w:wrap="auto" w:hAnchor="text" w:y="6049"/>
    </w:pPr>
    <w:rPr>
      <w:color w:val="000000"/>
      <w:sz w:val="40"/>
    </w:rPr>
  </w:style>
  <w:style w:type="paragraph" w:customStyle="1" w:styleId="TOCTitle">
    <w:name w:val="TOCTitle"/>
    <w:basedOn w:val="Heading1"/>
    <w:rsid w:val="00B845AB"/>
    <w:pPr>
      <w:spacing w:after="240"/>
      <w:jc w:val="center"/>
      <w:outlineLvl w:val="9"/>
    </w:pPr>
    <w:rPr>
      <w:caps/>
    </w:rPr>
  </w:style>
  <w:style w:type="paragraph" w:customStyle="1" w:styleId="Version">
    <w:name w:val="Version"/>
    <w:rsid w:val="00B845A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845AB"/>
    <w:pPr>
      <w:keepNext w:val="0"/>
      <w:tabs>
        <w:tab w:val="right" w:pos="4176"/>
      </w:tabs>
      <w:ind w:left="198" w:hanging="198"/>
    </w:pPr>
    <w:rPr>
      <w:rFonts w:ascii="Garamond" w:hAnsi="Garamond"/>
    </w:rPr>
  </w:style>
  <w:style w:type="paragraph" w:styleId="IndexHeading">
    <w:name w:val="index heading"/>
    <w:basedOn w:val="Normal"/>
    <w:next w:val="Index1"/>
    <w:semiHidden/>
    <w:rsid w:val="00B845AB"/>
    <w:pPr>
      <w:spacing w:before="120" w:after="120"/>
    </w:pPr>
    <w:rPr>
      <w:rFonts w:ascii="Arial" w:hAnsi="Arial"/>
      <w:b/>
      <w:color w:val="918585"/>
      <w:sz w:val="24"/>
    </w:rPr>
  </w:style>
  <w:style w:type="paragraph" w:styleId="Header">
    <w:name w:val="header"/>
    <w:basedOn w:val="Normal"/>
    <w:link w:val="HeaderChar"/>
    <w:rsid w:val="00B845A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845AB"/>
    <w:rPr>
      <w:rFonts w:ascii="Times New Roman" w:eastAsia="Times New Roman" w:hAnsi="Times New Roman" w:cs="Times New Roman"/>
      <w:sz w:val="16"/>
      <w:szCs w:val="20"/>
      <w:lang w:val="en-GB" w:eastAsia="en-US"/>
    </w:rPr>
  </w:style>
  <w:style w:type="paragraph" w:customStyle="1" w:styleId="Chapter">
    <w:name w:val="Chapter"/>
    <w:basedOn w:val="Normal"/>
    <w:rsid w:val="00B845AB"/>
    <w:pPr>
      <w:spacing w:before="240"/>
    </w:pPr>
    <w:rPr>
      <w:rFonts w:ascii="Times New Roman" w:hAnsi="Times New Roman"/>
      <w:smallCaps/>
      <w:spacing w:val="80"/>
      <w:sz w:val="28"/>
    </w:rPr>
  </w:style>
  <w:style w:type="paragraph" w:customStyle="1" w:styleId="InChapter">
    <w:name w:val="InChapter"/>
    <w:basedOn w:val="Heading3"/>
    <w:rsid w:val="00B845AB"/>
    <w:pPr>
      <w:spacing w:after="240"/>
      <w:outlineLvl w:val="9"/>
    </w:pPr>
    <w:rPr>
      <w:noProof/>
    </w:rPr>
  </w:style>
  <w:style w:type="paragraph" w:styleId="Index2">
    <w:name w:val="index 2"/>
    <w:basedOn w:val="Normal"/>
    <w:next w:val="Normal"/>
    <w:semiHidden/>
    <w:rsid w:val="00B845AB"/>
    <w:pPr>
      <w:tabs>
        <w:tab w:val="right" w:pos="4176"/>
      </w:tabs>
      <w:ind w:left="568" w:hanging="284"/>
    </w:pPr>
    <w:rPr>
      <w:rFonts w:ascii="Garamond" w:hAnsi="Garamond"/>
    </w:rPr>
  </w:style>
  <w:style w:type="paragraph" w:customStyle="1" w:styleId="Byline">
    <w:name w:val="Byline"/>
    <w:rsid w:val="00B845A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845AB"/>
    <w:pPr>
      <w:tabs>
        <w:tab w:val="clear" w:pos="3600"/>
        <w:tab w:val="clear" w:pos="3958"/>
      </w:tabs>
      <w:jc w:val="right"/>
    </w:pPr>
  </w:style>
  <w:style w:type="paragraph" w:styleId="Caption">
    <w:name w:val="caption"/>
    <w:basedOn w:val="BodyText"/>
    <w:next w:val="Normal"/>
    <w:qFormat/>
    <w:rsid w:val="00B845AB"/>
    <w:pPr>
      <w:framePr w:w="2268" w:hSpace="181" w:vSpace="181" w:wrap="around" w:vAnchor="text" w:hAnchor="page" w:x="1135" w:y="285" w:anchorLock="1"/>
    </w:pPr>
    <w:rPr>
      <w:i/>
    </w:rPr>
  </w:style>
  <w:style w:type="paragraph" w:customStyle="1" w:styleId="MiniTOCTitle">
    <w:name w:val="MiniTOCTitle"/>
    <w:basedOn w:val="Heading4"/>
    <w:rsid w:val="00B845AB"/>
    <w:pPr>
      <w:spacing w:before="240"/>
      <w:outlineLvl w:val="9"/>
    </w:pPr>
    <w:rPr>
      <w:noProof/>
      <w:sz w:val="24"/>
    </w:rPr>
  </w:style>
  <w:style w:type="paragraph" w:customStyle="1" w:styleId="MiniTOCItem">
    <w:name w:val="MiniTOCItem"/>
    <w:basedOn w:val="ListBullet"/>
    <w:rsid w:val="00B845AB"/>
    <w:pPr>
      <w:numPr>
        <w:numId w:val="0"/>
      </w:numPr>
      <w:tabs>
        <w:tab w:val="right" w:leader="dot" w:pos="6521"/>
      </w:tabs>
      <w:spacing w:before="0" w:after="0"/>
    </w:pPr>
  </w:style>
  <w:style w:type="paragraph" w:customStyle="1" w:styleId="TOFTitle">
    <w:name w:val="TOFTitle"/>
    <w:basedOn w:val="TOCTitle"/>
    <w:rsid w:val="00B845AB"/>
  </w:style>
  <w:style w:type="paragraph" w:styleId="TableofFigures">
    <w:name w:val="table of figures"/>
    <w:basedOn w:val="Normal"/>
    <w:next w:val="Normal"/>
    <w:semiHidden/>
    <w:rsid w:val="00B845AB"/>
    <w:pPr>
      <w:tabs>
        <w:tab w:val="right" w:leader="dot" w:pos="9072"/>
      </w:tabs>
      <w:ind w:left="970" w:hanging="403"/>
    </w:pPr>
    <w:rPr>
      <w:rFonts w:ascii="Times New Roman" w:hAnsi="Times New Roman"/>
      <w:b/>
    </w:rPr>
  </w:style>
  <w:style w:type="paragraph" w:styleId="ListNumber">
    <w:name w:val="List Number"/>
    <w:basedOn w:val="List"/>
    <w:rsid w:val="00B845AB"/>
    <w:pPr>
      <w:numPr>
        <w:numId w:val="16"/>
      </w:numPr>
      <w:tabs>
        <w:tab w:val="clear" w:pos="340"/>
      </w:tabs>
    </w:pPr>
  </w:style>
  <w:style w:type="character" w:customStyle="1" w:styleId="WingdingSymbols">
    <w:name w:val="Wingding Symbols"/>
    <w:rsid w:val="00B845AB"/>
    <w:rPr>
      <w:rFonts w:ascii="Wingdings" w:hAnsi="Wingdings"/>
    </w:rPr>
  </w:style>
  <w:style w:type="paragraph" w:customStyle="1" w:styleId="TableHeading">
    <w:name w:val="Table Heading"/>
    <w:basedOn w:val="HeadingBase"/>
    <w:rsid w:val="00B845AB"/>
    <w:pPr>
      <w:keepLines/>
      <w:pBdr>
        <w:bottom w:val="single" w:sz="6" w:space="1" w:color="918585"/>
      </w:pBdr>
      <w:spacing w:before="240"/>
    </w:pPr>
  </w:style>
  <w:style w:type="character" w:customStyle="1" w:styleId="HotSpot">
    <w:name w:val="HotSpot"/>
    <w:rsid w:val="00B845AB"/>
    <w:rPr>
      <w:color w:val="0033CC"/>
      <w:u w:val="none"/>
    </w:rPr>
  </w:style>
  <w:style w:type="paragraph" w:customStyle="1" w:styleId="BodyTextRight">
    <w:name w:val="Body Text Right"/>
    <w:basedOn w:val="BodyText"/>
    <w:rsid w:val="00B845AB"/>
    <w:pPr>
      <w:spacing w:before="0" w:after="0"/>
      <w:jc w:val="right"/>
    </w:pPr>
  </w:style>
  <w:style w:type="paragraph" w:styleId="Index3">
    <w:name w:val="index 3"/>
    <w:basedOn w:val="ListNumber2"/>
    <w:next w:val="Normal"/>
    <w:semiHidden/>
    <w:rsid w:val="00B845AB"/>
    <w:pPr>
      <w:numPr>
        <w:numId w:val="0"/>
      </w:numPr>
      <w:tabs>
        <w:tab w:val="right" w:leader="dot" w:pos="4176"/>
      </w:tabs>
    </w:pPr>
  </w:style>
  <w:style w:type="paragraph" w:styleId="ListNumber2">
    <w:name w:val="List Number 2"/>
    <w:basedOn w:val="List2"/>
    <w:rsid w:val="00B845AB"/>
    <w:pPr>
      <w:numPr>
        <w:numId w:val="11"/>
      </w:numPr>
      <w:tabs>
        <w:tab w:val="clear" w:pos="1060"/>
      </w:tabs>
    </w:pPr>
  </w:style>
  <w:style w:type="paragraph" w:customStyle="1" w:styleId="MarginNote">
    <w:name w:val="Margin Note"/>
    <w:basedOn w:val="BodyText"/>
    <w:rsid w:val="00B845A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845A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845A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845AB"/>
    <w:rPr>
      <w:sz w:val="32"/>
    </w:rPr>
  </w:style>
  <w:style w:type="paragraph" w:customStyle="1" w:styleId="HeadingProcedure">
    <w:name w:val="Heading Procedure"/>
    <w:basedOn w:val="HeadingBase"/>
    <w:next w:val="Normal"/>
    <w:rsid w:val="00B845AB"/>
    <w:pPr>
      <w:tabs>
        <w:tab w:val="left" w:pos="0"/>
      </w:tabs>
      <w:spacing w:before="120" w:after="60"/>
    </w:pPr>
    <w:rPr>
      <w:i/>
      <w:color w:val="918585"/>
      <w:sz w:val="22"/>
    </w:rPr>
  </w:style>
  <w:style w:type="paragraph" w:customStyle="1" w:styleId="TableBodyText">
    <w:name w:val="Table Body Text"/>
    <w:basedOn w:val="BodyText"/>
    <w:rsid w:val="00B845AB"/>
    <w:pPr>
      <w:spacing w:before="60" w:after="60"/>
    </w:pPr>
  </w:style>
  <w:style w:type="paragraph" w:styleId="ListContinue">
    <w:name w:val="List Continue"/>
    <w:basedOn w:val="List"/>
    <w:rsid w:val="00B845AB"/>
    <w:pPr>
      <w:ind w:firstLine="0"/>
    </w:pPr>
  </w:style>
  <w:style w:type="paragraph" w:customStyle="1" w:styleId="ListNote">
    <w:name w:val="List Note"/>
    <w:basedOn w:val="List"/>
    <w:rsid w:val="00B845AB"/>
    <w:pPr>
      <w:pBdr>
        <w:top w:val="single" w:sz="6" w:space="2" w:color="918585"/>
        <w:bottom w:val="single" w:sz="6" w:space="2" w:color="918585"/>
      </w:pBdr>
      <w:tabs>
        <w:tab w:val="left" w:pos="1021"/>
      </w:tabs>
      <w:ind w:firstLine="0"/>
    </w:pPr>
  </w:style>
  <w:style w:type="paragraph" w:customStyle="1" w:styleId="Warning">
    <w:name w:val="Warning"/>
    <w:basedOn w:val="BodyText"/>
    <w:rsid w:val="00B845AB"/>
    <w:pPr>
      <w:shd w:val="clear" w:color="auto" w:fill="D9D9D9"/>
      <w:tabs>
        <w:tab w:val="left" w:pos="992"/>
      </w:tabs>
      <w:ind w:left="119" w:right="119"/>
    </w:pPr>
    <w:rPr>
      <w:sz w:val="20"/>
    </w:rPr>
  </w:style>
  <w:style w:type="paragraph" w:customStyle="1" w:styleId="MarginIcons">
    <w:name w:val="Margin Icons"/>
    <w:basedOn w:val="BodyText"/>
    <w:rsid w:val="00B845A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845AB"/>
    <w:rPr>
      <w:rFonts w:ascii="Courier New" w:hAnsi="Courier New"/>
    </w:rPr>
  </w:style>
  <w:style w:type="paragraph" w:customStyle="1" w:styleId="NoteBullet">
    <w:name w:val="Note Bullet"/>
    <w:basedOn w:val="Note"/>
    <w:rsid w:val="00B845AB"/>
    <w:pPr>
      <w:tabs>
        <w:tab w:val="clear" w:pos="680"/>
      </w:tabs>
      <w:spacing w:before="60" w:after="60"/>
    </w:pPr>
  </w:style>
  <w:style w:type="paragraph" w:customStyle="1" w:styleId="SubHeading2">
    <w:name w:val="SubHeading2"/>
    <w:basedOn w:val="HeadingBase"/>
    <w:rsid w:val="00B845AB"/>
    <w:pPr>
      <w:spacing w:before="240" w:after="60"/>
    </w:pPr>
    <w:rPr>
      <w:sz w:val="20"/>
    </w:rPr>
  </w:style>
  <w:style w:type="paragraph" w:customStyle="1" w:styleId="SubHeading1">
    <w:name w:val="SubHeading1"/>
    <w:basedOn w:val="HeadingBase"/>
    <w:rsid w:val="00B845AB"/>
    <w:pPr>
      <w:spacing w:before="240" w:after="60"/>
    </w:pPr>
    <w:rPr>
      <w:color w:val="918585"/>
      <w:sz w:val="22"/>
    </w:rPr>
  </w:style>
  <w:style w:type="paragraph" w:customStyle="1" w:styleId="SideHeading">
    <w:name w:val="Side Heading"/>
    <w:basedOn w:val="HeadingBase"/>
    <w:rsid w:val="00B845A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845AB"/>
    <w:pPr>
      <w:numPr>
        <w:numId w:val="12"/>
      </w:numPr>
    </w:pPr>
  </w:style>
  <w:style w:type="paragraph" w:styleId="PlainText">
    <w:name w:val="Plain Text"/>
    <w:basedOn w:val="Normal"/>
    <w:link w:val="PlainTextChar"/>
    <w:rsid w:val="00B845AB"/>
    <w:rPr>
      <w:sz w:val="20"/>
    </w:rPr>
  </w:style>
  <w:style w:type="character" w:customStyle="1" w:styleId="PlainTextChar">
    <w:name w:val="Plain Text Char"/>
    <w:basedOn w:val="DefaultParagraphFont"/>
    <w:link w:val="PlainText"/>
    <w:rsid w:val="00B845AB"/>
    <w:rPr>
      <w:rFonts w:ascii="Courier New" w:eastAsia="Times New Roman" w:hAnsi="Courier New" w:cs="Times New Roman"/>
      <w:sz w:val="20"/>
      <w:szCs w:val="20"/>
      <w:lang w:eastAsia="en-US"/>
    </w:rPr>
  </w:style>
  <w:style w:type="character" w:customStyle="1" w:styleId="MenuOption">
    <w:name w:val="Menu Option"/>
    <w:basedOn w:val="DefaultParagraphFont"/>
    <w:rsid w:val="00B845AB"/>
    <w:rPr>
      <w:b/>
      <w:smallCaps/>
    </w:rPr>
  </w:style>
  <w:style w:type="paragraph" w:customStyle="1" w:styleId="TableListNumber">
    <w:name w:val="Table List Number"/>
    <w:basedOn w:val="ListNumber"/>
    <w:rsid w:val="00B845AB"/>
    <w:pPr>
      <w:numPr>
        <w:numId w:val="0"/>
      </w:numPr>
    </w:pPr>
  </w:style>
  <w:style w:type="paragraph" w:styleId="TOC4">
    <w:name w:val="toc 4"/>
    <w:basedOn w:val="TOCBase"/>
    <w:next w:val="Normal"/>
    <w:semiHidden/>
    <w:rsid w:val="00B845AB"/>
    <w:pPr>
      <w:tabs>
        <w:tab w:val="right" w:leader="dot" w:pos="9071"/>
      </w:tabs>
      <w:ind w:left="1701"/>
    </w:pPr>
  </w:style>
  <w:style w:type="paragraph" w:customStyle="1" w:styleId="ListAlpha">
    <w:name w:val="List Alpha"/>
    <w:basedOn w:val="List"/>
    <w:rsid w:val="00B845AB"/>
    <w:pPr>
      <w:numPr>
        <w:numId w:val="10"/>
      </w:numPr>
    </w:pPr>
  </w:style>
  <w:style w:type="paragraph" w:customStyle="1" w:styleId="ListAlpha2">
    <w:name w:val="List Alpha 2"/>
    <w:basedOn w:val="List2"/>
    <w:rsid w:val="00B845AB"/>
    <w:pPr>
      <w:numPr>
        <w:numId w:val="9"/>
      </w:numPr>
    </w:pPr>
  </w:style>
  <w:style w:type="paragraph" w:styleId="List2">
    <w:name w:val="List 2"/>
    <w:basedOn w:val="BodyText"/>
    <w:rsid w:val="00B845AB"/>
    <w:pPr>
      <w:tabs>
        <w:tab w:val="left" w:pos="680"/>
      </w:tabs>
      <w:spacing w:before="60" w:after="60"/>
      <w:ind w:left="680" w:hanging="340"/>
    </w:pPr>
  </w:style>
  <w:style w:type="paragraph" w:styleId="List3">
    <w:name w:val="List 3"/>
    <w:basedOn w:val="BodyText"/>
    <w:rsid w:val="00B845AB"/>
    <w:pPr>
      <w:tabs>
        <w:tab w:val="left" w:pos="1021"/>
      </w:tabs>
      <w:spacing w:before="60" w:after="60"/>
      <w:ind w:left="1020" w:hanging="340"/>
    </w:pPr>
  </w:style>
  <w:style w:type="paragraph" w:styleId="List4">
    <w:name w:val="List 4"/>
    <w:basedOn w:val="BodyText"/>
    <w:rsid w:val="00B845AB"/>
    <w:pPr>
      <w:tabs>
        <w:tab w:val="left" w:pos="1361"/>
      </w:tabs>
      <w:spacing w:before="60" w:after="60"/>
      <w:ind w:left="1361" w:hanging="340"/>
    </w:pPr>
  </w:style>
  <w:style w:type="paragraph" w:styleId="List5">
    <w:name w:val="List 5"/>
    <w:basedOn w:val="BodyText"/>
    <w:rsid w:val="00B845AB"/>
    <w:pPr>
      <w:tabs>
        <w:tab w:val="left" w:pos="1701"/>
      </w:tabs>
      <w:spacing w:before="60" w:after="60"/>
      <w:ind w:left="1701" w:hanging="340"/>
    </w:pPr>
  </w:style>
  <w:style w:type="paragraph" w:styleId="ListBullet4">
    <w:name w:val="List Bullet 4"/>
    <w:basedOn w:val="List4"/>
    <w:rsid w:val="00B845AB"/>
    <w:pPr>
      <w:numPr>
        <w:numId w:val="4"/>
      </w:numPr>
      <w:tabs>
        <w:tab w:val="clear" w:pos="1361"/>
      </w:tabs>
    </w:pPr>
  </w:style>
  <w:style w:type="paragraph" w:styleId="ListBullet5">
    <w:name w:val="List Bullet 5"/>
    <w:basedOn w:val="List5"/>
    <w:rsid w:val="00B845AB"/>
    <w:pPr>
      <w:numPr>
        <w:numId w:val="5"/>
      </w:numPr>
    </w:pPr>
  </w:style>
  <w:style w:type="paragraph" w:styleId="ListContinue2">
    <w:name w:val="List Continue 2"/>
    <w:basedOn w:val="List2"/>
    <w:rsid w:val="00B845AB"/>
    <w:pPr>
      <w:ind w:firstLine="0"/>
    </w:pPr>
  </w:style>
  <w:style w:type="paragraph" w:styleId="ListContinue3">
    <w:name w:val="List Continue 3"/>
    <w:basedOn w:val="List3"/>
    <w:rsid w:val="00B845AB"/>
    <w:pPr>
      <w:ind w:left="1021" w:firstLine="0"/>
    </w:pPr>
  </w:style>
  <w:style w:type="paragraph" w:styleId="ListContinue4">
    <w:name w:val="List Continue 4"/>
    <w:basedOn w:val="List4"/>
    <w:rsid w:val="00B845AB"/>
    <w:pPr>
      <w:ind w:firstLine="0"/>
    </w:pPr>
  </w:style>
  <w:style w:type="paragraph" w:styleId="ListContinue5">
    <w:name w:val="List Continue 5"/>
    <w:basedOn w:val="List5"/>
    <w:rsid w:val="00B845AB"/>
    <w:pPr>
      <w:ind w:firstLine="0"/>
    </w:pPr>
  </w:style>
  <w:style w:type="paragraph" w:styleId="ListNumber3">
    <w:name w:val="List Number 3"/>
    <w:basedOn w:val="List3"/>
    <w:rsid w:val="00B845AB"/>
    <w:pPr>
      <w:numPr>
        <w:numId w:val="6"/>
      </w:numPr>
    </w:pPr>
  </w:style>
  <w:style w:type="paragraph" w:styleId="ListNumber4">
    <w:name w:val="List Number 4"/>
    <w:basedOn w:val="List4"/>
    <w:rsid w:val="00B845AB"/>
    <w:pPr>
      <w:numPr>
        <w:numId w:val="7"/>
      </w:numPr>
    </w:pPr>
  </w:style>
  <w:style w:type="paragraph" w:styleId="ListNumber5">
    <w:name w:val="List Number 5"/>
    <w:basedOn w:val="List5"/>
    <w:rsid w:val="00B845AB"/>
    <w:pPr>
      <w:numPr>
        <w:numId w:val="8"/>
      </w:numPr>
    </w:pPr>
  </w:style>
  <w:style w:type="paragraph" w:styleId="BlockText">
    <w:name w:val="Block Text"/>
    <w:basedOn w:val="Normal"/>
    <w:rsid w:val="00B845AB"/>
    <w:pPr>
      <w:spacing w:after="120"/>
      <w:ind w:left="1440" w:right="1440"/>
    </w:pPr>
  </w:style>
  <w:style w:type="character" w:customStyle="1" w:styleId="Subscript">
    <w:name w:val="Subscript"/>
    <w:basedOn w:val="DefaultParagraphFont"/>
    <w:rsid w:val="00B845AB"/>
    <w:rPr>
      <w:sz w:val="16"/>
      <w:vertAlign w:val="subscript"/>
    </w:rPr>
  </w:style>
  <w:style w:type="character" w:customStyle="1" w:styleId="Superscript">
    <w:name w:val="Superscript"/>
    <w:basedOn w:val="DefaultParagraphFont"/>
    <w:rsid w:val="00B845AB"/>
    <w:rPr>
      <w:sz w:val="16"/>
      <w:vertAlign w:val="superscript"/>
    </w:rPr>
  </w:style>
  <w:style w:type="character" w:customStyle="1" w:styleId="Symbols">
    <w:name w:val="Symbols"/>
    <w:basedOn w:val="DefaultParagraphFont"/>
    <w:rsid w:val="00B845AB"/>
    <w:rPr>
      <w:rFonts w:ascii="Symbol" w:hAnsi="Symbol"/>
    </w:rPr>
  </w:style>
  <w:style w:type="character" w:customStyle="1" w:styleId="MenuOptions">
    <w:name w:val="Menu Options"/>
    <w:basedOn w:val="DefaultParagraphFont"/>
    <w:rsid w:val="00B845AB"/>
    <w:rPr>
      <w:rFonts w:ascii="Arial Narrow" w:hAnsi="Arial Narrow"/>
      <w:smallCaps/>
    </w:rPr>
  </w:style>
  <w:style w:type="character" w:customStyle="1" w:styleId="Buttons">
    <w:name w:val="Buttons"/>
    <w:basedOn w:val="DefaultParagraphFont"/>
    <w:rsid w:val="00B845AB"/>
    <w:rPr>
      <w:b/>
    </w:rPr>
  </w:style>
  <w:style w:type="character" w:customStyle="1" w:styleId="Underlined">
    <w:name w:val="Underlined"/>
    <w:basedOn w:val="DefaultParagraphFont"/>
    <w:rsid w:val="00B845AB"/>
    <w:rPr>
      <w:u w:val="single"/>
    </w:rPr>
  </w:style>
  <w:style w:type="paragraph" w:customStyle="1" w:styleId="TableBodyTextRight">
    <w:name w:val="Table Body Text Right"/>
    <w:basedOn w:val="TableBodyText"/>
    <w:rsid w:val="00B845AB"/>
    <w:pPr>
      <w:widowControl w:val="0"/>
      <w:autoSpaceDE w:val="0"/>
      <w:autoSpaceDN w:val="0"/>
      <w:adjustRightInd w:val="0"/>
      <w:jc w:val="right"/>
    </w:pPr>
    <w:rPr>
      <w:rFonts w:cs="Arial"/>
      <w:szCs w:val="18"/>
    </w:rPr>
  </w:style>
  <w:style w:type="paragraph" w:customStyle="1" w:styleId="CopyrightText">
    <w:name w:val="Copyright Text"/>
    <w:basedOn w:val="BodyText"/>
    <w:rsid w:val="00B845AB"/>
    <w:rPr>
      <w:sz w:val="18"/>
    </w:rPr>
  </w:style>
  <w:style w:type="paragraph" w:customStyle="1" w:styleId="BodySmallRight">
    <w:name w:val="Body Small Right"/>
    <w:basedOn w:val="BodyTextRight"/>
    <w:rsid w:val="00B845AB"/>
    <w:rPr>
      <w:sz w:val="18"/>
      <w:szCs w:val="18"/>
    </w:rPr>
  </w:style>
  <w:style w:type="paragraph" w:customStyle="1" w:styleId="MarginEdition">
    <w:name w:val="Margin Edition"/>
    <w:basedOn w:val="MarginNote"/>
    <w:rsid w:val="00B845AB"/>
    <w:pPr>
      <w:spacing w:before="0" w:after="0"/>
    </w:pPr>
    <w:rPr>
      <w:rFonts w:ascii="Times New Roman" w:hAnsi="Times New Roman"/>
      <w:color w:val="999999"/>
    </w:rPr>
  </w:style>
  <w:style w:type="paragraph" w:customStyle="1" w:styleId="Spacer">
    <w:name w:val="Spacer"/>
    <w:basedOn w:val="Normal"/>
    <w:rsid w:val="00B845AB"/>
    <w:rPr>
      <w:sz w:val="2"/>
      <w:szCs w:val="2"/>
    </w:rPr>
  </w:style>
  <w:style w:type="character" w:customStyle="1" w:styleId="Small">
    <w:name w:val="Small"/>
    <w:basedOn w:val="DefaultParagraphFont"/>
    <w:rsid w:val="00B845AB"/>
    <w:rPr>
      <w:sz w:val="16"/>
    </w:rPr>
  </w:style>
  <w:style w:type="paragraph" w:customStyle="1" w:styleId="WideTable">
    <w:name w:val="Wide Table"/>
    <w:basedOn w:val="Normal"/>
    <w:rsid w:val="00B845AB"/>
    <w:pPr>
      <w:ind w:left="-1418"/>
    </w:pPr>
    <w:rPr>
      <w:sz w:val="2"/>
      <w:szCs w:val="2"/>
    </w:rPr>
  </w:style>
  <w:style w:type="character" w:styleId="PageNumber">
    <w:name w:val="page number"/>
    <w:basedOn w:val="DefaultParagraphFont"/>
    <w:rsid w:val="00B845AB"/>
  </w:style>
  <w:style w:type="paragraph" w:styleId="Quote">
    <w:name w:val="Quote"/>
    <w:basedOn w:val="Heading1"/>
    <w:link w:val="QuoteChar"/>
    <w:qFormat/>
    <w:rsid w:val="00B845AB"/>
    <w:rPr>
      <w:b w:val="0"/>
      <w:sz w:val="72"/>
      <w:szCs w:val="72"/>
      <w:lang w:val="en-NZ"/>
    </w:rPr>
  </w:style>
  <w:style w:type="character" w:customStyle="1" w:styleId="QuoteChar">
    <w:name w:val="Quote Char"/>
    <w:basedOn w:val="DefaultParagraphFont"/>
    <w:link w:val="Quote"/>
    <w:rsid w:val="00B845A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845AB"/>
    <w:pPr>
      <w:pageBreakBefore/>
    </w:pPr>
  </w:style>
  <w:style w:type="paragraph" w:customStyle="1" w:styleId="Border">
    <w:name w:val="Border"/>
    <w:basedOn w:val="Normal"/>
    <w:qFormat/>
    <w:rsid w:val="00B845A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845AB"/>
    <w:rPr>
      <w:b/>
      <w:bCs/>
      <w:i/>
      <w:iCs/>
      <w:color w:val="auto"/>
    </w:rPr>
  </w:style>
  <w:style w:type="paragraph" w:styleId="IntenseQuote">
    <w:name w:val="Intense Quote"/>
    <w:basedOn w:val="Normal"/>
    <w:next w:val="Normal"/>
    <w:link w:val="IntenseQuoteChar"/>
    <w:uiPriority w:val="30"/>
    <w:qFormat/>
    <w:rsid w:val="00B845A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845A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845AB"/>
    <w:rPr>
      <w:smallCaps/>
      <w:color w:val="auto"/>
      <w:u w:val="single"/>
    </w:rPr>
  </w:style>
  <w:style w:type="character" w:styleId="IntenseReference">
    <w:name w:val="Intense Reference"/>
    <w:basedOn w:val="DefaultParagraphFont"/>
    <w:uiPriority w:val="32"/>
    <w:qFormat/>
    <w:rsid w:val="00B845AB"/>
    <w:rPr>
      <w:b/>
      <w:bCs/>
      <w:smallCaps/>
      <w:color w:val="auto"/>
      <w:spacing w:val="5"/>
      <w:u w:val="single"/>
    </w:rPr>
  </w:style>
  <w:style w:type="paragraph" w:customStyle="1" w:styleId="2ColumnHeading">
    <w:name w:val="2Column Heading"/>
    <w:basedOn w:val="BodyText"/>
    <w:qFormat/>
    <w:rsid w:val="00B845AB"/>
    <w:pPr>
      <w:spacing w:after="60"/>
      <w:ind w:left="-2268"/>
    </w:pPr>
    <w:rPr>
      <w:b/>
    </w:rPr>
  </w:style>
  <w:style w:type="paragraph" w:customStyle="1" w:styleId="Heading1TOC">
    <w:name w:val="Heading1 TOC"/>
    <w:basedOn w:val="Normal"/>
    <w:qFormat/>
    <w:rsid w:val="00B845AB"/>
    <w:pPr>
      <w:spacing w:before="240" w:after="120"/>
    </w:pPr>
    <w:rPr>
      <w:rFonts w:ascii="Times New Roman" w:hAnsi="Times New Roman"/>
      <w:b/>
      <w:sz w:val="32"/>
    </w:rPr>
  </w:style>
  <w:style w:type="paragraph" w:customStyle="1" w:styleId="Heading2TOC">
    <w:name w:val="Heading2 TOC"/>
    <w:basedOn w:val="Normal"/>
    <w:qFormat/>
    <w:rsid w:val="00B845AB"/>
    <w:pPr>
      <w:spacing w:before="240" w:after="60"/>
    </w:pPr>
    <w:rPr>
      <w:rFonts w:ascii="Times New Roman" w:hAnsi="Times New Roman"/>
      <w:b/>
      <w:sz w:val="28"/>
    </w:rPr>
  </w:style>
  <w:style w:type="character" w:customStyle="1" w:styleId="Underline">
    <w:name w:val="Underline"/>
    <w:basedOn w:val="DefaultParagraphFont"/>
    <w:qFormat/>
    <w:rsid w:val="00B845AB"/>
    <w:rPr>
      <w:u w:val="single"/>
    </w:rPr>
  </w:style>
  <w:style w:type="character" w:customStyle="1" w:styleId="BoldandItalics">
    <w:name w:val="Bold and Italics"/>
    <w:qFormat/>
    <w:rsid w:val="00B845AB"/>
    <w:rPr>
      <w:b/>
      <w:i/>
      <w:u w:val="none"/>
    </w:rPr>
  </w:style>
  <w:style w:type="paragraph" w:styleId="BalloonText">
    <w:name w:val="Balloon Text"/>
    <w:basedOn w:val="Normal"/>
    <w:link w:val="BalloonTextChar"/>
    <w:rsid w:val="00B845AB"/>
    <w:rPr>
      <w:rFonts w:ascii="Tahoma" w:hAnsi="Tahoma" w:cs="Tahoma"/>
      <w:sz w:val="16"/>
      <w:szCs w:val="16"/>
    </w:rPr>
  </w:style>
  <w:style w:type="character" w:customStyle="1" w:styleId="BalloonTextChar">
    <w:name w:val="Balloon Text Char"/>
    <w:basedOn w:val="DefaultParagraphFont"/>
    <w:link w:val="BalloonText"/>
    <w:rsid w:val="00B845A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845A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845A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845AB"/>
    <w:rPr>
      <w:b/>
      <w:color w:val="660033"/>
      <w:spacing w:val="0"/>
    </w:rPr>
  </w:style>
  <w:style w:type="paragraph" w:customStyle="1" w:styleId="Nameditemlist">
    <w:name w:val="Named item list"/>
    <w:basedOn w:val="BodyText"/>
    <w:qFormat/>
    <w:rsid w:val="00B845AB"/>
    <w:pPr>
      <w:tabs>
        <w:tab w:val="left" w:pos="2835"/>
      </w:tabs>
      <w:ind w:left="2835" w:hanging="2835"/>
    </w:pPr>
  </w:style>
  <w:style w:type="paragraph" w:customStyle="1" w:styleId="BodyTextnopadding">
    <w:name w:val="Body Text no padding"/>
    <w:basedOn w:val="BodyText"/>
    <w:qFormat/>
    <w:rsid w:val="00B845AB"/>
    <w:pPr>
      <w:spacing w:before="0" w:after="0"/>
    </w:pPr>
  </w:style>
  <w:style w:type="paragraph" w:customStyle="1" w:styleId="BodyTextBold">
    <w:name w:val="Body Text Bold"/>
    <w:basedOn w:val="BodyText"/>
    <w:qFormat/>
    <w:rsid w:val="00B845AB"/>
    <w:rPr>
      <w:b/>
    </w:rPr>
  </w:style>
  <w:style w:type="character" w:styleId="Hyperlink">
    <w:name w:val="Hyperlink"/>
    <w:basedOn w:val="DefaultParagraphFont"/>
    <w:uiPriority w:val="99"/>
    <w:unhideWhenUsed/>
    <w:rsid w:val="007D662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972</Words>
  <Characters>5970</Characters>
  <Application>Microsoft Office Word</Application>
  <DocSecurity>0</DocSecurity>
  <Lines>157</Lines>
  <Paragraphs>102</Paragraphs>
  <ScaleCrop>false</ScaleCrop>
  <Company>Author-it Software Corporation Ltd.</Company>
  <LinksUpToDate>false</LinksUpToDate>
  <CharactersWithSpaces>6840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FSKNUM018 Collect data and construct routine tables and graphs for work</dc:title>
  <dc:subject>Approved</dc:subject>
  <dc:creator>DEWR</dc:creator>
  <cp:keywords>Release: 1</cp:keywords>
  <dc:description>Review Date: 12 April 2008</dc:description>
  <cp:lastModifiedBy>HSD_TPCMSd.prod</cp:lastModifiedBy>
  <cp:revision>3</cp:revision>
  <dcterms:created xsi:type="dcterms:W3CDTF">2025-03-02T02:54:00Z</dcterms:created>
  <dcterms:modified xsi:type="dcterms:W3CDTF">2025-03-02T02:54:00Z</dcterms:modified>
</cp:coreProperties>
</file>