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2CB" w:rsidP="005832CB">
      <w:pPr>
        <w:pStyle w:val="Title"/>
      </w:pPr>
      <w:r>
        <w:fldChar w:fldCharType="begin"/>
      </w:r>
      <w:r>
        <w:instrText xml:space="preserve"> TITLE   \* MERGEFORMAT </w:instrText>
      </w:r>
      <w:r>
        <w:fldChar w:fldCharType="separate"/>
      </w:r>
      <w:r>
        <w:t>FSKNUM017 Use familiar and routine maps and plans for work</w:t>
      </w:r>
      <w:r>
        <w:fldChar w:fldCharType="end"/>
      </w:r>
    </w:p>
    <w:p w:rsidR="005832CB" w:rsidP="005832CB">
      <w:pPr>
        <w:pStyle w:val="Version"/>
        <w:sectPr w:rsidSect="00934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29E" w:rsidP="0093429E">
      <w:pPr>
        <w:pStyle w:val="SuperHeading"/>
      </w:pPr>
      <w:r w:rsidRPr="0093429E">
        <w:t>FSKNUM017 Use familiar and routine maps and plans for work</w:t>
      </w:r>
    </w:p>
    <w:p w:rsidR="00000000" w:rsidRPr="0093429E" w:rsidP="0093429E">
      <w:pPr>
        <w:pStyle w:val="Heading1"/>
      </w:pPr>
      <w:bookmarkStart w:id="1" w:name="O_1061106"/>
      <w:bookmarkEnd w:id="1"/>
      <w:r w:rsidRPr="0093429E">
        <w:t>Modification History</w:t>
      </w:r>
    </w:p>
    <w:tbl>
      <w:tblPr>
        <w:tblW w:w="9242" w:type="dxa"/>
        <w:tblLayout w:type="fixed"/>
        <w:tblCellMar>
          <w:left w:w="62" w:type="dxa"/>
          <w:right w:w="62" w:type="dxa"/>
        </w:tblCellMar>
        <w:tblLook w:val="0000"/>
      </w:tblPr>
      <w:tblGrid>
        <w:gridCol w:w="2014"/>
        <w:gridCol w:w="7228"/>
      </w:tblGrid>
      <w:tr w:rsidTr="0093429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rPr>
                <w:rStyle w:val="SpecialBold"/>
              </w:rPr>
              <w:t>Comments</w:t>
            </w:r>
          </w:p>
        </w:tc>
      </w:tr>
      <w:tr w:rsidTr="0093429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t>This version first released with FSK Foundation Skills Training Package Version 2.0.</w:t>
            </w:r>
          </w:p>
        </w:tc>
      </w:tr>
    </w:tbl>
    <w:p w:rsidR="00000000" w:rsidRPr="0093429E" w:rsidP="0093429E">
      <w:pPr>
        <w:pStyle w:val="BodyText"/>
      </w:pPr>
    </w:p>
    <w:p w:rsidR="00000000" w:rsidRPr="0093429E" w:rsidP="0093429E">
      <w:pPr>
        <w:pStyle w:val="AllowPageBreak"/>
      </w:pPr>
    </w:p>
    <w:p w:rsidR="00000000" w:rsidRPr="0093429E" w:rsidP="0093429E">
      <w:pPr>
        <w:pStyle w:val="Heading1"/>
      </w:pPr>
      <w:bookmarkStart w:id="2" w:name="O_1061110"/>
      <w:bookmarkEnd w:id="2"/>
      <w:r w:rsidRPr="0093429E">
        <w:t>Application</w:t>
      </w:r>
    </w:p>
    <w:p w:rsidR="00000000" w:rsidRPr="0093429E" w:rsidP="005832CB">
      <w:pPr>
        <w:pStyle w:val="BodyText"/>
      </w:pPr>
      <w:r w:rsidRPr="0093429E">
        <w:t>This unit describes the skills and knowledge to interpret and use famil</w:t>
      </w:r>
      <w:r w:rsidRPr="0093429E">
        <w:t>iar and routine maps and plans using direction, simple scales, labels, symbols and keys. Routine maps and plans include street directory, Google maps, Global Positioning System (GPS), atlas, general maps or plans, simple house or landscape plan, or machine</w:t>
      </w:r>
      <w:r w:rsidRPr="0093429E">
        <w:t>ry diagram.</w:t>
      </w:r>
    </w:p>
    <w:p w:rsidR="00000000" w:rsidRPr="0093429E" w:rsidP="005832CB">
      <w:pPr>
        <w:pStyle w:val="BodyText"/>
      </w:pPr>
      <w:r w:rsidRPr="0093429E">
        <w:t>An individual performing these tasks works independently and uses familiar support resources as needed.</w:t>
      </w:r>
    </w:p>
    <w:p w:rsidR="00000000" w:rsidRPr="0093429E" w:rsidP="005832CB">
      <w:pPr>
        <w:pStyle w:val="BodyText"/>
      </w:pPr>
      <w:r w:rsidRPr="0093429E">
        <w:t xml:space="preserve">This unit applies to individuals who use, or are preparing to use, numeracy skills to complete workplace activities. This includes existing </w:t>
      </w:r>
      <w:r w:rsidRPr="0093429E">
        <w:t>workers and individuals preparing for employment through vocational education and training. This unit should be integrated and contextualised with vocational training to support achievement of vocational competency.</w:t>
      </w:r>
    </w:p>
    <w:p w:rsidR="00000000" w:rsidRPr="0093429E" w:rsidP="005832CB">
      <w:pPr>
        <w:pStyle w:val="BodyText"/>
      </w:pPr>
      <w:r w:rsidRPr="0093429E">
        <w:t>This unit is aligned to, but does not fu</w:t>
      </w:r>
      <w:r w:rsidRPr="0093429E">
        <w:t>lly address, the Australian Core Skills Framework (ACSF) numeracy core skill indicators .09, .10 and .11 at level 3 in the workplace and employment domain of communication.</w:t>
      </w:r>
    </w:p>
    <w:p w:rsidR="005832CB" w:rsidP="005832CB">
      <w:pPr>
        <w:pStyle w:val="BodyText"/>
      </w:pPr>
      <w:r w:rsidRPr="0093429E">
        <w:t>No licensing, legislative or certification requirements apply to this unit at the t</w:t>
      </w:r>
      <w:r w:rsidRPr="0093429E">
        <w:t>ime of publication.</w:t>
      </w:r>
    </w:p>
    <w:p w:rsidR="00000000" w:rsidRPr="0093429E" w:rsidP="0093429E">
      <w:pPr>
        <w:pStyle w:val="Heading1"/>
      </w:pPr>
      <w:bookmarkStart w:id="3" w:name="O_1061109"/>
      <w:bookmarkEnd w:id="3"/>
      <w:r w:rsidRPr="0093429E">
        <w:t>Unit Sector</w:t>
      </w:r>
    </w:p>
    <w:p w:rsidR="00000000" w:rsidRPr="0093429E" w:rsidP="005832CB">
      <w:pPr>
        <w:pStyle w:val="BodyText"/>
      </w:pPr>
      <w:r w:rsidRPr="0093429E">
        <w:t>Numeracy</w:t>
      </w:r>
    </w:p>
    <w:p w:rsidR="00000000" w:rsidRPr="0093429E" w:rsidP="0093429E">
      <w:pPr>
        <w:pStyle w:val="Heading1"/>
      </w:pPr>
      <w:bookmarkStart w:id="4" w:name="O_1061108"/>
      <w:bookmarkEnd w:id="4"/>
      <w:r w:rsidRPr="0093429E">
        <w:t>Elements and Performance Criteria</w:t>
      </w:r>
    </w:p>
    <w:tbl>
      <w:tblPr>
        <w:tblW w:w="0" w:type="auto"/>
        <w:tblLayout w:type="fixed"/>
        <w:tblCellMar>
          <w:left w:w="62" w:type="dxa"/>
          <w:right w:w="62" w:type="dxa"/>
        </w:tblCellMar>
        <w:tblLook w:val="0000"/>
      </w:tblPr>
      <w:tblGrid>
        <w:gridCol w:w="2331"/>
        <w:gridCol w:w="6157"/>
      </w:tblGrid>
      <w:tr w:rsidTr="0093429E">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429E" w:rsidP="0093429E">
            <w:pPr>
              <w:pStyle w:val="BodyText"/>
            </w:pPr>
            <w:r w:rsidRPr="0093429E">
              <w:rPr>
                <w:rStyle w:val="SpecialBold"/>
              </w:rPr>
              <w:t>Element</w:t>
            </w:r>
          </w:p>
        </w:tc>
        <w:tc>
          <w:tcPr>
            <w:tcW w:w="61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429E">
            <w:pPr>
              <w:pStyle w:val="BodyText"/>
              <w:rPr>
                <w:lang w:val="en-NZ"/>
              </w:rPr>
            </w:pPr>
            <w:r w:rsidRPr="0093429E">
              <w:rPr>
                <w:rStyle w:val="SpecialBold"/>
              </w:rPr>
              <w:t>Performance Criteria</w:t>
            </w:r>
          </w:p>
        </w:tc>
      </w:tr>
      <w:tr w:rsidTr="0093429E">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rPr>
                <w:rStyle w:val="Emphasis"/>
              </w:rPr>
              <w:t>Elements describe the essential outcomes.</w:t>
            </w:r>
          </w:p>
        </w:tc>
        <w:tc>
          <w:tcPr>
            <w:tcW w:w="61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rPr>
                <w:rStyle w:val="Emphasis"/>
              </w:rPr>
              <w:t>Performance criteria describe the performance needed to demonstrate achievement of the element.</w:t>
            </w:r>
          </w:p>
        </w:tc>
      </w:tr>
      <w:tr w:rsidTr="0093429E">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t xml:space="preserve">1. Select and interpret familiar and routine </w:t>
            </w:r>
            <w:r w:rsidRPr="0093429E">
              <w:t>directional information</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t>1.1 Select and interpret features, symbols and keys embedded in familiar and routine workp</w:t>
            </w:r>
            <w:r w:rsidRPr="0093429E">
              <w:t xml:space="preserve">lace maps and plans  </w:t>
            </w:r>
          </w:p>
          <w:p w:rsidR="00000000" w:rsidP="0093429E">
            <w:pPr>
              <w:pStyle w:val="BodyText"/>
              <w:rPr>
                <w:lang w:val="en-NZ"/>
              </w:rPr>
            </w:pPr>
            <w:r w:rsidRPr="0093429E">
              <w:t>1.2 Interpret locations and directions described orally and in writing, that are embedded in familiar and routine workplace maps and plans</w:t>
            </w:r>
          </w:p>
        </w:tc>
      </w:tr>
      <w:tr w:rsidTr="0093429E">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t>2. Read and use maps and plans to complete workplace tasks</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t>2.1 Select mathematical problem solving process for completing the workplace tasks</w:t>
            </w:r>
          </w:p>
          <w:p w:rsidR="00000000" w:rsidRPr="0093429E" w:rsidP="0093429E">
            <w:pPr>
              <w:pStyle w:val="BodyText"/>
            </w:pPr>
            <w:r w:rsidRPr="0093429E">
              <w:t>2.2 Use simple scale to estimate length of objects, or distance to location or object in workplace texts or tasks</w:t>
            </w:r>
          </w:p>
          <w:p w:rsidR="00000000" w:rsidRPr="0093429E" w:rsidP="0093429E">
            <w:pPr>
              <w:pStyle w:val="BodyText"/>
            </w:pPr>
            <w:r w:rsidRPr="0093429E">
              <w:t>2.3 Give directions using a workplace map or plan</w:t>
            </w:r>
          </w:p>
          <w:p w:rsidR="00000000" w:rsidRPr="0093429E" w:rsidP="0093429E">
            <w:pPr>
              <w:pStyle w:val="BodyText"/>
            </w:pPr>
            <w:r w:rsidRPr="0093429E">
              <w:t>2.4 Follo</w:t>
            </w:r>
            <w:r w:rsidRPr="0093429E">
              <w:t>w directions based on a workplace map or plan</w:t>
            </w:r>
          </w:p>
          <w:p w:rsidR="00000000" w:rsidP="0093429E">
            <w:pPr>
              <w:pStyle w:val="BodyText"/>
              <w:rPr>
                <w:lang w:val="en-NZ"/>
              </w:rPr>
            </w:pPr>
            <w:r w:rsidRPr="0093429E">
              <w:t>2.5 Check and reflect on directions and outcomes, and appropriateness of outcome to workplace tasks</w:t>
            </w:r>
          </w:p>
        </w:tc>
      </w:tr>
      <w:tr w:rsidTr="0093429E">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9E">
            <w:pPr>
              <w:pStyle w:val="BodyText"/>
              <w:rPr>
                <w:lang w:val="en-NZ"/>
              </w:rPr>
            </w:pPr>
            <w:r w:rsidRPr="0093429E">
              <w:t>3. Communicate workplace direction and location information</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9E" w:rsidP="0093429E">
            <w:pPr>
              <w:pStyle w:val="BodyText"/>
            </w:pPr>
            <w:r w:rsidRPr="0093429E">
              <w:t xml:space="preserve">3.1 Use informal and formal written mathematical </w:t>
            </w:r>
            <w:r w:rsidRPr="0093429E">
              <w:t xml:space="preserve">representation to document and report on workplace directions and problem solving process and results </w:t>
            </w:r>
          </w:p>
          <w:p w:rsidR="00000000" w:rsidRPr="0093429E" w:rsidP="0093429E">
            <w:pPr>
              <w:pStyle w:val="BodyText"/>
            </w:pPr>
            <w:r w:rsidRPr="0093429E">
              <w:t>3.2 Use informal and formal mathematical language to present and discuss workplace directions and problem solving process and results</w:t>
            </w:r>
          </w:p>
        </w:tc>
      </w:tr>
    </w:tbl>
    <w:p w:rsidR="005832CB" w:rsidP="0093429E">
      <w:pPr>
        <w:pStyle w:val="BodyText"/>
      </w:pPr>
    </w:p>
    <w:p w:rsidR="005832CB" w:rsidP="0093429E">
      <w:pPr>
        <w:pStyle w:val="BodyText"/>
      </w:pPr>
    </w:p>
    <w:p w:rsidR="00000000" w:rsidRPr="0093429E" w:rsidP="0093429E">
      <w:pPr>
        <w:pStyle w:val="Heading1"/>
      </w:pPr>
      <w:bookmarkStart w:id="5" w:name="O_1061107"/>
      <w:bookmarkEnd w:id="5"/>
      <w:r w:rsidRPr="0093429E">
        <w:t>Foundation Skills</w:t>
      </w:r>
    </w:p>
    <w:p w:rsidR="00000000" w:rsidRPr="005832CB" w:rsidP="005832CB">
      <w:pPr>
        <w:pStyle w:val="BodyText"/>
        <w:rPr>
          <w:i/>
        </w:rPr>
      </w:pPr>
      <w:r w:rsidRPr="005832CB">
        <w:rPr>
          <w:rStyle w:val="Emphasis"/>
        </w:rPr>
        <w:t>This section describes language, literacy, numeracy and employment skills that are essential to performance but not explicit in the performance criteria.</w:t>
      </w:r>
    </w:p>
    <w:p w:rsidR="005832CB" w:rsidP="005832CB">
      <w:pPr>
        <w:pStyle w:val="BodyText"/>
      </w:pPr>
      <w:r w:rsidRPr="0093429E">
        <w:t>Foundation skills essential to performance are explicit in the performance criter</w:t>
      </w:r>
      <w:r w:rsidRPr="0093429E">
        <w:t>ia of this unit of competency.</w:t>
      </w:r>
    </w:p>
    <w:p w:rsidR="00000000" w:rsidRPr="0093429E" w:rsidP="0093429E">
      <w:pPr>
        <w:pStyle w:val="Heading1"/>
      </w:pPr>
      <w:bookmarkStart w:id="6" w:name="O_1065494"/>
      <w:bookmarkEnd w:id="6"/>
      <w:r w:rsidRPr="0093429E">
        <w:t>Mapping Information</w:t>
      </w:r>
    </w:p>
    <w:p w:rsidR="00000000" w:rsidRPr="0093429E" w:rsidP="005832CB">
      <w:pPr>
        <w:pStyle w:val="BodyText"/>
      </w:pPr>
      <w:r w:rsidRPr="0093429E">
        <w:t>Supersedes and is equivalent to FSKNUM17 Use routine maps and plans for work.</w:t>
      </w:r>
    </w:p>
    <w:p w:rsidR="00000000" w:rsidRPr="0093429E" w:rsidP="0093429E">
      <w:pPr>
        <w:pStyle w:val="Heading1"/>
      </w:pPr>
      <w:bookmarkStart w:id="7" w:name="O_1061100"/>
      <w:bookmarkEnd w:id="7"/>
      <w:r w:rsidRPr="0093429E">
        <w:t>Links</w:t>
      </w:r>
    </w:p>
    <w:p w:rsidR="00000000" w:rsidRPr="0093429E" w:rsidP="005832CB">
      <w:pPr>
        <w:pStyle w:val="BodyText"/>
      </w:pPr>
      <w:r w:rsidRPr="0093429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D118F">
        <w:rPr>
          <w:rStyle w:val="Hyperlink"/>
        </w:rPr>
        <w:t>https://vetnet.gov.au/Pages/TrainingDocs.aspx?q=f572fe10-a855-4986-9295-3852c771f178</w:t>
      </w:r>
      <w:r>
        <w:fldChar w:fldCharType="end"/>
      </w:r>
    </w:p>
    <w:p w:rsidR="00000000" w:rsidRPr="0093429E" w:rsidP="0093429E"/>
    <w:sectPr w:rsidSect="00934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9E" w:rsidRPr="005832CB" w:rsidP="0058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CB" w:rsidP="00934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32CB" w:rsidP="0093429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832CB" w:rsidP="00934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29E" w:rsidRPr="005832CB" w:rsidP="00583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2CB" w:rsidRPr="002D2AF8" w:rsidP="0093429E">
    <w:pPr>
      <w:pStyle w:val="Header"/>
      <w:framePr w:wrap="around"/>
    </w:pPr>
    <w:r>
      <w:fldChar w:fldCharType="begin"/>
    </w:r>
    <w:r>
      <w:instrText xml:space="preserve"> TITLE   \* MERGEFORMAT </w:instrText>
    </w:r>
    <w:r>
      <w:fldChar w:fldCharType="separate"/>
    </w:r>
    <w:r>
      <w:t>FSKNUM017 Use familiar and routine maps and plans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5832CB" w:rsidP="00934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29E"/>
    <w:pPr>
      <w:spacing w:before="360" w:after="60"/>
      <w:outlineLvl w:val="0"/>
    </w:pPr>
    <w:rPr>
      <w:sz w:val="32"/>
    </w:rPr>
  </w:style>
  <w:style w:type="paragraph" w:styleId="Heading2">
    <w:name w:val="heading 2"/>
    <w:basedOn w:val="HeadingBase"/>
    <w:next w:val="BodyText"/>
    <w:link w:val="Heading2Char"/>
    <w:qFormat/>
    <w:rsid w:val="0093429E"/>
    <w:pPr>
      <w:keepLines/>
      <w:spacing w:before="240" w:after="120"/>
      <w:outlineLvl w:val="1"/>
    </w:pPr>
    <w:rPr>
      <w:sz w:val="28"/>
      <w:szCs w:val="40"/>
    </w:rPr>
  </w:style>
  <w:style w:type="paragraph" w:styleId="Heading3">
    <w:name w:val="heading 3"/>
    <w:basedOn w:val="HeadingBase"/>
    <w:next w:val="BodyText"/>
    <w:link w:val="Heading3Char"/>
    <w:qFormat/>
    <w:rsid w:val="0093429E"/>
    <w:pPr>
      <w:spacing w:before="180" w:after="120"/>
      <w:outlineLvl w:val="2"/>
    </w:pPr>
    <w:rPr>
      <w:spacing w:val="-10"/>
      <w:kern w:val="32"/>
    </w:rPr>
  </w:style>
  <w:style w:type="paragraph" w:styleId="Heading4">
    <w:name w:val="heading 4"/>
    <w:basedOn w:val="HeadingBase"/>
    <w:next w:val="BodyText"/>
    <w:link w:val="Heading4Char"/>
    <w:qFormat/>
    <w:rsid w:val="0093429E"/>
    <w:pPr>
      <w:spacing w:before="160" w:after="120"/>
      <w:outlineLvl w:val="3"/>
    </w:pPr>
    <w:rPr>
      <w:sz w:val="22"/>
    </w:rPr>
  </w:style>
  <w:style w:type="paragraph" w:styleId="Heading5">
    <w:name w:val="heading 5"/>
    <w:basedOn w:val="HeadingBase"/>
    <w:next w:val="Normal"/>
    <w:link w:val="Heading5Char"/>
    <w:qFormat/>
    <w:rsid w:val="0093429E"/>
    <w:pPr>
      <w:spacing w:before="80"/>
      <w:outlineLvl w:val="4"/>
    </w:pPr>
    <w:rPr>
      <w:color w:val="918585"/>
      <w:sz w:val="20"/>
    </w:rPr>
  </w:style>
  <w:style w:type="paragraph" w:styleId="Heading6">
    <w:name w:val="heading 6"/>
    <w:basedOn w:val="HeadingBase"/>
    <w:next w:val="Normal"/>
    <w:link w:val="Heading6Char"/>
    <w:qFormat/>
    <w:rsid w:val="0093429E"/>
    <w:pPr>
      <w:spacing w:before="60"/>
      <w:outlineLvl w:val="5"/>
    </w:pPr>
    <w:rPr>
      <w:color w:val="918585"/>
      <w:sz w:val="20"/>
    </w:rPr>
  </w:style>
  <w:style w:type="paragraph" w:styleId="Heading7">
    <w:name w:val="heading 7"/>
    <w:basedOn w:val="Normal"/>
    <w:next w:val="Normal"/>
    <w:link w:val="Heading7Char"/>
    <w:qFormat/>
    <w:rsid w:val="0093429E"/>
    <w:pPr>
      <w:ind w:left="720"/>
      <w:outlineLvl w:val="6"/>
    </w:pPr>
    <w:rPr>
      <w:i/>
    </w:rPr>
  </w:style>
  <w:style w:type="paragraph" w:styleId="Heading8">
    <w:name w:val="heading 8"/>
    <w:basedOn w:val="Normal"/>
    <w:next w:val="Normal"/>
    <w:link w:val="Heading8Char"/>
    <w:qFormat/>
    <w:rsid w:val="0093429E"/>
    <w:pPr>
      <w:ind w:left="720"/>
      <w:outlineLvl w:val="7"/>
    </w:pPr>
    <w:rPr>
      <w:i/>
    </w:rPr>
  </w:style>
  <w:style w:type="paragraph" w:styleId="Heading9">
    <w:name w:val="heading 9"/>
    <w:basedOn w:val="Normal"/>
    <w:next w:val="Normal"/>
    <w:link w:val="Heading9Char"/>
    <w:qFormat/>
    <w:rsid w:val="0093429E"/>
    <w:pPr>
      <w:ind w:left="720"/>
      <w:outlineLvl w:val="8"/>
    </w:pPr>
    <w:rPr>
      <w:i/>
    </w:rPr>
  </w:style>
  <w:style w:type="character" w:default="1" w:styleId="DefaultParagraphFont">
    <w:name w:val="Default Paragraph Font"/>
    <w:uiPriority w:val="1"/>
    <w:unhideWhenUsed/>
    <w:rsid w:val="00934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29E"/>
  </w:style>
  <w:style w:type="character" w:customStyle="1" w:styleId="Heading1Char">
    <w:name w:val="Heading 1 Char"/>
    <w:basedOn w:val="DefaultParagraphFont"/>
    <w:link w:val="Heading1"/>
    <w:rsid w:val="0093429E"/>
    <w:rPr>
      <w:rFonts w:ascii="Times New Roman" w:eastAsia="Times New Roman" w:hAnsi="Times New Roman" w:cs="Times New Roman"/>
      <w:b/>
      <w:sz w:val="32"/>
      <w:szCs w:val="20"/>
      <w:lang w:eastAsia="en-US"/>
    </w:rPr>
  </w:style>
  <w:style w:type="paragraph" w:styleId="BodyText">
    <w:name w:val="Body Text"/>
    <w:basedOn w:val="Normal"/>
    <w:link w:val="BodyTextChar"/>
    <w:rsid w:val="00934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29E"/>
    <w:rPr>
      <w:rFonts w:ascii="Times New Roman" w:eastAsia="Times New Roman" w:hAnsi="Times New Roman" w:cs="Times New Roman"/>
      <w:sz w:val="24"/>
      <w:lang w:eastAsia="en-US"/>
    </w:rPr>
  </w:style>
  <w:style w:type="character" w:customStyle="1" w:styleId="SpecialBold">
    <w:name w:val="Special Bold"/>
    <w:basedOn w:val="DefaultParagraphFont"/>
    <w:rsid w:val="0093429E"/>
    <w:rPr>
      <w:b/>
      <w:spacing w:val="0"/>
    </w:rPr>
  </w:style>
  <w:style w:type="character" w:styleId="Emphasis">
    <w:name w:val="Emphasis"/>
    <w:basedOn w:val="DefaultParagraphFont"/>
    <w:qFormat/>
    <w:rsid w:val="0093429E"/>
    <w:rPr>
      <w:i/>
    </w:rPr>
  </w:style>
  <w:style w:type="paragraph" w:customStyle="1" w:styleId="SuperHeading">
    <w:name w:val="SuperHeading"/>
    <w:basedOn w:val="Normal"/>
    <w:rsid w:val="0093429E"/>
    <w:pPr>
      <w:spacing w:before="240" w:after="120"/>
      <w:outlineLvl w:val="0"/>
    </w:pPr>
    <w:rPr>
      <w:rFonts w:ascii="Times New Roman" w:hAnsi="Times New Roman"/>
      <w:b/>
      <w:sz w:val="32"/>
    </w:rPr>
  </w:style>
  <w:style w:type="paragraph" w:customStyle="1" w:styleId="AllowPageBreak">
    <w:name w:val="AllowPageBreak"/>
    <w:rsid w:val="00934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29E"/>
    <w:rPr>
      <w:rFonts w:ascii="Courier New" w:eastAsia="Times New Roman" w:hAnsi="Courier New" w:cs="Times New Roman"/>
      <w:i/>
      <w:szCs w:val="20"/>
      <w:lang w:eastAsia="en-US"/>
    </w:rPr>
  </w:style>
  <w:style w:type="paragraph" w:customStyle="1" w:styleId="HeadingBase">
    <w:name w:val="Heading Base"/>
    <w:rsid w:val="00934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29E"/>
    <w:pPr>
      <w:tabs>
        <w:tab w:val="right" w:leader="dot" w:pos="9072"/>
      </w:tabs>
      <w:ind w:left="567"/>
    </w:pPr>
    <w:rPr>
      <w:szCs w:val="22"/>
    </w:rPr>
  </w:style>
  <w:style w:type="paragraph" w:customStyle="1" w:styleId="TOCBase">
    <w:name w:val="TOC Base"/>
    <w:rsid w:val="00934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29E"/>
    <w:pPr>
      <w:tabs>
        <w:tab w:val="right" w:leader="dot" w:pos="9072"/>
      </w:tabs>
      <w:spacing w:before="40" w:after="40"/>
      <w:ind w:left="284"/>
    </w:pPr>
    <w:rPr>
      <w:rFonts w:ascii="Times New Roman" w:hAnsi="Times New Roman"/>
    </w:rPr>
  </w:style>
  <w:style w:type="paragraph" w:styleId="TOC1">
    <w:name w:val="toc 1"/>
    <w:basedOn w:val="TOCBase"/>
    <w:next w:val="Normal"/>
    <w:rsid w:val="00934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29E"/>
    <w:rPr>
      <w:rFonts w:ascii="Times New Roman" w:eastAsia="Times New Roman" w:hAnsi="Times New Roman" w:cs="Times New Roman"/>
      <w:sz w:val="16"/>
      <w:lang w:eastAsia="en-US"/>
    </w:rPr>
  </w:style>
  <w:style w:type="paragraph" w:styleId="Title">
    <w:name w:val="Title"/>
    <w:basedOn w:val="HeadingBase"/>
    <w:link w:val="TitleChar"/>
    <w:qFormat/>
    <w:rsid w:val="0093429E"/>
    <w:pPr>
      <w:spacing w:before="5040"/>
      <w:jc w:val="center"/>
    </w:pPr>
    <w:rPr>
      <w:sz w:val="48"/>
      <w:szCs w:val="72"/>
      <w:lang w:val="en-US"/>
    </w:rPr>
  </w:style>
  <w:style w:type="character" w:customStyle="1" w:styleId="TitleChar">
    <w:name w:val="Title Char"/>
    <w:basedOn w:val="DefaultParagraphFont"/>
    <w:link w:val="Title"/>
    <w:rsid w:val="00934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29E"/>
    <w:pPr>
      <w:tabs>
        <w:tab w:val="left" w:pos="3600"/>
        <w:tab w:val="left" w:pos="3958"/>
      </w:tabs>
    </w:pPr>
  </w:style>
  <w:style w:type="paragraph" w:styleId="List">
    <w:name w:val="List"/>
    <w:basedOn w:val="BodyText"/>
    <w:next w:val="BodyText"/>
    <w:rsid w:val="0093429E"/>
    <w:pPr>
      <w:tabs>
        <w:tab w:val="left" w:pos="340"/>
      </w:tabs>
      <w:spacing w:before="60" w:after="60"/>
      <w:ind w:left="340" w:hanging="340"/>
    </w:pPr>
  </w:style>
  <w:style w:type="paragraph" w:styleId="ListBullet">
    <w:name w:val="List Bullet"/>
    <w:basedOn w:val="List"/>
    <w:rsid w:val="0093429E"/>
    <w:pPr>
      <w:numPr>
        <w:numId w:val="10"/>
      </w:numPr>
      <w:tabs>
        <w:tab w:val="clear" w:pos="340"/>
      </w:tabs>
      <w:spacing w:before="40" w:after="40"/>
    </w:pPr>
  </w:style>
  <w:style w:type="paragraph" w:customStyle="1" w:styleId="Note">
    <w:name w:val="Note"/>
    <w:basedOn w:val="BodyText"/>
    <w:rsid w:val="00934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29E"/>
    <w:pPr>
      <w:framePr w:wrap="auto" w:hAnchor="text" w:y="6049"/>
    </w:pPr>
    <w:rPr>
      <w:color w:val="000000"/>
      <w:sz w:val="40"/>
    </w:rPr>
  </w:style>
  <w:style w:type="paragraph" w:customStyle="1" w:styleId="TOCTitle">
    <w:name w:val="TOCTitle"/>
    <w:basedOn w:val="Heading1"/>
    <w:rsid w:val="0093429E"/>
    <w:pPr>
      <w:spacing w:after="240"/>
      <w:jc w:val="center"/>
      <w:outlineLvl w:val="9"/>
    </w:pPr>
    <w:rPr>
      <w:caps/>
    </w:rPr>
  </w:style>
  <w:style w:type="paragraph" w:customStyle="1" w:styleId="Version">
    <w:name w:val="Version"/>
    <w:rsid w:val="00934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29E"/>
    <w:pPr>
      <w:numPr>
        <w:numId w:val="11"/>
      </w:numPr>
      <w:tabs>
        <w:tab w:val="clear" w:pos="680"/>
      </w:tabs>
    </w:pPr>
  </w:style>
  <w:style w:type="paragraph" w:styleId="Index1">
    <w:name w:val="index 1"/>
    <w:basedOn w:val="Normal"/>
    <w:next w:val="Normal"/>
    <w:semiHidden/>
    <w:rsid w:val="0093429E"/>
    <w:pPr>
      <w:keepNext w:val="0"/>
      <w:tabs>
        <w:tab w:val="right" w:pos="4176"/>
      </w:tabs>
      <w:ind w:left="198" w:hanging="198"/>
    </w:pPr>
    <w:rPr>
      <w:rFonts w:ascii="Garamond" w:hAnsi="Garamond"/>
    </w:rPr>
  </w:style>
  <w:style w:type="paragraph" w:styleId="IndexHeading">
    <w:name w:val="index heading"/>
    <w:basedOn w:val="Normal"/>
    <w:next w:val="Index1"/>
    <w:semiHidden/>
    <w:rsid w:val="0093429E"/>
    <w:pPr>
      <w:spacing w:before="120" w:after="120"/>
    </w:pPr>
    <w:rPr>
      <w:rFonts w:ascii="Arial" w:hAnsi="Arial"/>
      <w:b/>
      <w:color w:val="918585"/>
      <w:sz w:val="24"/>
    </w:rPr>
  </w:style>
  <w:style w:type="paragraph" w:styleId="Header">
    <w:name w:val="header"/>
    <w:basedOn w:val="Normal"/>
    <w:link w:val="HeaderChar"/>
    <w:rsid w:val="00934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29E"/>
    <w:rPr>
      <w:rFonts w:ascii="Times New Roman" w:eastAsia="Times New Roman" w:hAnsi="Times New Roman" w:cs="Times New Roman"/>
      <w:sz w:val="16"/>
      <w:szCs w:val="20"/>
      <w:lang w:val="en-GB" w:eastAsia="en-US"/>
    </w:rPr>
  </w:style>
  <w:style w:type="paragraph" w:customStyle="1" w:styleId="Chapter">
    <w:name w:val="Chapter"/>
    <w:basedOn w:val="Normal"/>
    <w:rsid w:val="0093429E"/>
    <w:pPr>
      <w:spacing w:before="240"/>
    </w:pPr>
    <w:rPr>
      <w:rFonts w:ascii="Times New Roman" w:hAnsi="Times New Roman"/>
      <w:smallCaps/>
      <w:spacing w:val="80"/>
      <w:sz w:val="28"/>
    </w:rPr>
  </w:style>
  <w:style w:type="paragraph" w:customStyle="1" w:styleId="InChapter">
    <w:name w:val="InChapter"/>
    <w:basedOn w:val="Heading3"/>
    <w:rsid w:val="0093429E"/>
    <w:pPr>
      <w:spacing w:after="240"/>
      <w:outlineLvl w:val="9"/>
    </w:pPr>
    <w:rPr>
      <w:noProof/>
    </w:rPr>
  </w:style>
  <w:style w:type="paragraph" w:styleId="Index2">
    <w:name w:val="index 2"/>
    <w:basedOn w:val="Normal"/>
    <w:next w:val="Normal"/>
    <w:semiHidden/>
    <w:rsid w:val="0093429E"/>
    <w:pPr>
      <w:tabs>
        <w:tab w:val="right" w:pos="4176"/>
      </w:tabs>
      <w:ind w:left="568" w:hanging="284"/>
    </w:pPr>
    <w:rPr>
      <w:rFonts w:ascii="Garamond" w:hAnsi="Garamond"/>
    </w:rPr>
  </w:style>
  <w:style w:type="paragraph" w:customStyle="1" w:styleId="Byline">
    <w:name w:val="Byline"/>
    <w:rsid w:val="00934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29E"/>
    <w:pPr>
      <w:tabs>
        <w:tab w:val="clear" w:pos="3600"/>
        <w:tab w:val="clear" w:pos="3958"/>
      </w:tabs>
      <w:jc w:val="right"/>
    </w:pPr>
  </w:style>
  <w:style w:type="paragraph" w:styleId="Caption">
    <w:name w:val="caption"/>
    <w:basedOn w:val="BodyText"/>
    <w:next w:val="Normal"/>
    <w:qFormat/>
    <w:rsid w:val="0093429E"/>
    <w:pPr>
      <w:framePr w:w="2268" w:hSpace="181" w:vSpace="181" w:wrap="around" w:vAnchor="text" w:hAnchor="page" w:x="1135" w:y="285" w:anchorLock="1"/>
    </w:pPr>
    <w:rPr>
      <w:i/>
    </w:rPr>
  </w:style>
  <w:style w:type="paragraph" w:customStyle="1" w:styleId="MiniTOCTitle">
    <w:name w:val="MiniTOCTitle"/>
    <w:basedOn w:val="Heading4"/>
    <w:rsid w:val="0093429E"/>
    <w:pPr>
      <w:spacing w:before="240"/>
      <w:outlineLvl w:val="9"/>
    </w:pPr>
    <w:rPr>
      <w:noProof/>
      <w:sz w:val="24"/>
    </w:rPr>
  </w:style>
  <w:style w:type="paragraph" w:customStyle="1" w:styleId="MiniTOCItem">
    <w:name w:val="MiniTOCItem"/>
    <w:basedOn w:val="ListBullet"/>
    <w:rsid w:val="0093429E"/>
    <w:pPr>
      <w:numPr>
        <w:numId w:val="0"/>
      </w:numPr>
      <w:tabs>
        <w:tab w:val="right" w:leader="dot" w:pos="6521"/>
      </w:tabs>
      <w:spacing w:before="0" w:after="0"/>
    </w:pPr>
  </w:style>
  <w:style w:type="paragraph" w:customStyle="1" w:styleId="TOFTitle">
    <w:name w:val="TOFTitle"/>
    <w:basedOn w:val="TOCTitle"/>
    <w:rsid w:val="0093429E"/>
  </w:style>
  <w:style w:type="paragraph" w:styleId="TableofFigures">
    <w:name w:val="table of figures"/>
    <w:basedOn w:val="Normal"/>
    <w:next w:val="Normal"/>
    <w:semiHidden/>
    <w:rsid w:val="0093429E"/>
    <w:pPr>
      <w:tabs>
        <w:tab w:val="right" w:leader="dot" w:pos="9072"/>
      </w:tabs>
      <w:ind w:left="970" w:hanging="403"/>
    </w:pPr>
    <w:rPr>
      <w:rFonts w:ascii="Times New Roman" w:hAnsi="Times New Roman"/>
      <w:b/>
    </w:rPr>
  </w:style>
  <w:style w:type="paragraph" w:styleId="ListNumber">
    <w:name w:val="List Number"/>
    <w:basedOn w:val="List"/>
    <w:rsid w:val="0093429E"/>
    <w:pPr>
      <w:numPr>
        <w:numId w:val="13"/>
      </w:numPr>
      <w:tabs>
        <w:tab w:val="clear" w:pos="340"/>
      </w:tabs>
    </w:pPr>
  </w:style>
  <w:style w:type="character" w:customStyle="1" w:styleId="WingdingSymbols">
    <w:name w:val="Wingding Symbols"/>
    <w:rsid w:val="0093429E"/>
    <w:rPr>
      <w:rFonts w:ascii="Wingdings" w:hAnsi="Wingdings"/>
    </w:rPr>
  </w:style>
  <w:style w:type="paragraph" w:customStyle="1" w:styleId="TableHeading">
    <w:name w:val="Table Heading"/>
    <w:basedOn w:val="HeadingBase"/>
    <w:rsid w:val="0093429E"/>
    <w:pPr>
      <w:keepLines/>
      <w:pBdr>
        <w:bottom w:val="single" w:sz="6" w:space="1" w:color="918585"/>
      </w:pBdr>
      <w:spacing w:before="240"/>
    </w:pPr>
  </w:style>
  <w:style w:type="character" w:customStyle="1" w:styleId="HotSpot">
    <w:name w:val="HotSpot"/>
    <w:rsid w:val="0093429E"/>
    <w:rPr>
      <w:color w:val="0033CC"/>
      <w:u w:val="none"/>
    </w:rPr>
  </w:style>
  <w:style w:type="paragraph" w:customStyle="1" w:styleId="BodyTextRight">
    <w:name w:val="Body Text Right"/>
    <w:basedOn w:val="BodyText"/>
    <w:rsid w:val="0093429E"/>
    <w:pPr>
      <w:spacing w:before="0" w:after="0"/>
      <w:jc w:val="right"/>
    </w:pPr>
  </w:style>
  <w:style w:type="paragraph" w:styleId="Index3">
    <w:name w:val="index 3"/>
    <w:basedOn w:val="ListNumber2"/>
    <w:next w:val="Normal"/>
    <w:semiHidden/>
    <w:rsid w:val="0093429E"/>
    <w:pPr>
      <w:numPr>
        <w:numId w:val="0"/>
      </w:numPr>
      <w:tabs>
        <w:tab w:val="right" w:leader="dot" w:pos="4176"/>
      </w:tabs>
    </w:pPr>
  </w:style>
  <w:style w:type="paragraph" w:styleId="ListNumber2">
    <w:name w:val="List Number 2"/>
    <w:basedOn w:val="List2"/>
    <w:rsid w:val="0093429E"/>
    <w:pPr>
      <w:numPr>
        <w:numId w:val="8"/>
      </w:numPr>
      <w:tabs>
        <w:tab w:val="clear" w:pos="1060"/>
      </w:tabs>
    </w:pPr>
  </w:style>
  <w:style w:type="paragraph" w:customStyle="1" w:styleId="MarginNote">
    <w:name w:val="Margin Note"/>
    <w:basedOn w:val="BodyText"/>
    <w:rsid w:val="00934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29E"/>
    <w:rPr>
      <w:sz w:val="32"/>
    </w:rPr>
  </w:style>
  <w:style w:type="paragraph" w:customStyle="1" w:styleId="HeadingProcedure">
    <w:name w:val="Heading Procedure"/>
    <w:basedOn w:val="HeadingBase"/>
    <w:next w:val="Normal"/>
    <w:rsid w:val="0093429E"/>
    <w:pPr>
      <w:tabs>
        <w:tab w:val="left" w:pos="0"/>
      </w:tabs>
      <w:spacing w:before="120" w:after="60"/>
    </w:pPr>
    <w:rPr>
      <w:i/>
      <w:color w:val="918585"/>
      <w:sz w:val="22"/>
    </w:rPr>
  </w:style>
  <w:style w:type="paragraph" w:customStyle="1" w:styleId="TableBodyText">
    <w:name w:val="Table Body Text"/>
    <w:basedOn w:val="BodyText"/>
    <w:rsid w:val="0093429E"/>
    <w:pPr>
      <w:spacing w:before="60" w:after="60"/>
    </w:pPr>
  </w:style>
  <w:style w:type="paragraph" w:styleId="ListContinue">
    <w:name w:val="List Continue"/>
    <w:basedOn w:val="List"/>
    <w:rsid w:val="0093429E"/>
    <w:pPr>
      <w:ind w:firstLine="0"/>
    </w:pPr>
  </w:style>
  <w:style w:type="paragraph" w:customStyle="1" w:styleId="ListNote">
    <w:name w:val="List Note"/>
    <w:basedOn w:val="List"/>
    <w:rsid w:val="0093429E"/>
    <w:pPr>
      <w:pBdr>
        <w:top w:val="single" w:sz="6" w:space="2" w:color="918585"/>
        <w:bottom w:val="single" w:sz="6" w:space="2" w:color="918585"/>
      </w:pBdr>
      <w:tabs>
        <w:tab w:val="left" w:pos="1021"/>
      </w:tabs>
      <w:ind w:firstLine="0"/>
    </w:pPr>
  </w:style>
  <w:style w:type="paragraph" w:customStyle="1" w:styleId="Warning">
    <w:name w:val="Warning"/>
    <w:basedOn w:val="BodyText"/>
    <w:rsid w:val="0093429E"/>
    <w:pPr>
      <w:shd w:val="clear" w:color="auto" w:fill="D9D9D9"/>
      <w:tabs>
        <w:tab w:val="left" w:pos="992"/>
      </w:tabs>
      <w:ind w:left="119" w:right="119"/>
    </w:pPr>
    <w:rPr>
      <w:sz w:val="20"/>
    </w:rPr>
  </w:style>
  <w:style w:type="paragraph" w:customStyle="1" w:styleId="MarginIcons">
    <w:name w:val="Margin Icons"/>
    <w:basedOn w:val="BodyText"/>
    <w:rsid w:val="00934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29E"/>
    <w:rPr>
      <w:rFonts w:ascii="Courier New" w:hAnsi="Courier New"/>
    </w:rPr>
  </w:style>
  <w:style w:type="paragraph" w:customStyle="1" w:styleId="NoteBullet">
    <w:name w:val="Note Bullet"/>
    <w:basedOn w:val="Note"/>
    <w:rsid w:val="0093429E"/>
    <w:pPr>
      <w:tabs>
        <w:tab w:val="clear" w:pos="680"/>
      </w:tabs>
      <w:spacing w:before="60" w:after="60"/>
    </w:pPr>
  </w:style>
  <w:style w:type="paragraph" w:customStyle="1" w:styleId="SubHeading2">
    <w:name w:val="SubHeading2"/>
    <w:basedOn w:val="HeadingBase"/>
    <w:rsid w:val="0093429E"/>
    <w:pPr>
      <w:spacing w:before="240" w:after="60"/>
    </w:pPr>
    <w:rPr>
      <w:sz w:val="20"/>
    </w:rPr>
  </w:style>
  <w:style w:type="paragraph" w:customStyle="1" w:styleId="SubHeading1">
    <w:name w:val="SubHeading1"/>
    <w:basedOn w:val="HeadingBase"/>
    <w:rsid w:val="0093429E"/>
    <w:pPr>
      <w:spacing w:before="240" w:after="60"/>
    </w:pPr>
    <w:rPr>
      <w:color w:val="918585"/>
      <w:sz w:val="22"/>
    </w:rPr>
  </w:style>
  <w:style w:type="paragraph" w:customStyle="1" w:styleId="SideHeading">
    <w:name w:val="Side Heading"/>
    <w:basedOn w:val="HeadingBase"/>
    <w:rsid w:val="00934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29E"/>
    <w:pPr>
      <w:numPr>
        <w:numId w:val="9"/>
      </w:numPr>
    </w:pPr>
  </w:style>
  <w:style w:type="paragraph" w:styleId="PlainText">
    <w:name w:val="Plain Text"/>
    <w:basedOn w:val="Normal"/>
    <w:link w:val="PlainTextChar"/>
    <w:rsid w:val="0093429E"/>
    <w:rPr>
      <w:sz w:val="20"/>
    </w:rPr>
  </w:style>
  <w:style w:type="character" w:customStyle="1" w:styleId="PlainTextChar">
    <w:name w:val="Plain Text Char"/>
    <w:basedOn w:val="DefaultParagraphFont"/>
    <w:link w:val="PlainText"/>
    <w:rsid w:val="0093429E"/>
    <w:rPr>
      <w:rFonts w:ascii="Courier New" w:eastAsia="Times New Roman" w:hAnsi="Courier New" w:cs="Times New Roman"/>
      <w:sz w:val="20"/>
      <w:szCs w:val="20"/>
      <w:lang w:eastAsia="en-US"/>
    </w:rPr>
  </w:style>
  <w:style w:type="character" w:customStyle="1" w:styleId="MenuOption">
    <w:name w:val="Menu Option"/>
    <w:basedOn w:val="DefaultParagraphFont"/>
    <w:rsid w:val="0093429E"/>
    <w:rPr>
      <w:b/>
      <w:smallCaps/>
    </w:rPr>
  </w:style>
  <w:style w:type="paragraph" w:customStyle="1" w:styleId="TableListNumber">
    <w:name w:val="Table List Number"/>
    <w:basedOn w:val="ListNumber"/>
    <w:rsid w:val="0093429E"/>
    <w:pPr>
      <w:numPr>
        <w:numId w:val="0"/>
      </w:numPr>
    </w:pPr>
  </w:style>
  <w:style w:type="paragraph" w:styleId="TOC4">
    <w:name w:val="toc 4"/>
    <w:basedOn w:val="TOCBase"/>
    <w:next w:val="Normal"/>
    <w:semiHidden/>
    <w:rsid w:val="0093429E"/>
    <w:pPr>
      <w:tabs>
        <w:tab w:val="right" w:leader="dot" w:pos="9071"/>
      </w:tabs>
      <w:ind w:left="1701"/>
    </w:pPr>
  </w:style>
  <w:style w:type="paragraph" w:customStyle="1" w:styleId="ListAlpha">
    <w:name w:val="List Alpha"/>
    <w:basedOn w:val="List"/>
    <w:rsid w:val="0093429E"/>
    <w:pPr>
      <w:numPr>
        <w:numId w:val="7"/>
      </w:numPr>
    </w:pPr>
  </w:style>
  <w:style w:type="paragraph" w:customStyle="1" w:styleId="ListAlpha2">
    <w:name w:val="List Alpha 2"/>
    <w:basedOn w:val="List2"/>
    <w:rsid w:val="0093429E"/>
    <w:pPr>
      <w:numPr>
        <w:numId w:val="6"/>
      </w:numPr>
    </w:pPr>
  </w:style>
  <w:style w:type="paragraph" w:styleId="List2">
    <w:name w:val="List 2"/>
    <w:basedOn w:val="BodyText"/>
    <w:rsid w:val="0093429E"/>
    <w:pPr>
      <w:tabs>
        <w:tab w:val="left" w:pos="680"/>
      </w:tabs>
      <w:spacing w:before="60" w:after="60"/>
      <w:ind w:left="680" w:hanging="340"/>
    </w:pPr>
  </w:style>
  <w:style w:type="paragraph" w:styleId="List3">
    <w:name w:val="List 3"/>
    <w:basedOn w:val="BodyText"/>
    <w:rsid w:val="0093429E"/>
    <w:pPr>
      <w:tabs>
        <w:tab w:val="left" w:pos="1021"/>
      </w:tabs>
      <w:spacing w:before="60" w:after="60"/>
      <w:ind w:left="1020" w:hanging="340"/>
    </w:pPr>
  </w:style>
  <w:style w:type="paragraph" w:styleId="List4">
    <w:name w:val="List 4"/>
    <w:basedOn w:val="BodyText"/>
    <w:rsid w:val="0093429E"/>
    <w:pPr>
      <w:tabs>
        <w:tab w:val="left" w:pos="1361"/>
      </w:tabs>
      <w:spacing w:before="60" w:after="60"/>
      <w:ind w:left="1361" w:hanging="340"/>
    </w:pPr>
  </w:style>
  <w:style w:type="paragraph" w:styleId="List5">
    <w:name w:val="List 5"/>
    <w:basedOn w:val="BodyText"/>
    <w:rsid w:val="0093429E"/>
    <w:pPr>
      <w:tabs>
        <w:tab w:val="left" w:pos="1701"/>
      </w:tabs>
      <w:spacing w:before="60" w:after="60"/>
      <w:ind w:left="1701" w:hanging="340"/>
    </w:pPr>
  </w:style>
  <w:style w:type="paragraph" w:styleId="ListBullet3">
    <w:name w:val="List Bullet 3"/>
    <w:basedOn w:val="List3"/>
    <w:rsid w:val="0093429E"/>
    <w:pPr>
      <w:numPr>
        <w:numId w:val="12"/>
      </w:numPr>
      <w:tabs>
        <w:tab w:val="clear" w:pos="1021"/>
      </w:tabs>
      <w:ind w:left="1037" w:hanging="357"/>
    </w:pPr>
  </w:style>
  <w:style w:type="paragraph" w:styleId="ListBullet4">
    <w:name w:val="List Bullet 4"/>
    <w:basedOn w:val="List4"/>
    <w:rsid w:val="0093429E"/>
    <w:pPr>
      <w:numPr>
        <w:numId w:val="1"/>
      </w:numPr>
      <w:tabs>
        <w:tab w:val="clear" w:pos="1361"/>
      </w:tabs>
    </w:pPr>
  </w:style>
  <w:style w:type="paragraph" w:styleId="ListBullet5">
    <w:name w:val="List Bullet 5"/>
    <w:basedOn w:val="List5"/>
    <w:rsid w:val="0093429E"/>
    <w:pPr>
      <w:numPr>
        <w:numId w:val="2"/>
      </w:numPr>
    </w:pPr>
  </w:style>
  <w:style w:type="paragraph" w:styleId="ListContinue2">
    <w:name w:val="List Continue 2"/>
    <w:basedOn w:val="List2"/>
    <w:rsid w:val="0093429E"/>
    <w:pPr>
      <w:ind w:firstLine="0"/>
    </w:pPr>
  </w:style>
  <w:style w:type="paragraph" w:styleId="ListContinue3">
    <w:name w:val="List Continue 3"/>
    <w:basedOn w:val="List3"/>
    <w:rsid w:val="0093429E"/>
    <w:pPr>
      <w:ind w:left="1021" w:firstLine="0"/>
    </w:pPr>
  </w:style>
  <w:style w:type="paragraph" w:styleId="ListContinue4">
    <w:name w:val="List Continue 4"/>
    <w:basedOn w:val="List4"/>
    <w:rsid w:val="0093429E"/>
    <w:pPr>
      <w:ind w:firstLine="0"/>
    </w:pPr>
  </w:style>
  <w:style w:type="paragraph" w:styleId="ListContinue5">
    <w:name w:val="List Continue 5"/>
    <w:basedOn w:val="List5"/>
    <w:rsid w:val="0093429E"/>
    <w:pPr>
      <w:ind w:firstLine="0"/>
    </w:pPr>
  </w:style>
  <w:style w:type="paragraph" w:styleId="ListNumber3">
    <w:name w:val="List Number 3"/>
    <w:basedOn w:val="List3"/>
    <w:rsid w:val="0093429E"/>
    <w:pPr>
      <w:numPr>
        <w:numId w:val="3"/>
      </w:numPr>
    </w:pPr>
  </w:style>
  <w:style w:type="paragraph" w:styleId="ListNumber4">
    <w:name w:val="List Number 4"/>
    <w:basedOn w:val="List4"/>
    <w:rsid w:val="0093429E"/>
    <w:pPr>
      <w:numPr>
        <w:numId w:val="4"/>
      </w:numPr>
    </w:pPr>
  </w:style>
  <w:style w:type="paragraph" w:styleId="ListNumber5">
    <w:name w:val="List Number 5"/>
    <w:basedOn w:val="List5"/>
    <w:rsid w:val="0093429E"/>
    <w:pPr>
      <w:numPr>
        <w:numId w:val="5"/>
      </w:numPr>
    </w:pPr>
  </w:style>
  <w:style w:type="paragraph" w:styleId="BlockText">
    <w:name w:val="Block Text"/>
    <w:basedOn w:val="Normal"/>
    <w:rsid w:val="0093429E"/>
    <w:pPr>
      <w:spacing w:after="120"/>
      <w:ind w:left="1440" w:right="1440"/>
    </w:pPr>
  </w:style>
  <w:style w:type="character" w:customStyle="1" w:styleId="Subscript">
    <w:name w:val="Subscript"/>
    <w:basedOn w:val="DefaultParagraphFont"/>
    <w:rsid w:val="0093429E"/>
    <w:rPr>
      <w:sz w:val="16"/>
      <w:vertAlign w:val="subscript"/>
    </w:rPr>
  </w:style>
  <w:style w:type="character" w:customStyle="1" w:styleId="Superscript">
    <w:name w:val="Superscript"/>
    <w:basedOn w:val="DefaultParagraphFont"/>
    <w:rsid w:val="0093429E"/>
    <w:rPr>
      <w:sz w:val="16"/>
      <w:vertAlign w:val="superscript"/>
    </w:rPr>
  </w:style>
  <w:style w:type="character" w:customStyle="1" w:styleId="Symbols">
    <w:name w:val="Symbols"/>
    <w:basedOn w:val="DefaultParagraphFont"/>
    <w:rsid w:val="0093429E"/>
    <w:rPr>
      <w:rFonts w:ascii="Symbol" w:hAnsi="Symbol"/>
    </w:rPr>
  </w:style>
  <w:style w:type="character" w:customStyle="1" w:styleId="MenuOptions">
    <w:name w:val="Menu Options"/>
    <w:basedOn w:val="DefaultParagraphFont"/>
    <w:rsid w:val="0093429E"/>
    <w:rPr>
      <w:rFonts w:ascii="Arial Narrow" w:hAnsi="Arial Narrow"/>
      <w:smallCaps/>
    </w:rPr>
  </w:style>
  <w:style w:type="character" w:customStyle="1" w:styleId="Buttons">
    <w:name w:val="Buttons"/>
    <w:basedOn w:val="DefaultParagraphFont"/>
    <w:rsid w:val="0093429E"/>
    <w:rPr>
      <w:b/>
    </w:rPr>
  </w:style>
  <w:style w:type="character" w:customStyle="1" w:styleId="Underlined">
    <w:name w:val="Underlined"/>
    <w:basedOn w:val="DefaultParagraphFont"/>
    <w:rsid w:val="0093429E"/>
    <w:rPr>
      <w:u w:val="single"/>
    </w:rPr>
  </w:style>
  <w:style w:type="paragraph" w:customStyle="1" w:styleId="TableBodyTextRight">
    <w:name w:val="Table Body Text Right"/>
    <w:basedOn w:val="TableBodyText"/>
    <w:rsid w:val="0093429E"/>
    <w:pPr>
      <w:widowControl w:val="0"/>
      <w:autoSpaceDE w:val="0"/>
      <w:autoSpaceDN w:val="0"/>
      <w:adjustRightInd w:val="0"/>
      <w:jc w:val="right"/>
    </w:pPr>
    <w:rPr>
      <w:rFonts w:cs="Arial"/>
      <w:szCs w:val="18"/>
    </w:rPr>
  </w:style>
  <w:style w:type="paragraph" w:customStyle="1" w:styleId="CopyrightText">
    <w:name w:val="Copyright Text"/>
    <w:basedOn w:val="BodyText"/>
    <w:rsid w:val="0093429E"/>
    <w:rPr>
      <w:sz w:val="18"/>
    </w:rPr>
  </w:style>
  <w:style w:type="paragraph" w:customStyle="1" w:styleId="BodySmallRight">
    <w:name w:val="Body Small Right"/>
    <w:basedOn w:val="BodyTextRight"/>
    <w:rsid w:val="0093429E"/>
    <w:rPr>
      <w:sz w:val="18"/>
      <w:szCs w:val="18"/>
    </w:rPr>
  </w:style>
  <w:style w:type="paragraph" w:customStyle="1" w:styleId="MarginEdition">
    <w:name w:val="Margin Edition"/>
    <w:basedOn w:val="MarginNote"/>
    <w:rsid w:val="0093429E"/>
    <w:pPr>
      <w:spacing w:before="0" w:after="0"/>
    </w:pPr>
    <w:rPr>
      <w:rFonts w:ascii="Times New Roman" w:hAnsi="Times New Roman"/>
      <w:color w:val="999999"/>
    </w:rPr>
  </w:style>
  <w:style w:type="paragraph" w:customStyle="1" w:styleId="Spacer">
    <w:name w:val="Spacer"/>
    <w:basedOn w:val="Normal"/>
    <w:rsid w:val="0093429E"/>
    <w:rPr>
      <w:sz w:val="2"/>
      <w:szCs w:val="2"/>
    </w:rPr>
  </w:style>
  <w:style w:type="character" w:customStyle="1" w:styleId="Small">
    <w:name w:val="Small"/>
    <w:basedOn w:val="DefaultParagraphFont"/>
    <w:rsid w:val="0093429E"/>
    <w:rPr>
      <w:sz w:val="16"/>
    </w:rPr>
  </w:style>
  <w:style w:type="paragraph" w:customStyle="1" w:styleId="WideTable">
    <w:name w:val="Wide Table"/>
    <w:basedOn w:val="Normal"/>
    <w:rsid w:val="0093429E"/>
    <w:pPr>
      <w:ind w:left="-1418"/>
    </w:pPr>
    <w:rPr>
      <w:sz w:val="2"/>
      <w:szCs w:val="2"/>
    </w:rPr>
  </w:style>
  <w:style w:type="character" w:styleId="PageNumber">
    <w:name w:val="page number"/>
    <w:basedOn w:val="DefaultParagraphFont"/>
    <w:rsid w:val="0093429E"/>
  </w:style>
  <w:style w:type="paragraph" w:styleId="Quote">
    <w:name w:val="Quote"/>
    <w:basedOn w:val="Heading1"/>
    <w:link w:val="QuoteChar"/>
    <w:qFormat/>
    <w:rsid w:val="0093429E"/>
    <w:rPr>
      <w:b w:val="0"/>
      <w:sz w:val="72"/>
      <w:szCs w:val="72"/>
      <w:lang w:val="en-NZ"/>
    </w:rPr>
  </w:style>
  <w:style w:type="character" w:customStyle="1" w:styleId="QuoteChar">
    <w:name w:val="Quote Char"/>
    <w:basedOn w:val="DefaultParagraphFont"/>
    <w:link w:val="Quote"/>
    <w:rsid w:val="00934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29E"/>
    <w:pPr>
      <w:pageBreakBefore/>
    </w:pPr>
  </w:style>
  <w:style w:type="paragraph" w:customStyle="1" w:styleId="Border">
    <w:name w:val="Border"/>
    <w:basedOn w:val="Normal"/>
    <w:qFormat/>
    <w:rsid w:val="00934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29E"/>
    <w:rPr>
      <w:b/>
      <w:bCs/>
      <w:i/>
      <w:iCs/>
      <w:color w:val="auto"/>
    </w:rPr>
  </w:style>
  <w:style w:type="paragraph" w:styleId="IntenseQuote">
    <w:name w:val="Intense Quote"/>
    <w:basedOn w:val="Normal"/>
    <w:next w:val="Normal"/>
    <w:link w:val="IntenseQuoteChar"/>
    <w:uiPriority w:val="30"/>
    <w:qFormat/>
    <w:rsid w:val="00934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29E"/>
    <w:rPr>
      <w:smallCaps/>
      <w:color w:val="auto"/>
      <w:u w:val="single"/>
    </w:rPr>
  </w:style>
  <w:style w:type="character" w:styleId="IntenseReference">
    <w:name w:val="Intense Reference"/>
    <w:basedOn w:val="DefaultParagraphFont"/>
    <w:uiPriority w:val="32"/>
    <w:qFormat/>
    <w:rsid w:val="0093429E"/>
    <w:rPr>
      <w:b/>
      <w:bCs/>
      <w:smallCaps/>
      <w:color w:val="auto"/>
      <w:spacing w:val="5"/>
      <w:u w:val="single"/>
    </w:rPr>
  </w:style>
  <w:style w:type="paragraph" w:customStyle="1" w:styleId="2ColumnHeading">
    <w:name w:val="2Column Heading"/>
    <w:basedOn w:val="BodyText"/>
    <w:qFormat/>
    <w:rsid w:val="0093429E"/>
    <w:pPr>
      <w:spacing w:after="60"/>
      <w:ind w:left="-2268"/>
    </w:pPr>
    <w:rPr>
      <w:b/>
    </w:rPr>
  </w:style>
  <w:style w:type="paragraph" w:customStyle="1" w:styleId="Heading1TOC">
    <w:name w:val="Heading1 TOC"/>
    <w:basedOn w:val="Normal"/>
    <w:qFormat/>
    <w:rsid w:val="0093429E"/>
    <w:pPr>
      <w:spacing w:before="240" w:after="120"/>
    </w:pPr>
    <w:rPr>
      <w:rFonts w:ascii="Times New Roman" w:hAnsi="Times New Roman"/>
      <w:b/>
      <w:sz w:val="32"/>
    </w:rPr>
  </w:style>
  <w:style w:type="paragraph" w:customStyle="1" w:styleId="Heading2TOC">
    <w:name w:val="Heading2 TOC"/>
    <w:basedOn w:val="Normal"/>
    <w:qFormat/>
    <w:rsid w:val="0093429E"/>
    <w:pPr>
      <w:spacing w:before="240" w:after="60"/>
    </w:pPr>
    <w:rPr>
      <w:rFonts w:ascii="Times New Roman" w:hAnsi="Times New Roman"/>
      <w:b/>
      <w:sz w:val="28"/>
    </w:rPr>
  </w:style>
  <w:style w:type="character" w:customStyle="1" w:styleId="Underline">
    <w:name w:val="Underline"/>
    <w:basedOn w:val="DefaultParagraphFont"/>
    <w:qFormat/>
    <w:rsid w:val="0093429E"/>
    <w:rPr>
      <w:u w:val="single"/>
    </w:rPr>
  </w:style>
  <w:style w:type="character" w:customStyle="1" w:styleId="BoldandItalics">
    <w:name w:val="Bold and Italics"/>
    <w:qFormat/>
    <w:rsid w:val="0093429E"/>
    <w:rPr>
      <w:b/>
      <w:i/>
      <w:u w:val="none"/>
    </w:rPr>
  </w:style>
  <w:style w:type="paragraph" w:styleId="BalloonText">
    <w:name w:val="Balloon Text"/>
    <w:basedOn w:val="Normal"/>
    <w:link w:val="BalloonTextChar"/>
    <w:rsid w:val="0093429E"/>
    <w:rPr>
      <w:rFonts w:ascii="Tahoma" w:hAnsi="Tahoma" w:cs="Tahoma"/>
      <w:sz w:val="16"/>
      <w:szCs w:val="16"/>
    </w:rPr>
  </w:style>
  <w:style w:type="character" w:customStyle="1" w:styleId="BalloonTextChar">
    <w:name w:val="Balloon Text Char"/>
    <w:basedOn w:val="DefaultParagraphFont"/>
    <w:link w:val="BalloonText"/>
    <w:rsid w:val="00934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29E"/>
    <w:rPr>
      <w:b/>
      <w:color w:val="660033"/>
      <w:spacing w:val="0"/>
    </w:rPr>
  </w:style>
  <w:style w:type="paragraph" w:customStyle="1" w:styleId="Nameditemlist">
    <w:name w:val="Named item list"/>
    <w:basedOn w:val="BodyText"/>
    <w:qFormat/>
    <w:rsid w:val="0093429E"/>
    <w:pPr>
      <w:tabs>
        <w:tab w:val="left" w:pos="2835"/>
      </w:tabs>
      <w:ind w:left="2835" w:hanging="2835"/>
    </w:pPr>
  </w:style>
  <w:style w:type="paragraph" w:customStyle="1" w:styleId="BodyTextnopadding">
    <w:name w:val="Body Text no padding"/>
    <w:basedOn w:val="BodyText"/>
    <w:qFormat/>
    <w:rsid w:val="0093429E"/>
    <w:pPr>
      <w:spacing w:before="0" w:after="0"/>
    </w:pPr>
  </w:style>
  <w:style w:type="paragraph" w:customStyle="1" w:styleId="BodyTextBold">
    <w:name w:val="Body Text Bold"/>
    <w:basedOn w:val="BodyText"/>
    <w:qFormat/>
    <w:rsid w:val="0093429E"/>
    <w:rPr>
      <w:b/>
    </w:rPr>
  </w:style>
  <w:style w:type="character" w:styleId="Hyperlink">
    <w:name w:val="Hyperlink"/>
    <w:basedOn w:val="DefaultParagraphFont"/>
    <w:uiPriority w:val="99"/>
    <w:unhideWhenUsed/>
    <w:rsid w:val="00583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2960</Characters>
  <Application>Microsoft Office Word</Application>
  <DocSecurity>0</DocSecurity>
  <Lines>89</Lines>
  <Paragraphs>48</Paragraphs>
  <ScaleCrop>false</ScaleCrop>
  <Company>Author-it Software Corporation Ltd.</Company>
  <LinksUpToDate>false</LinksUpToDate>
  <CharactersWithSpaces>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FSKNUM017 Use familiar and routine maps and plans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2019-11-14T01:54:00Z</dcterms:created>
  <dcterms:modified xsi:type="dcterms:W3CDTF">2019-11-14T01:54:00Z</dcterms:modified>
</cp:coreProperties>
</file>