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4B41" w:rsidP="00854B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FSKNUM011 Use familiar and simple spatial information for work</w:t>
      </w:r>
      <w:r>
        <w:fldChar w:fldCharType="end"/>
      </w:r>
    </w:p>
    <w:p w:rsidR="00854B41" w:rsidP="00854B41">
      <w:pPr>
        <w:pStyle w:val="Version"/>
        <w:sectPr w:rsidSect="00767F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7FB4" w:rsidP="00767FB4">
      <w:pPr>
        <w:pStyle w:val="SuperHeading"/>
      </w:pPr>
      <w:r w:rsidRPr="00767FB4">
        <w:t>Assessment Requirements for FSKNUM011 Use familiar and simple spatial information for work</w:t>
      </w:r>
    </w:p>
    <w:p w:rsidR="00000000" w:rsidRPr="00767FB4" w:rsidP="00767FB4">
      <w:pPr>
        <w:pStyle w:val="Heading1"/>
      </w:pPr>
      <w:bookmarkStart w:id="1" w:name="O_1060861"/>
      <w:bookmarkEnd w:id="1"/>
      <w:r w:rsidRPr="00767FB4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767FB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FB4" w:rsidP="00767FB4">
            <w:pPr>
              <w:pStyle w:val="BodyText"/>
            </w:pPr>
            <w:r w:rsidRPr="00767FB4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FB4">
            <w:pPr>
              <w:pStyle w:val="BodyText"/>
              <w:rPr>
                <w:lang w:val="en-NZ"/>
              </w:rPr>
            </w:pPr>
            <w:r w:rsidRPr="00767FB4">
              <w:rPr>
                <w:rStyle w:val="SpecialBold"/>
              </w:rPr>
              <w:t>Comments</w:t>
            </w:r>
          </w:p>
        </w:tc>
      </w:tr>
      <w:tr w:rsidTr="00767FB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FB4">
            <w:pPr>
              <w:pStyle w:val="BodyText"/>
              <w:rPr>
                <w:lang w:val="en-NZ"/>
              </w:rPr>
            </w:pPr>
            <w:r w:rsidRPr="00767FB4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FB4" w:rsidP="00767FB4">
            <w:pPr>
              <w:pStyle w:val="BodyText"/>
            </w:pPr>
            <w:r w:rsidRPr="00767FB4">
              <w:t>This version first released with FSK Foundation Skills Training Package Version 2.0.</w:t>
            </w:r>
          </w:p>
        </w:tc>
      </w:tr>
    </w:tbl>
    <w:p w:rsidR="00000000" w:rsidRPr="00767FB4" w:rsidP="00767FB4">
      <w:pPr>
        <w:pStyle w:val="BodyText"/>
      </w:pPr>
    </w:p>
    <w:p w:rsidR="00000000" w:rsidRPr="00767FB4" w:rsidP="00767FB4">
      <w:pPr>
        <w:pStyle w:val="AllowPageBreak"/>
      </w:pPr>
    </w:p>
    <w:p w:rsidR="00000000" w:rsidRPr="00767FB4" w:rsidP="00767FB4">
      <w:pPr>
        <w:pStyle w:val="Heading1"/>
      </w:pPr>
      <w:bookmarkStart w:id="2" w:name="O_1060864"/>
      <w:bookmarkEnd w:id="2"/>
      <w:r w:rsidRPr="00767FB4">
        <w:t>Performance Evidence</w:t>
      </w:r>
    </w:p>
    <w:p w:rsidR="00000000" w:rsidRPr="00767FB4" w:rsidP="00854B41">
      <w:pPr>
        <w:pStyle w:val="BodyText"/>
      </w:pPr>
      <w:r w:rsidRPr="00767FB4">
        <w:t>The candidate must demonstrate the ability to complete the tasks outlined in the elements, performance criteria and foundation skills of this unit, including evidence of the ability to:</w:t>
      </w:r>
    </w:p>
    <w:p w:rsidR="00000000" w:rsidRPr="00767FB4" w:rsidP="00767FB4">
      <w:pPr>
        <w:pStyle w:val="ListBullet"/>
      </w:pPr>
      <w:r w:rsidRPr="00767FB4">
        <w:t>use each of the following familiar spat</w:t>
      </w:r>
      <w:r w:rsidRPr="00767FB4">
        <w:t xml:space="preserve">ial processes to complete a workplace task: </w:t>
      </w:r>
    </w:p>
    <w:p w:rsidR="00000000" w:rsidRPr="00767FB4" w:rsidP="00767FB4">
      <w:pPr>
        <w:pStyle w:val="ListBullet2"/>
      </w:pPr>
      <w:r w:rsidRPr="00767FB4">
        <w:t xml:space="preserve">identifying simple spatial information partially embedded in at least two familiar workplace texts </w:t>
      </w:r>
    </w:p>
    <w:p w:rsidR="00000000" w:rsidRPr="00767FB4" w:rsidP="00767FB4">
      <w:pPr>
        <w:pStyle w:val="ListBullet2"/>
      </w:pPr>
      <w:r w:rsidRPr="00767FB4">
        <w:t>describing the direction and location of an object or familiar place using the cardinal directions and simple coordinates</w:t>
      </w:r>
    </w:p>
    <w:p w:rsidR="00000000" w:rsidRPr="00767FB4" w:rsidP="00767FB4">
      <w:pPr>
        <w:pStyle w:val="ListBullet2"/>
      </w:pPr>
      <w:r w:rsidRPr="00767FB4">
        <w:t xml:space="preserve">using a familiar map, plan or diagram and oral directions to locate a familiar object or place </w:t>
      </w:r>
    </w:p>
    <w:p w:rsidR="00000000" w:rsidRPr="00767FB4" w:rsidP="00767FB4">
      <w:pPr>
        <w:pStyle w:val="ListBullet2"/>
      </w:pPr>
      <w:r w:rsidRPr="00767FB4">
        <w:t xml:space="preserve">giving oral directions to support the </w:t>
      </w:r>
      <w:r w:rsidRPr="00767FB4">
        <w:t>location of an object or place on a map, plan or diagram</w:t>
      </w:r>
    </w:p>
    <w:p w:rsidR="00000000" w:rsidRPr="00767FB4" w:rsidP="00767FB4">
      <w:pPr>
        <w:pStyle w:val="ListBullet2"/>
      </w:pPr>
      <w:r w:rsidRPr="00767FB4">
        <w:t>checking reasonableness of the spatial process and outcome in relation to the workplace context</w:t>
      </w:r>
    </w:p>
    <w:p w:rsidR="00854B41" w:rsidP="00767FB4">
      <w:pPr>
        <w:pStyle w:val="ListBullet2"/>
      </w:pPr>
      <w:r w:rsidRPr="00767FB4">
        <w:t>using relevant technology, such as GPS systems or map applications.</w:t>
      </w:r>
    </w:p>
    <w:p w:rsidR="00854B41" w:rsidP="00767FB4">
      <w:pPr>
        <w:pStyle w:val="ListBullet2"/>
      </w:pPr>
    </w:p>
    <w:p w:rsidR="00000000" w:rsidRPr="00767FB4" w:rsidP="00767FB4">
      <w:pPr>
        <w:pStyle w:val="Heading1"/>
      </w:pPr>
      <w:bookmarkStart w:id="3" w:name="O_1060863"/>
      <w:bookmarkEnd w:id="3"/>
      <w:r w:rsidRPr="00767FB4">
        <w:t>Knowledge Evide</w:t>
      </w:r>
      <w:r w:rsidRPr="00767FB4">
        <w:t>nce</w:t>
      </w:r>
    </w:p>
    <w:p w:rsidR="00000000" w:rsidRPr="00767FB4" w:rsidP="00854B41">
      <w:pPr>
        <w:pStyle w:val="BodyText"/>
      </w:pPr>
      <w:r w:rsidRPr="00767FB4">
        <w:t>The candidate must be able to demonstrate knowledge to complete the tasks outlined in the elements, performance criteria and foundation skills of this unit, including knowledge of:</w:t>
      </w:r>
    </w:p>
    <w:p w:rsidR="00000000" w:rsidRPr="00767FB4" w:rsidP="00767FB4">
      <w:pPr>
        <w:pStyle w:val="ListBullet"/>
      </w:pPr>
      <w:r w:rsidRPr="00767FB4">
        <w:t>familiar spatial processes</w:t>
      </w:r>
    </w:p>
    <w:p w:rsidR="00000000" w:rsidRPr="00767FB4" w:rsidP="00767FB4">
      <w:pPr>
        <w:pStyle w:val="ListBullet"/>
      </w:pPr>
      <w:r w:rsidRPr="00767FB4">
        <w:t>recognition of commonly used keys and symbo</w:t>
      </w:r>
      <w:r w:rsidRPr="00767FB4">
        <w:t>ls on maps, plans and diagrams</w:t>
      </w:r>
    </w:p>
    <w:p w:rsidR="00000000" w:rsidRPr="00767FB4" w:rsidP="00767FB4">
      <w:pPr>
        <w:pStyle w:val="ListBullet"/>
      </w:pPr>
      <w:r w:rsidRPr="00767FB4">
        <w:t xml:space="preserve">the cardinal directions: north, south, east and west </w:t>
      </w:r>
    </w:p>
    <w:p w:rsidR="00000000" w:rsidRPr="00767FB4" w:rsidP="00767FB4">
      <w:pPr>
        <w:pStyle w:val="ListBullet"/>
      </w:pPr>
      <w:r w:rsidRPr="00767FB4">
        <w:t>methods to interpret and use map coordinates to locate items and places</w:t>
      </w:r>
    </w:p>
    <w:p w:rsidR="00000000" w:rsidRPr="00767FB4" w:rsidP="00767FB4">
      <w:pPr>
        <w:pStyle w:val="ListBullet"/>
      </w:pPr>
      <w:r w:rsidRPr="00767FB4">
        <w:t>simple sequencing of instructions</w:t>
      </w:r>
    </w:p>
    <w:p w:rsidR="00000000" w:rsidRPr="00767FB4" w:rsidP="00767FB4">
      <w:pPr>
        <w:pStyle w:val="ListBullet"/>
      </w:pPr>
      <w:r w:rsidRPr="00767FB4">
        <w:t>relationship between maps and/or diagrams and real life</w:t>
      </w:r>
    </w:p>
    <w:p w:rsidR="00000000" w:rsidRPr="00767FB4" w:rsidP="00767FB4">
      <w:pPr>
        <w:pStyle w:val="ListBullet"/>
      </w:pPr>
      <w:r w:rsidRPr="00767FB4">
        <w:t>methods to perform reasonableness check of processes and outcomes in relation to the workplace context</w:t>
      </w:r>
    </w:p>
    <w:p w:rsidR="00000000" w:rsidRPr="00767FB4" w:rsidP="00767FB4">
      <w:pPr>
        <w:pStyle w:val="ListBullet"/>
      </w:pPr>
      <w:r w:rsidRPr="00767FB4">
        <w:t>informal and some formal mathematical written and oral language and symbolism</w:t>
      </w:r>
    </w:p>
    <w:p w:rsidR="00854B41" w:rsidP="00767FB4">
      <w:pPr>
        <w:pStyle w:val="ListBullet"/>
      </w:pPr>
      <w:r w:rsidRPr="00767FB4">
        <w:t>relevant technology, such as GPS systems or map applications.</w:t>
      </w:r>
    </w:p>
    <w:p w:rsidR="00854B41" w:rsidP="00767FB4">
      <w:pPr>
        <w:pStyle w:val="ListBullet"/>
      </w:pPr>
    </w:p>
    <w:p w:rsidR="00000000" w:rsidRPr="00767FB4" w:rsidP="00767FB4">
      <w:pPr>
        <w:pStyle w:val="Heading1"/>
      </w:pPr>
      <w:bookmarkStart w:id="4" w:name="O_1060862"/>
      <w:bookmarkEnd w:id="4"/>
      <w:r w:rsidRPr="00767FB4">
        <w:t>Assessment Conditions</w:t>
      </w:r>
    </w:p>
    <w:p w:rsidR="00000000" w:rsidRPr="00767FB4" w:rsidP="00854B41">
      <w:pPr>
        <w:pStyle w:val="BodyText"/>
      </w:pPr>
      <w:r w:rsidRPr="00767FB4">
        <w:t>Competency is to be assessed in the workplace, a workplace simulated environment or a vocational training context.</w:t>
      </w:r>
    </w:p>
    <w:p w:rsidR="00000000" w:rsidRPr="00767FB4" w:rsidP="00854B41">
      <w:pPr>
        <w:pStyle w:val="BodyText"/>
      </w:pPr>
      <w:r w:rsidRPr="00767FB4">
        <w:t>Assistive technologies can be utilised to assist with oral and written communication.</w:t>
      </w:r>
    </w:p>
    <w:p w:rsidR="00000000" w:rsidRPr="00767FB4" w:rsidP="00854B41">
      <w:pPr>
        <w:pStyle w:val="BodyText"/>
      </w:pPr>
      <w:r w:rsidRPr="00767FB4">
        <w:t>Skills must be demonstrate</w:t>
      </w:r>
      <w:r w:rsidRPr="00767FB4">
        <w:t xml:space="preserve">d using familiar texts and tasks with a clear purpose that reflect those typically found in a workplace. </w:t>
      </w:r>
    </w:p>
    <w:p w:rsidR="00000000" w:rsidRPr="00767FB4" w:rsidP="00854B41">
      <w:pPr>
        <w:pStyle w:val="BodyText"/>
      </w:pPr>
      <w:r w:rsidRPr="00767FB4">
        <w:t>The following resources are to be made available:</w:t>
      </w:r>
    </w:p>
    <w:p w:rsidR="00000000" w:rsidRPr="00767FB4" w:rsidP="00767FB4">
      <w:pPr>
        <w:pStyle w:val="ListBullet"/>
      </w:pPr>
      <w:r w:rsidRPr="00767FB4">
        <w:t>an expert or mentor to provide support to learner if requested</w:t>
      </w:r>
    </w:p>
    <w:p w:rsidR="00000000" w:rsidRPr="00767FB4" w:rsidP="00767FB4">
      <w:pPr>
        <w:pStyle w:val="ListBullet"/>
      </w:pPr>
      <w:r w:rsidRPr="00767FB4">
        <w:t>maps, plans and diagrams for familia</w:t>
      </w:r>
      <w:r w:rsidRPr="00767FB4">
        <w:t xml:space="preserve">r workplace tasks. </w:t>
      </w:r>
    </w:p>
    <w:p w:rsidR="00000000" w:rsidRPr="00767FB4" w:rsidP="00854B41">
      <w:pPr>
        <w:pStyle w:val="BodyText"/>
      </w:pPr>
      <w:r w:rsidRPr="00767FB4">
        <w:t>Assessors must:</w:t>
      </w:r>
    </w:p>
    <w:p w:rsidR="00000000" w:rsidRPr="00767FB4" w:rsidP="00767FB4">
      <w:pPr>
        <w:pStyle w:val="ListBullet"/>
      </w:pPr>
      <w:r w:rsidRPr="00767FB4">
        <w:t>satisfy the requirements for assessors in applicable vocational education and training legislation, frameworks and/or standards, and</w:t>
      </w:r>
    </w:p>
    <w:p w:rsidR="00000000" w:rsidRPr="00767FB4" w:rsidP="00767FB4">
      <w:pPr>
        <w:pStyle w:val="ListBullet"/>
      </w:pPr>
      <w:r w:rsidRPr="00767FB4">
        <w:t>have sound knowledge of the ACSF and performance features of the ACSF level being asse</w:t>
      </w:r>
      <w:r w:rsidRPr="00767FB4">
        <w:t>ssed, and</w:t>
      </w:r>
    </w:p>
    <w:p w:rsidR="00000000" w:rsidRPr="00767FB4" w:rsidP="00767FB4">
      <w:pPr>
        <w:pStyle w:val="ListBullet"/>
      </w:pPr>
      <w:r w:rsidRPr="00767FB4">
        <w:t>have demonstrable expertise, knowledge and skills in the vocational contextualisation and assessment of the core skill, numeracy, and</w:t>
      </w:r>
    </w:p>
    <w:p w:rsidR="00000000" w:rsidRPr="00767FB4" w:rsidP="00767FB4">
      <w:pPr>
        <w:pStyle w:val="ListBullet"/>
      </w:pPr>
      <w:r w:rsidRPr="00767FB4">
        <w:t>have completed the following or equivalent: </w:t>
      </w:r>
    </w:p>
    <w:p w:rsidR="00000000" w:rsidRPr="00767FB4" w:rsidP="00767FB4">
      <w:pPr>
        <w:pStyle w:val="ListBullet2"/>
      </w:pPr>
      <w:r w:rsidRPr="00767FB4">
        <w:t xml:space="preserve">TAESS00009 Address Foundation Skills in Vocational Practice Skill </w:t>
      </w:r>
      <w:r w:rsidRPr="00767FB4">
        <w:t>Set; or </w:t>
      </w:r>
    </w:p>
    <w:p w:rsidR="00000000" w:rsidRPr="00767FB4" w:rsidP="00767FB4">
      <w:pPr>
        <w:pStyle w:val="ListBullet2"/>
      </w:pPr>
      <w:r w:rsidRPr="00767FB4">
        <w:t>a higher level education qualification, such as:</w:t>
      </w:r>
    </w:p>
    <w:p w:rsidR="00000000" w:rsidRPr="00767FB4" w:rsidP="00767FB4">
      <w:pPr>
        <w:pStyle w:val="ListBullet3"/>
      </w:pPr>
      <w:r w:rsidRPr="00767FB4">
        <w:t>TAE80113 Graduate Diploma of Adult Language, Literacy and Numeracy Practice (and its equivalent TAE70111); or</w:t>
      </w:r>
    </w:p>
    <w:p w:rsidR="00854B41" w:rsidP="00767FB4">
      <w:pPr>
        <w:pStyle w:val="ListBullet3"/>
      </w:pPr>
      <w:r w:rsidRPr="00767FB4">
        <w:t>Bachelor of Education, </w:t>
      </w:r>
      <w:r w:rsidRPr="00767FB4">
        <w:t>Graduate Certificate or Graduate Diploma of Education, or higher. This may include qualifications relating to TESOL, adult education or vocational education. </w:t>
      </w:r>
    </w:p>
    <w:p w:rsidR="00854B41" w:rsidP="00767FB4">
      <w:pPr>
        <w:pStyle w:val="ListBullet3"/>
      </w:pPr>
    </w:p>
    <w:p w:rsidR="00000000" w:rsidRPr="00767FB4" w:rsidP="00767FB4">
      <w:pPr>
        <w:pStyle w:val="Heading1"/>
      </w:pPr>
      <w:bookmarkStart w:id="5" w:name="O_1060860"/>
      <w:bookmarkEnd w:id="5"/>
      <w:r w:rsidRPr="00767FB4">
        <w:t>Links</w:t>
      </w:r>
    </w:p>
    <w:p w:rsidR="00000000" w:rsidRPr="00767FB4" w:rsidP="00854B41">
      <w:pPr>
        <w:pStyle w:val="BodyText"/>
      </w:pPr>
      <w:r w:rsidRPr="00767FB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472D78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767FB4" w:rsidP="00767FB4"/>
    <w:sectPr w:rsidSect="00767F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F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FB4" w:rsidRPr="00854B41" w:rsidP="00854B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F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B41" w:rsidP="00767F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4B41" w:rsidP="00767F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54B41" w:rsidP="00767F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F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B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7FB4" w:rsidRPr="00854B41" w:rsidP="00854B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F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B41" w:rsidRPr="002D2AF8" w:rsidP="00767F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FSKNUM011 Use familiar and simple spatial information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854B41" w:rsidP="00767F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3200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C226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EEC6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F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7F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7F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7F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7F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7F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7F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7F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7F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7F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7F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7FB4"/>
  </w:style>
  <w:style w:type="character" w:customStyle="1" w:styleId="Heading1Char">
    <w:name w:val="Heading 1 Char"/>
    <w:basedOn w:val="DefaultParagraphFont"/>
    <w:link w:val="Heading1"/>
    <w:rsid w:val="00767F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7F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7F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7FB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7FB4"/>
    <w:rPr>
      <w:b/>
      <w:spacing w:val="0"/>
    </w:rPr>
  </w:style>
  <w:style w:type="paragraph" w:styleId="ListBullet2">
    <w:name w:val="List Bullet 2"/>
    <w:basedOn w:val="List2"/>
    <w:rsid w:val="00767FB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7F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7F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67FB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67F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7F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7F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7F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7F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7F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7F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7F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7F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7F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7F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7F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7F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7F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7F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7F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7F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7F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7F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7F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7F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7F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7F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7F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7F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7F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7F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7F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7F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7F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7F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7F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7FB4"/>
    <w:rPr>
      <w:i/>
    </w:rPr>
  </w:style>
  <w:style w:type="paragraph" w:styleId="Caption">
    <w:name w:val="caption"/>
    <w:basedOn w:val="BodyText"/>
    <w:next w:val="Normal"/>
    <w:qFormat/>
    <w:rsid w:val="00767F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7F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7F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7FB4"/>
  </w:style>
  <w:style w:type="paragraph" w:styleId="TableofFigures">
    <w:name w:val="table of figures"/>
    <w:basedOn w:val="Normal"/>
    <w:next w:val="Normal"/>
    <w:semiHidden/>
    <w:rsid w:val="00767F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7FB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67FB4"/>
    <w:rPr>
      <w:rFonts w:ascii="Wingdings" w:hAnsi="Wingdings"/>
    </w:rPr>
  </w:style>
  <w:style w:type="paragraph" w:customStyle="1" w:styleId="TableHeading">
    <w:name w:val="Table Heading"/>
    <w:basedOn w:val="HeadingBase"/>
    <w:rsid w:val="00767F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7FB4"/>
    <w:rPr>
      <w:color w:val="0033CC"/>
      <w:u w:val="none"/>
    </w:rPr>
  </w:style>
  <w:style w:type="paragraph" w:customStyle="1" w:styleId="BodyTextRight">
    <w:name w:val="Body Text Right"/>
    <w:basedOn w:val="BodyText"/>
    <w:rsid w:val="00767F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7F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7FB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7F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7F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7F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7FB4"/>
    <w:rPr>
      <w:sz w:val="32"/>
    </w:rPr>
  </w:style>
  <w:style w:type="paragraph" w:customStyle="1" w:styleId="HeadingProcedure">
    <w:name w:val="Heading Procedure"/>
    <w:basedOn w:val="HeadingBase"/>
    <w:next w:val="Normal"/>
    <w:rsid w:val="00767F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7FB4"/>
    <w:pPr>
      <w:spacing w:before="60" w:after="60"/>
    </w:pPr>
  </w:style>
  <w:style w:type="paragraph" w:styleId="ListContinue">
    <w:name w:val="List Continue"/>
    <w:basedOn w:val="List"/>
    <w:rsid w:val="00767FB4"/>
    <w:pPr>
      <w:ind w:firstLine="0"/>
    </w:pPr>
  </w:style>
  <w:style w:type="paragraph" w:customStyle="1" w:styleId="ListNote">
    <w:name w:val="List Note"/>
    <w:basedOn w:val="List"/>
    <w:rsid w:val="00767F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7F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7F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7FB4"/>
    <w:rPr>
      <w:rFonts w:ascii="Courier New" w:hAnsi="Courier New"/>
    </w:rPr>
  </w:style>
  <w:style w:type="paragraph" w:customStyle="1" w:styleId="NoteBullet">
    <w:name w:val="Note Bullet"/>
    <w:basedOn w:val="Note"/>
    <w:rsid w:val="00767F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7F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7F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7F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7FB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67F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7F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7FB4"/>
    <w:rPr>
      <w:b/>
      <w:smallCaps/>
    </w:rPr>
  </w:style>
  <w:style w:type="paragraph" w:customStyle="1" w:styleId="TableListNumber">
    <w:name w:val="Table List Number"/>
    <w:basedOn w:val="ListNumber"/>
    <w:rsid w:val="00767F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7F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7FB4"/>
    <w:pPr>
      <w:numPr>
        <w:numId w:val="10"/>
      </w:numPr>
    </w:pPr>
  </w:style>
  <w:style w:type="paragraph" w:customStyle="1" w:styleId="ListAlpha2">
    <w:name w:val="List Alpha 2"/>
    <w:basedOn w:val="List2"/>
    <w:rsid w:val="00767FB4"/>
    <w:pPr>
      <w:numPr>
        <w:numId w:val="9"/>
      </w:numPr>
    </w:pPr>
  </w:style>
  <w:style w:type="paragraph" w:styleId="List2">
    <w:name w:val="List 2"/>
    <w:basedOn w:val="BodyText"/>
    <w:rsid w:val="00767F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7F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7F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7FB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67FB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67FB4"/>
    <w:pPr>
      <w:numPr>
        <w:numId w:val="5"/>
      </w:numPr>
    </w:pPr>
  </w:style>
  <w:style w:type="paragraph" w:styleId="ListContinue2">
    <w:name w:val="List Continue 2"/>
    <w:basedOn w:val="List2"/>
    <w:rsid w:val="00767FB4"/>
    <w:pPr>
      <w:ind w:firstLine="0"/>
    </w:pPr>
  </w:style>
  <w:style w:type="paragraph" w:styleId="ListContinue3">
    <w:name w:val="List Continue 3"/>
    <w:basedOn w:val="List3"/>
    <w:rsid w:val="00767FB4"/>
    <w:pPr>
      <w:ind w:left="1021" w:firstLine="0"/>
    </w:pPr>
  </w:style>
  <w:style w:type="paragraph" w:styleId="ListContinue4">
    <w:name w:val="List Continue 4"/>
    <w:basedOn w:val="List4"/>
    <w:rsid w:val="00767FB4"/>
    <w:pPr>
      <w:ind w:firstLine="0"/>
    </w:pPr>
  </w:style>
  <w:style w:type="paragraph" w:styleId="ListContinue5">
    <w:name w:val="List Continue 5"/>
    <w:basedOn w:val="List5"/>
    <w:rsid w:val="00767FB4"/>
    <w:pPr>
      <w:ind w:firstLine="0"/>
    </w:pPr>
  </w:style>
  <w:style w:type="paragraph" w:styleId="ListNumber3">
    <w:name w:val="List Number 3"/>
    <w:basedOn w:val="List3"/>
    <w:rsid w:val="00767FB4"/>
    <w:pPr>
      <w:numPr>
        <w:numId w:val="6"/>
      </w:numPr>
    </w:pPr>
  </w:style>
  <w:style w:type="paragraph" w:styleId="ListNumber4">
    <w:name w:val="List Number 4"/>
    <w:basedOn w:val="List4"/>
    <w:rsid w:val="00767FB4"/>
    <w:pPr>
      <w:numPr>
        <w:numId w:val="7"/>
      </w:numPr>
    </w:pPr>
  </w:style>
  <w:style w:type="paragraph" w:styleId="ListNumber5">
    <w:name w:val="List Number 5"/>
    <w:basedOn w:val="List5"/>
    <w:rsid w:val="00767FB4"/>
    <w:pPr>
      <w:numPr>
        <w:numId w:val="8"/>
      </w:numPr>
    </w:pPr>
  </w:style>
  <w:style w:type="paragraph" w:styleId="BlockText">
    <w:name w:val="Block Text"/>
    <w:basedOn w:val="Normal"/>
    <w:rsid w:val="00767F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7F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7FB4"/>
    <w:rPr>
      <w:sz w:val="16"/>
      <w:vertAlign w:val="superscript"/>
    </w:rPr>
  </w:style>
  <w:style w:type="character" w:customStyle="1" w:styleId="Symbols">
    <w:name w:val="Symbols"/>
    <w:basedOn w:val="DefaultParagraphFont"/>
    <w:rsid w:val="00767FB4"/>
    <w:rPr>
      <w:rFonts w:ascii="Symbol" w:hAnsi="Symbol"/>
    </w:rPr>
  </w:style>
  <w:style w:type="character" w:customStyle="1" w:styleId="MenuOptions">
    <w:name w:val="Menu Options"/>
    <w:basedOn w:val="DefaultParagraphFont"/>
    <w:rsid w:val="00767F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7FB4"/>
    <w:rPr>
      <w:b/>
    </w:rPr>
  </w:style>
  <w:style w:type="character" w:customStyle="1" w:styleId="Underlined">
    <w:name w:val="Underlined"/>
    <w:basedOn w:val="DefaultParagraphFont"/>
    <w:rsid w:val="00767FB4"/>
    <w:rPr>
      <w:u w:val="single"/>
    </w:rPr>
  </w:style>
  <w:style w:type="paragraph" w:customStyle="1" w:styleId="TableBodyTextRight">
    <w:name w:val="Table Body Text Right"/>
    <w:basedOn w:val="TableBodyText"/>
    <w:rsid w:val="00767F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7FB4"/>
    <w:rPr>
      <w:sz w:val="18"/>
    </w:rPr>
  </w:style>
  <w:style w:type="paragraph" w:customStyle="1" w:styleId="BodySmallRight">
    <w:name w:val="Body Small Right"/>
    <w:basedOn w:val="BodyTextRight"/>
    <w:rsid w:val="00767FB4"/>
    <w:rPr>
      <w:sz w:val="18"/>
      <w:szCs w:val="18"/>
    </w:rPr>
  </w:style>
  <w:style w:type="paragraph" w:customStyle="1" w:styleId="MarginEdition">
    <w:name w:val="Margin Edition"/>
    <w:basedOn w:val="MarginNote"/>
    <w:rsid w:val="00767F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7FB4"/>
    <w:rPr>
      <w:sz w:val="2"/>
      <w:szCs w:val="2"/>
    </w:rPr>
  </w:style>
  <w:style w:type="character" w:customStyle="1" w:styleId="Small">
    <w:name w:val="Small"/>
    <w:basedOn w:val="DefaultParagraphFont"/>
    <w:rsid w:val="00767FB4"/>
    <w:rPr>
      <w:sz w:val="16"/>
    </w:rPr>
  </w:style>
  <w:style w:type="paragraph" w:customStyle="1" w:styleId="WideTable">
    <w:name w:val="Wide Table"/>
    <w:basedOn w:val="Normal"/>
    <w:rsid w:val="00767F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7FB4"/>
  </w:style>
  <w:style w:type="paragraph" w:styleId="Quote">
    <w:name w:val="Quote"/>
    <w:basedOn w:val="Heading1"/>
    <w:link w:val="QuoteChar"/>
    <w:qFormat/>
    <w:rsid w:val="00767F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7F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7FB4"/>
    <w:pPr>
      <w:pageBreakBefore/>
    </w:pPr>
  </w:style>
  <w:style w:type="paragraph" w:customStyle="1" w:styleId="Border">
    <w:name w:val="Border"/>
    <w:basedOn w:val="Normal"/>
    <w:qFormat/>
    <w:rsid w:val="00767F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7F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F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F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7F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7F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7F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7F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7F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7FB4"/>
    <w:rPr>
      <w:u w:val="single"/>
    </w:rPr>
  </w:style>
  <w:style w:type="character" w:customStyle="1" w:styleId="BoldandItalics">
    <w:name w:val="Bold and Italics"/>
    <w:qFormat/>
    <w:rsid w:val="00767FB4"/>
    <w:rPr>
      <w:b/>
      <w:i/>
      <w:u w:val="none"/>
    </w:rPr>
  </w:style>
  <w:style w:type="paragraph" w:styleId="BalloonText">
    <w:name w:val="Balloon Text"/>
    <w:basedOn w:val="Normal"/>
    <w:link w:val="BalloonTextChar"/>
    <w:rsid w:val="00767F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7F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7F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7F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7F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7F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7FB4"/>
    <w:pPr>
      <w:spacing w:before="0" w:after="0"/>
    </w:pPr>
  </w:style>
  <w:style w:type="paragraph" w:customStyle="1" w:styleId="BodyTextBold">
    <w:name w:val="Body Text Bold"/>
    <w:basedOn w:val="BodyText"/>
    <w:qFormat/>
    <w:rsid w:val="00767FB4"/>
    <w:rPr>
      <w:b/>
    </w:rPr>
  </w:style>
  <w:style w:type="character" w:styleId="Hyperlink">
    <w:name w:val="Hyperlink"/>
    <w:basedOn w:val="DefaultParagraphFont"/>
    <w:uiPriority w:val="99"/>
    <w:unhideWhenUsed/>
    <w:rsid w:val="00854B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3132</Characters>
  <Application>Microsoft Office Word</Application>
  <DocSecurity>0</DocSecurity>
  <Lines>76</Lines>
  <Paragraphs>55</Paragraphs>
  <ScaleCrop>false</ScaleCrop>
  <Company>Author-it Software Corporation Ltd.</Company>
  <LinksUpToDate>false</LinksUpToDate>
  <CharactersWithSpaces>3591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FSKNUM011 Use familiar and simple spatial information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2019-11-14T02:02:00Z</dcterms:created>
  <dcterms:modified xsi:type="dcterms:W3CDTF">2019-11-14T02:02:00Z</dcterms:modified>
</cp:coreProperties>
</file>