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5F46" w:rsidP="000E5F46">
      <w:pPr>
        <w:pStyle w:val="Title"/>
      </w:pPr>
      <w:r>
        <w:fldChar w:fldCharType="begin"/>
      </w:r>
      <w:r>
        <w:instrText xml:space="preserve"> TITLE   \* MERGEFORMAT </w:instrText>
      </w:r>
      <w:r>
        <w:fldChar w:fldCharType="separate"/>
      </w:r>
      <w:r>
        <w:t>FSKNUM009 Use familiar and simple metric measurements for work</w:t>
      </w:r>
      <w:r>
        <w:fldChar w:fldCharType="end"/>
      </w:r>
    </w:p>
    <w:p w:rsidR="000E5F46" w:rsidP="000E5F46">
      <w:pPr>
        <w:pStyle w:val="Version"/>
        <w:sectPr w:rsidSect="00C479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79E0" w:rsidP="00C479E0">
      <w:pPr>
        <w:pStyle w:val="SuperHeading"/>
      </w:pPr>
      <w:r w:rsidRPr="00C479E0">
        <w:t>FSKNUM009 Use familiar and simple metric measurements for work</w:t>
      </w:r>
    </w:p>
    <w:p w:rsidR="00000000" w:rsidRPr="00C479E0" w:rsidP="00C479E0">
      <w:pPr>
        <w:pStyle w:val="Heading1"/>
      </w:pPr>
      <w:bookmarkStart w:id="1" w:name="O_1060798"/>
      <w:bookmarkEnd w:id="1"/>
      <w:r w:rsidRPr="00C479E0">
        <w:t>Modification History</w:t>
      </w:r>
    </w:p>
    <w:tbl>
      <w:tblPr>
        <w:tblW w:w="9242" w:type="dxa"/>
        <w:tblLayout w:type="fixed"/>
        <w:tblCellMar>
          <w:left w:w="62" w:type="dxa"/>
          <w:right w:w="62" w:type="dxa"/>
        </w:tblCellMar>
        <w:tblLook w:val="0000"/>
      </w:tblPr>
      <w:tblGrid>
        <w:gridCol w:w="2014"/>
        <w:gridCol w:w="7228"/>
      </w:tblGrid>
      <w:tr w:rsidTr="00C479E0">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9E0" w:rsidP="00C479E0">
            <w:pPr>
              <w:pStyle w:val="BodyText"/>
            </w:pPr>
            <w:r w:rsidRPr="00C479E0">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9E0">
            <w:pPr>
              <w:pStyle w:val="BodyText"/>
              <w:rPr>
                <w:lang w:val="en-NZ"/>
              </w:rPr>
            </w:pPr>
            <w:r w:rsidRPr="00C479E0">
              <w:rPr>
                <w:rStyle w:val="SpecialBold"/>
              </w:rPr>
              <w:t>Comments</w:t>
            </w:r>
          </w:p>
        </w:tc>
      </w:tr>
      <w:tr w:rsidTr="00C479E0">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9E0">
            <w:pPr>
              <w:pStyle w:val="BodyText"/>
              <w:rPr>
                <w:lang w:val="en-NZ"/>
              </w:rPr>
            </w:pPr>
            <w:r w:rsidRPr="00C479E0">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9E0" w:rsidP="00C479E0">
            <w:pPr>
              <w:pStyle w:val="BodyText"/>
            </w:pPr>
            <w:r w:rsidRPr="00C479E0">
              <w:t>This version first released with FSK Foundation Skills Training Package Version 2.0.</w:t>
            </w:r>
          </w:p>
        </w:tc>
      </w:tr>
    </w:tbl>
    <w:p w:rsidR="00000000" w:rsidRPr="00C479E0" w:rsidP="00C479E0">
      <w:pPr>
        <w:pStyle w:val="BodyText"/>
      </w:pPr>
    </w:p>
    <w:p w:rsidR="00000000" w:rsidRPr="00C479E0" w:rsidP="00C479E0">
      <w:pPr>
        <w:pStyle w:val="AllowPageBreak"/>
      </w:pPr>
    </w:p>
    <w:p w:rsidR="00000000" w:rsidRPr="00C479E0" w:rsidP="00C479E0">
      <w:pPr>
        <w:pStyle w:val="Heading1"/>
      </w:pPr>
      <w:bookmarkStart w:id="2" w:name="O_1060802"/>
      <w:bookmarkEnd w:id="2"/>
      <w:r w:rsidRPr="00C479E0">
        <w:t>Application</w:t>
      </w:r>
    </w:p>
    <w:p w:rsidR="00000000" w:rsidRPr="00C479E0" w:rsidP="000E5F46">
      <w:pPr>
        <w:pStyle w:val="BodyText"/>
      </w:pPr>
      <w:r w:rsidRPr="00C479E0">
        <w:t>This unit describes the skills and knowledge required to use familiar and simple metric measurements in familiar workplace tasks and texts. It includes identifying and interpreting measurement information, performing simple measurement processes, and commu</w:t>
      </w:r>
      <w:r w:rsidRPr="00C479E0">
        <w:t xml:space="preserve">nicating familiar measurement information. </w:t>
      </w:r>
    </w:p>
    <w:p w:rsidR="00000000" w:rsidRPr="00C479E0" w:rsidP="000E5F46">
      <w:pPr>
        <w:pStyle w:val="BodyText"/>
      </w:pPr>
      <w:r w:rsidRPr="00C479E0">
        <w:t>An individual performing these tasks may work with an expert or mentor where support is available, if requested.</w:t>
      </w:r>
    </w:p>
    <w:p w:rsidR="00000000" w:rsidRPr="00C479E0" w:rsidP="000E5F46">
      <w:pPr>
        <w:pStyle w:val="BodyText"/>
      </w:pPr>
      <w:r w:rsidRPr="00C479E0">
        <w:t>This unit applies to individuals who use, or are preparing to use, numeracy skills to complete work</w:t>
      </w:r>
      <w:r w:rsidRPr="00C479E0">
        <w:t>place activities. This includes existing workers and individuals preparing for employment through vocational education and training. This unit should be integrated and contextualised with vocational training to support achievement of vocational competency.</w:t>
      </w:r>
    </w:p>
    <w:p w:rsidR="00000000" w:rsidRPr="00C479E0" w:rsidP="000E5F46">
      <w:pPr>
        <w:pStyle w:val="BodyText"/>
      </w:pPr>
      <w:r w:rsidRPr="00C479E0">
        <w:t>The unit is aligned to, but does not fully address, the Australian Core Skills Framework (ACSF) numeracy core skill indicators .09, .10 and .11 at level 2 in the workplace and employment domain of communication.</w:t>
      </w:r>
    </w:p>
    <w:p w:rsidR="000E5F46" w:rsidP="000E5F46">
      <w:pPr>
        <w:pStyle w:val="BodyText"/>
      </w:pPr>
      <w:r w:rsidRPr="00C479E0">
        <w:t xml:space="preserve">No licensing, legislative or certification </w:t>
      </w:r>
      <w:r w:rsidRPr="00C479E0">
        <w:t>requirements apply to this unit at the time of publication.</w:t>
      </w:r>
    </w:p>
    <w:p w:rsidR="00000000" w:rsidRPr="00C479E0" w:rsidP="00C479E0">
      <w:pPr>
        <w:pStyle w:val="Heading1"/>
      </w:pPr>
      <w:bookmarkStart w:id="3" w:name="O_1060801"/>
      <w:bookmarkEnd w:id="3"/>
      <w:r w:rsidRPr="00C479E0">
        <w:t>Unit Sector</w:t>
      </w:r>
    </w:p>
    <w:p w:rsidR="00000000" w:rsidRPr="00C479E0" w:rsidP="000E5F46">
      <w:pPr>
        <w:pStyle w:val="BodyText"/>
      </w:pPr>
      <w:r w:rsidRPr="00C479E0">
        <w:t>Numeracy</w:t>
      </w:r>
    </w:p>
    <w:p w:rsidR="00000000" w:rsidRPr="00C479E0" w:rsidP="00C479E0">
      <w:pPr>
        <w:pStyle w:val="Heading1"/>
      </w:pPr>
      <w:bookmarkStart w:id="4" w:name="O_1060800"/>
      <w:bookmarkEnd w:id="4"/>
      <w:r w:rsidRPr="00C479E0">
        <w:t>Elements and Performance Criteria</w:t>
      </w:r>
    </w:p>
    <w:tbl>
      <w:tblPr>
        <w:tblW w:w="9462" w:type="dxa"/>
        <w:tblLayout w:type="fixed"/>
        <w:tblCellMar>
          <w:left w:w="62" w:type="dxa"/>
          <w:right w:w="62" w:type="dxa"/>
        </w:tblCellMar>
        <w:tblLook w:val="0000"/>
      </w:tblPr>
      <w:tblGrid>
        <w:gridCol w:w="2655"/>
        <w:gridCol w:w="6807"/>
      </w:tblGrid>
      <w:tr w:rsidTr="00C479E0">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479E0" w:rsidP="00C479E0">
            <w:pPr>
              <w:pStyle w:val="BodyText"/>
            </w:pPr>
            <w:r w:rsidRPr="00C479E0">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479E0">
            <w:pPr>
              <w:pStyle w:val="BodyText"/>
              <w:rPr>
                <w:lang w:val="en-NZ"/>
              </w:rPr>
            </w:pPr>
            <w:r w:rsidRPr="00C479E0">
              <w:rPr>
                <w:rStyle w:val="SpecialBold"/>
              </w:rPr>
              <w:t>Performance Criteria</w:t>
            </w:r>
          </w:p>
        </w:tc>
      </w:tr>
      <w:tr w:rsidTr="00C479E0">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479E0" w:rsidP="00C479E0">
            <w:pPr>
              <w:pStyle w:val="BodyText"/>
            </w:pPr>
            <w:r w:rsidRPr="00C479E0">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479E0">
            <w:pPr>
              <w:pStyle w:val="BodyText"/>
              <w:rPr>
                <w:lang w:val="en-NZ"/>
              </w:rPr>
            </w:pPr>
            <w:r w:rsidRPr="00C479E0">
              <w:rPr>
                <w:rStyle w:val="Emphasis"/>
              </w:rPr>
              <w:t xml:space="preserve">Performance criteria describe the performance needed to demonstrate achievement of the element. </w:t>
            </w:r>
          </w:p>
        </w:tc>
      </w:tr>
      <w:tr w:rsidTr="00C479E0">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9E0">
            <w:pPr>
              <w:pStyle w:val="BodyText"/>
              <w:rPr>
                <w:lang w:val="en-NZ"/>
              </w:rPr>
            </w:pPr>
            <w:r w:rsidRPr="00C479E0">
              <w:t xml:space="preserve">1. Identify and interpret </w:t>
            </w:r>
            <w:r w:rsidRPr="00C479E0">
              <w:t>simple metric measurements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9E0" w:rsidP="00C479E0">
            <w:pPr>
              <w:pStyle w:val="BodyText"/>
            </w:pPr>
            <w:r w:rsidRPr="00C479E0">
              <w:t xml:space="preserve">1.1 Identify measurement information partially embedded in familiar </w:t>
            </w:r>
            <w:r w:rsidRPr="00C479E0">
              <w:t>workplace tasks and texts in order to</w:t>
            </w:r>
            <w:r w:rsidRPr="00C479E0">
              <w:t xml:space="preserve"> complete workplace measurement task </w:t>
            </w:r>
          </w:p>
          <w:p w:rsidR="00000000" w:rsidP="00C479E0">
            <w:pPr>
              <w:pStyle w:val="BodyText"/>
              <w:rPr>
                <w:lang w:val="en-NZ"/>
              </w:rPr>
            </w:pPr>
            <w:r w:rsidRPr="00C479E0">
              <w:t xml:space="preserve">1.2 Interpret measurement information partially embedded in familiar workplace tasks and texts in order to complete workplace measurement task </w:t>
            </w:r>
          </w:p>
        </w:tc>
      </w:tr>
      <w:tr w:rsidTr="00C479E0">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9E0">
            <w:pPr>
              <w:pStyle w:val="BodyText"/>
              <w:rPr>
                <w:lang w:val="en-NZ"/>
              </w:rPr>
            </w:pPr>
            <w:r w:rsidRPr="00C479E0">
              <w:t>2. Use familiar measurement processes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9E0" w:rsidP="00C479E0">
            <w:pPr>
              <w:pStyle w:val="BodyText"/>
            </w:pPr>
            <w:r w:rsidRPr="00C479E0">
              <w:t>2.1 Select familiar measurement process relevant to workplace task</w:t>
            </w:r>
          </w:p>
          <w:p w:rsidR="00000000" w:rsidRPr="00C479E0" w:rsidP="00C479E0">
            <w:pPr>
              <w:pStyle w:val="BodyText"/>
            </w:pPr>
            <w:r w:rsidRPr="00C479E0">
              <w:t>2.2 Estimate outcome of measurement to perform explicit, familiar and predictable workplace task involving more than one familiar step</w:t>
            </w:r>
          </w:p>
          <w:p w:rsidR="00000000" w:rsidRPr="00C479E0" w:rsidP="00C479E0">
            <w:pPr>
              <w:pStyle w:val="BodyText"/>
            </w:pPr>
            <w:r w:rsidRPr="00C479E0">
              <w:t xml:space="preserve">2.3 Perform familiar metric measurements using simple </w:t>
            </w:r>
            <w:r w:rsidRPr="00C479E0">
              <w:t>workplace measurement equipment graded in familiar units</w:t>
            </w:r>
          </w:p>
          <w:p w:rsidR="00000000" w:rsidRPr="00C479E0" w:rsidP="00C479E0">
            <w:pPr>
              <w:pStyle w:val="BodyText"/>
            </w:pPr>
            <w:r w:rsidRPr="00C479E0">
              <w:t>2.4 Calculate measurements using simple arithmetical processes to complete explicit workplace task involving more than one step</w:t>
            </w:r>
          </w:p>
          <w:p w:rsidR="00000000" w:rsidP="00C479E0">
            <w:pPr>
              <w:pStyle w:val="BodyText"/>
              <w:rPr>
                <w:lang w:val="en-NZ"/>
              </w:rPr>
            </w:pPr>
            <w:r w:rsidRPr="00C479E0">
              <w:t>2.5 Perform reasonableness check of familiar measurement process and ou</w:t>
            </w:r>
            <w:r w:rsidRPr="00C479E0">
              <w:t>tcome in relation to estimation outcomes and workplace context</w:t>
            </w:r>
          </w:p>
        </w:tc>
      </w:tr>
      <w:tr w:rsidTr="00C479E0">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9E0">
            <w:pPr>
              <w:pStyle w:val="BodyText"/>
              <w:rPr>
                <w:lang w:val="en-NZ"/>
              </w:rPr>
            </w:pPr>
            <w:r w:rsidRPr="00C479E0">
              <w:t xml:space="preserve">3. Communicate familiar measurement information  </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9E0" w:rsidP="00C479E0">
            <w:pPr>
              <w:pStyle w:val="BodyText"/>
            </w:pPr>
            <w:r w:rsidRPr="00C479E0">
              <w:t xml:space="preserve">3.1 Use informal and some formal mathematical written representation to write familiar measurement process information in simple and familiar </w:t>
            </w:r>
            <w:r w:rsidRPr="00C479E0">
              <w:t>workplace texts and tasks</w:t>
            </w:r>
          </w:p>
          <w:p w:rsidR="00000000" w:rsidRPr="00C479E0" w:rsidP="00C479E0">
            <w:pPr>
              <w:pStyle w:val="BodyText"/>
            </w:pPr>
            <w:r w:rsidRPr="00C479E0">
              <w:t>3.2 Use informal and some formal mathematical oral language to discuss familiar measurement process information in simple and familiar workplace tasks and texts</w:t>
            </w:r>
          </w:p>
        </w:tc>
      </w:tr>
    </w:tbl>
    <w:p w:rsidR="00000000" w:rsidRPr="00C479E0" w:rsidP="00C479E0">
      <w:pPr>
        <w:pStyle w:val="BodyText"/>
      </w:pPr>
    </w:p>
    <w:p w:rsidR="00000000" w:rsidRPr="00C479E0" w:rsidP="00C479E0">
      <w:pPr>
        <w:pStyle w:val="AllowPageBreak"/>
      </w:pPr>
    </w:p>
    <w:p w:rsidR="00000000" w:rsidRPr="00C479E0" w:rsidP="00C479E0">
      <w:pPr>
        <w:pStyle w:val="Heading1"/>
      </w:pPr>
      <w:bookmarkStart w:id="5" w:name="O_1060799"/>
      <w:bookmarkEnd w:id="5"/>
      <w:r w:rsidRPr="00C479E0">
        <w:t>Foundation Skills</w:t>
      </w:r>
    </w:p>
    <w:p w:rsidR="00000000" w:rsidRPr="000E5F46" w:rsidP="000E5F46">
      <w:pPr>
        <w:pStyle w:val="BodyText"/>
        <w:rPr>
          <w:i/>
        </w:rPr>
      </w:pPr>
      <w:r w:rsidRPr="000E5F46">
        <w:rPr>
          <w:rStyle w:val="Emphasis"/>
        </w:rPr>
        <w:t>This section describes languag</w:t>
      </w:r>
      <w:r w:rsidRPr="000E5F46">
        <w:rPr>
          <w:rStyle w:val="Emphasis"/>
        </w:rPr>
        <w:t>e, literacy, numeracy and employment skills that are essential to performance but not explicit in the performance criteria.</w:t>
      </w:r>
    </w:p>
    <w:p w:rsidR="000E5F46" w:rsidP="000E5F46">
      <w:pPr>
        <w:pStyle w:val="BodyText"/>
      </w:pPr>
      <w:r w:rsidRPr="00C479E0">
        <w:t>Foundation skills essential to performance are explicit in the performance criteria of this unit of competency.</w:t>
      </w:r>
    </w:p>
    <w:p w:rsidR="00000000" w:rsidRPr="00C479E0" w:rsidP="00C479E0">
      <w:pPr>
        <w:pStyle w:val="Heading1"/>
      </w:pPr>
      <w:bookmarkStart w:id="6" w:name="O_1065486"/>
      <w:bookmarkEnd w:id="6"/>
      <w:r w:rsidRPr="00C479E0">
        <w:t>Mapping Information</w:t>
      </w:r>
    </w:p>
    <w:p w:rsidR="00000000" w:rsidRPr="00C479E0" w:rsidP="000E5F46">
      <w:pPr>
        <w:pStyle w:val="BodyText"/>
      </w:pPr>
      <w:r w:rsidRPr="00C479E0">
        <w:t>Supersedes and is equivalent to FSKNUM09 Identify, measure and estimate familiar quantities for work.</w:t>
      </w:r>
    </w:p>
    <w:p w:rsidR="00000000" w:rsidRPr="00C479E0" w:rsidP="00C479E0">
      <w:pPr>
        <w:pStyle w:val="Heading1"/>
      </w:pPr>
      <w:bookmarkStart w:id="7" w:name="O_1060792"/>
      <w:bookmarkEnd w:id="7"/>
      <w:r w:rsidRPr="00C479E0">
        <w:t>Links</w:t>
      </w:r>
    </w:p>
    <w:p w:rsidR="00000000" w:rsidRPr="00C479E0" w:rsidP="000E5F46">
      <w:pPr>
        <w:pStyle w:val="BodyText"/>
      </w:pPr>
      <w:r w:rsidRPr="00C479E0">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26013A">
        <w:rPr>
          <w:rStyle w:val="Hyperlink"/>
        </w:rPr>
        <w:t>https://vetnet.gov.au/Pages/TrainingDocs.aspx?q=f572fe10-a855-4986-9295-3852c771f178</w:t>
      </w:r>
      <w:r>
        <w:fldChar w:fldCharType="end"/>
      </w:r>
    </w:p>
    <w:p w:rsidR="00000000" w:rsidRPr="00C479E0" w:rsidP="000E5F46">
      <w:pPr>
        <w:pStyle w:val="BodyText"/>
        <w:sectPr w:rsidSect="00C479E0">
          <w:headerReference w:type="default" r:id="rId10"/>
          <w:footerReference w:type="default" r:id="rId11"/>
          <w:pgSz w:w="11908" w:h="16833"/>
          <w:pgMar w:top="1702" w:right="1418" w:bottom="1702" w:left="1418" w:header="992" w:footer="992" w:gutter="0"/>
          <w:cols w:space="720"/>
          <w:noEndnote/>
          <w:docGrid w:linePitch="299"/>
        </w:sectPr>
      </w:pPr>
    </w:p>
    <w:p w:rsidR="00000000" w:rsidRPr="00C479E0" w:rsidP="00C479E0">
      <w:pPr>
        <w:pStyle w:val="SuperHeading"/>
      </w:pPr>
      <w:r w:rsidRPr="00C479E0">
        <w:t>Assessment Requirements for FSKNUM009 Use familiar and simple met</w:t>
      </w:r>
      <w:r w:rsidRPr="00C479E0">
        <w:t>ric measurements for work</w:t>
      </w:r>
    </w:p>
    <w:p w:rsidR="00000000" w:rsidRPr="00C479E0" w:rsidP="00C479E0">
      <w:pPr>
        <w:pStyle w:val="Heading1"/>
      </w:pPr>
      <w:bookmarkStart w:id="8" w:name="O_1060794"/>
      <w:bookmarkEnd w:id="8"/>
      <w:r w:rsidRPr="00C479E0">
        <w:t>Modification History</w:t>
      </w:r>
    </w:p>
    <w:tbl>
      <w:tblPr>
        <w:tblW w:w="9242" w:type="dxa"/>
        <w:tblLayout w:type="fixed"/>
        <w:tblCellMar>
          <w:left w:w="62" w:type="dxa"/>
          <w:right w:w="62" w:type="dxa"/>
        </w:tblCellMar>
        <w:tblLook w:val="0000"/>
      </w:tblPr>
      <w:tblGrid>
        <w:gridCol w:w="2014"/>
        <w:gridCol w:w="7228"/>
      </w:tblGrid>
      <w:tr w:rsidTr="00C479E0">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9E0" w:rsidP="00C479E0">
            <w:pPr>
              <w:pStyle w:val="BodyText"/>
            </w:pPr>
            <w:r w:rsidRPr="00C479E0">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9E0">
            <w:pPr>
              <w:pStyle w:val="BodyText"/>
              <w:rPr>
                <w:lang w:val="en-NZ"/>
              </w:rPr>
            </w:pPr>
            <w:r w:rsidRPr="00C479E0">
              <w:rPr>
                <w:rStyle w:val="SpecialBold"/>
              </w:rPr>
              <w:t>Comments</w:t>
            </w:r>
          </w:p>
        </w:tc>
      </w:tr>
      <w:tr w:rsidTr="00C479E0">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9E0">
            <w:pPr>
              <w:pStyle w:val="BodyText"/>
              <w:rPr>
                <w:lang w:val="en-NZ"/>
              </w:rPr>
            </w:pPr>
            <w:r w:rsidRPr="00C479E0">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9E0" w:rsidP="00C479E0">
            <w:pPr>
              <w:pStyle w:val="BodyText"/>
            </w:pPr>
            <w:r w:rsidRPr="00C479E0">
              <w:t>This version first released with FSK Foundation Skills Training Package Version 2.0.</w:t>
            </w:r>
          </w:p>
        </w:tc>
      </w:tr>
    </w:tbl>
    <w:p w:rsidR="00000000" w:rsidRPr="00C479E0" w:rsidP="00C479E0">
      <w:pPr>
        <w:pStyle w:val="BodyText"/>
      </w:pPr>
    </w:p>
    <w:p w:rsidR="00000000" w:rsidRPr="00C479E0" w:rsidP="00C479E0">
      <w:pPr>
        <w:pStyle w:val="AllowPageBreak"/>
      </w:pPr>
    </w:p>
    <w:p w:rsidR="00000000" w:rsidRPr="00C479E0" w:rsidP="00C479E0">
      <w:pPr>
        <w:pStyle w:val="Heading1"/>
      </w:pPr>
      <w:bookmarkStart w:id="9" w:name="O_1060797"/>
      <w:bookmarkEnd w:id="9"/>
      <w:r w:rsidRPr="00C479E0">
        <w:t>Performance Evidence</w:t>
      </w:r>
    </w:p>
    <w:p w:rsidR="00000000" w:rsidRPr="00C479E0" w:rsidP="000E5F46">
      <w:pPr>
        <w:pStyle w:val="BodyText"/>
      </w:pPr>
      <w:r w:rsidRPr="00C479E0">
        <w:t>The candidate must demonstrate the a</w:t>
      </w:r>
      <w:r w:rsidRPr="00C479E0">
        <w:t>bility to complete the tasks outlined in the elements, performance criteria and foundation skills of this unit, including evidence of the ability to:</w:t>
      </w:r>
    </w:p>
    <w:p w:rsidR="00000000" w:rsidRPr="00C479E0" w:rsidP="00C479E0">
      <w:pPr>
        <w:pStyle w:val="ListBullet"/>
      </w:pPr>
      <w:r w:rsidRPr="00C479E0">
        <w:t>interpret simple metric measurement information and units of measurement partially embedded in familiar o</w:t>
      </w:r>
      <w:r w:rsidRPr="00C479E0">
        <w:t>ral and written workplace texts, including at least three of the following:</w:t>
      </w:r>
    </w:p>
    <w:p w:rsidR="00000000" w:rsidRPr="00C479E0" w:rsidP="00C479E0">
      <w:pPr>
        <w:pStyle w:val="ListBullet2"/>
      </w:pPr>
      <w:r w:rsidRPr="00C479E0">
        <w:t>dimensions: length, width, height or depth</w:t>
      </w:r>
    </w:p>
    <w:p w:rsidR="00000000" w:rsidRPr="00C479E0" w:rsidP="00C479E0">
      <w:pPr>
        <w:pStyle w:val="ListBullet2"/>
      </w:pPr>
      <w:r w:rsidRPr="00C479E0">
        <w:t>mass</w:t>
      </w:r>
    </w:p>
    <w:p w:rsidR="00000000" w:rsidRPr="00C479E0" w:rsidP="00C479E0">
      <w:pPr>
        <w:pStyle w:val="ListBullet2"/>
      </w:pPr>
      <w:r w:rsidRPr="00C479E0">
        <w:t>capacity or volume</w:t>
      </w:r>
    </w:p>
    <w:p w:rsidR="00000000" w:rsidRPr="00C479E0" w:rsidP="00C479E0">
      <w:pPr>
        <w:pStyle w:val="ListBullet2"/>
      </w:pPr>
      <w:r w:rsidRPr="00C479E0">
        <w:t>temperature</w:t>
      </w:r>
    </w:p>
    <w:p w:rsidR="00000000" w:rsidRPr="00C479E0" w:rsidP="00C479E0">
      <w:pPr>
        <w:pStyle w:val="ListBullet2"/>
      </w:pPr>
      <w:r w:rsidRPr="00C479E0">
        <w:t>time</w:t>
      </w:r>
    </w:p>
    <w:p w:rsidR="00000000" w:rsidRPr="00C479E0" w:rsidP="00C479E0">
      <w:pPr>
        <w:pStyle w:val="ListBullet"/>
      </w:pPr>
      <w:r w:rsidRPr="00C479E0">
        <w:t>use familiar me</w:t>
      </w:r>
      <w:r w:rsidRPr="00C479E0">
        <w:t>asurement processes to perform a workplace task including at least three of the above measurements, including:</w:t>
      </w:r>
    </w:p>
    <w:p w:rsidR="00000000" w:rsidRPr="00C479E0" w:rsidP="00C479E0">
      <w:pPr>
        <w:pStyle w:val="ListBullet2"/>
      </w:pPr>
      <w:r w:rsidRPr="00C479E0">
        <w:t xml:space="preserve">estimating and selecting familiar measurement tools to measure </w:t>
      </w:r>
    </w:p>
    <w:p w:rsidR="00000000" w:rsidRPr="00C479E0" w:rsidP="00C479E0">
      <w:pPr>
        <w:pStyle w:val="ListBullet2"/>
      </w:pPr>
      <w:r w:rsidRPr="00C479E0">
        <w:t>calculating addition and subtraction of measurements</w:t>
      </w:r>
    </w:p>
    <w:p w:rsidR="00000000" w:rsidRPr="00C479E0" w:rsidP="00C479E0">
      <w:pPr>
        <w:pStyle w:val="ListBullet2"/>
      </w:pPr>
      <w:r w:rsidRPr="00C479E0">
        <w:t xml:space="preserve">checking reasonableness of </w:t>
      </w:r>
      <w:r w:rsidRPr="00C479E0">
        <w:t>the measurement process and outcome in relation to estimated outcome and to the workplace context.</w:t>
      </w:r>
    </w:p>
    <w:p w:rsidR="000E5F46" w:rsidP="000E5F46">
      <w:pPr>
        <w:pStyle w:val="BodyText"/>
      </w:pPr>
      <w:r w:rsidRPr="00C479E0">
        <w:t xml:space="preserve">In the course of the above the candidate must demonstrate use of relevant technology, such as calculators or spreadsheets. </w:t>
      </w:r>
    </w:p>
    <w:p w:rsidR="00000000" w:rsidRPr="00C479E0" w:rsidP="00C479E0">
      <w:pPr>
        <w:pStyle w:val="Heading1"/>
      </w:pPr>
      <w:bookmarkStart w:id="10" w:name="O_1060796"/>
      <w:bookmarkEnd w:id="10"/>
      <w:r w:rsidRPr="00C479E0">
        <w:t>Knowledge Evidence</w:t>
      </w:r>
    </w:p>
    <w:p w:rsidR="00000000" w:rsidRPr="00C479E0" w:rsidP="000E5F46">
      <w:pPr>
        <w:pStyle w:val="BodyText"/>
      </w:pPr>
      <w:r w:rsidRPr="00C479E0">
        <w:t>The candidate must be able to demonstrate knowledge to complete the tasks outlined in the elements, performance criteria and foundation skills of this unit, including knowledge of:</w:t>
      </w:r>
    </w:p>
    <w:p w:rsidR="00000000" w:rsidRPr="00C479E0" w:rsidP="00C479E0">
      <w:pPr>
        <w:pStyle w:val="ListBullet"/>
      </w:pPr>
      <w:r w:rsidRPr="00C479E0">
        <w:t>purpose of workplace measurement relevant to meeting wo</w:t>
      </w:r>
      <w:r w:rsidRPr="00C479E0">
        <w:t>rkplace objectives</w:t>
      </w:r>
    </w:p>
    <w:p w:rsidR="00000000" w:rsidRPr="00C479E0" w:rsidP="00C479E0">
      <w:pPr>
        <w:pStyle w:val="ListBullet"/>
      </w:pPr>
      <w:r w:rsidRPr="00C479E0">
        <w:t>purpose, meaning and abbreviations for familiar metric units</w:t>
      </w:r>
    </w:p>
    <w:p w:rsidR="00000000" w:rsidRPr="00C479E0" w:rsidP="00C479E0">
      <w:pPr>
        <w:pStyle w:val="ListBullet"/>
      </w:pPr>
      <w:r w:rsidRPr="00C479E0">
        <w:t>purpose, function, selection, set up and safe use of simple measuring tools and equipment</w:t>
      </w:r>
    </w:p>
    <w:p w:rsidR="00000000" w:rsidRPr="00C479E0" w:rsidP="00C479E0">
      <w:pPr>
        <w:pStyle w:val="ListBullet"/>
      </w:pPr>
      <w:r w:rsidRPr="00C479E0">
        <w:t>methods to estimate, measure and calculate measurements</w:t>
      </w:r>
    </w:p>
    <w:p w:rsidR="00000000" w:rsidRPr="00C479E0" w:rsidP="00C479E0">
      <w:pPr>
        <w:pStyle w:val="ListBullet"/>
      </w:pPr>
      <w:r w:rsidRPr="00C479E0">
        <w:t>methods to perform reasonablen</w:t>
      </w:r>
      <w:r w:rsidRPr="00C479E0">
        <w:t>ess check of processes and outcomes in relation to the workplace context</w:t>
      </w:r>
    </w:p>
    <w:p w:rsidR="00000000" w:rsidRPr="00C479E0" w:rsidP="00C479E0">
      <w:pPr>
        <w:pStyle w:val="ListBullet"/>
      </w:pPr>
      <w:r w:rsidRPr="00C479E0">
        <w:t>informal and some formal mathematical written language and symbolism</w:t>
      </w:r>
    </w:p>
    <w:p w:rsidR="000E5F46" w:rsidP="00C479E0">
      <w:pPr>
        <w:pStyle w:val="ListBullet"/>
      </w:pPr>
      <w:r w:rsidRPr="00C479E0">
        <w:t>relevant technology, such as calculators or spreadsheets.</w:t>
      </w:r>
    </w:p>
    <w:p w:rsidR="000E5F46" w:rsidP="00C479E0">
      <w:pPr>
        <w:pStyle w:val="ListBullet"/>
      </w:pPr>
    </w:p>
    <w:p w:rsidR="00000000" w:rsidRPr="00C479E0" w:rsidP="00C479E0">
      <w:pPr>
        <w:pStyle w:val="Heading1"/>
      </w:pPr>
      <w:bookmarkStart w:id="11" w:name="O_1060795"/>
      <w:bookmarkEnd w:id="11"/>
      <w:r w:rsidRPr="00C479E0">
        <w:t>Assessment Conditions</w:t>
      </w:r>
    </w:p>
    <w:p w:rsidR="00000000" w:rsidRPr="00C479E0" w:rsidP="000E5F46">
      <w:pPr>
        <w:pStyle w:val="BodyText"/>
      </w:pPr>
      <w:r w:rsidRPr="00C479E0">
        <w:t xml:space="preserve">Competency is </w:t>
      </w:r>
      <w:r w:rsidRPr="00C479E0">
        <w:t>to be assessed in the workplace, a workplace simulated environment or a vocational training context.</w:t>
      </w:r>
    </w:p>
    <w:p w:rsidR="00000000" w:rsidRPr="00C479E0" w:rsidP="000E5F46">
      <w:pPr>
        <w:pStyle w:val="BodyText"/>
      </w:pPr>
      <w:r w:rsidRPr="00C479E0">
        <w:t xml:space="preserve">Skills must be demonstrated using familiar texts and tasks with a clear purpose that reflect those typically found in a workplace. </w:t>
      </w:r>
    </w:p>
    <w:p w:rsidR="00000000" w:rsidRPr="00C479E0" w:rsidP="000E5F46">
      <w:pPr>
        <w:pStyle w:val="BodyText"/>
      </w:pPr>
      <w:r w:rsidRPr="00C479E0">
        <w:t>The following resources</w:t>
      </w:r>
      <w:r w:rsidRPr="00C479E0">
        <w:t xml:space="preserve"> are to be made available:</w:t>
      </w:r>
    </w:p>
    <w:p w:rsidR="00000000" w:rsidRPr="00C479E0" w:rsidP="00C479E0">
      <w:pPr>
        <w:pStyle w:val="ListBullet"/>
      </w:pPr>
      <w:r w:rsidRPr="00C479E0">
        <w:t>an expert or mentor to provide support to learner if requested</w:t>
      </w:r>
    </w:p>
    <w:p w:rsidR="00000000" w:rsidRPr="00C479E0" w:rsidP="00C479E0">
      <w:pPr>
        <w:pStyle w:val="ListBullet"/>
      </w:pPr>
      <w:r w:rsidRPr="00C479E0">
        <w:t>simple measuring equipment for workplace tasks.</w:t>
      </w:r>
    </w:p>
    <w:p w:rsidR="00000000" w:rsidRPr="00C479E0" w:rsidP="000E5F46">
      <w:pPr>
        <w:pStyle w:val="BodyText"/>
      </w:pPr>
      <w:r w:rsidRPr="00C479E0">
        <w:t>Assessors must:</w:t>
      </w:r>
    </w:p>
    <w:p w:rsidR="00000000" w:rsidRPr="00C479E0" w:rsidP="00C479E0">
      <w:pPr>
        <w:pStyle w:val="ListBullet"/>
      </w:pPr>
      <w:r w:rsidRPr="00C479E0">
        <w:t xml:space="preserve">satisfy the requirements for assessors in applicable vocational education and training legislation, </w:t>
      </w:r>
      <w:r w:rsidRPr="00C479E0">
        <w:t>frameworks and/or standards, and</w:t>
      </w:r>
    </w:p>
    <w:p w:rsidR="00000000" w:rsidRPr="00C479E0" w:rsidP="00C479E0">
      <w:pPr>
        <w:pStyle w:val="ListBullet"/>
      </w:pPr>
      <w:r w:rsidRPr="00C479E0">
        <w:t>have sound knowledge of the ACSF and performance features of the ACSF level being assessed, and</w:t>
      </w:r>
    </w:p>
    <w:p w:rsidR="00000000" w:rsidRPr="00C479E0" w:rsidP="00C479E0">
      <w:pPr>
        <w:pStyle w:val="ListBullet"/>
      </w:pPr>
      <w:r w:rsidRPr="00C479E0">
        <w:t>have demonstrable expertise, knowledge and skills in the vocational contextualisation and assessment of the core skill, numeracy, and</w:t>
      </w:r>
    </w:p>
    <w:p w:rsidR="00000000" w:rsidRPr="00C479E0" w:rsidP="00C479E0">
      <w:pPr>
        <w:pStyle w:val="ListBullet"/>
      </w:pPr>
      <w:r w:rsidRPr="00C479E0">
        <w:t>have completed the following or equivalent: </w:t>
      </w:r>
    </w:p>
    <w:p w:rsidR="00000000" w:rsidRPr="00C479E0" w:rsidP="00C479E0">
      <w:pPr>
        <w:pStyle w:val="ListBullet2"/>
      </w:pPr>
      <w:r w:rsidRPr="00C479E0">
        <w:t>TAESS00009 Address Foundation Skills in Vocational Practice Skill Set; or </w:t>
      </w:r>
    </w:p>
    <w:p w:rsidR="00000000" w:rsidRPr="00C479E0" w:rsidP="00C479E0">
      <w:pPr>
        <w:pStyle w:val="ListBullet2"/>
      </w:pPr>
      <w:r w:rsidRPr="00C479E0">
        <w:t>a</w:t>
      </w:r>
      <w:r w:rsidRPr="00C479E0">
        <w:t xml:space="preserve"> higher level education qualification, such as:</w:t>
      </w:r>
    </w:p>
    <w:p w:rsidR="00000000" w:rsidRPr="00C479E0" w:rsidP="00C479E0">
      <w:pPr>
        <w:pStyle w:val="ListBullet3"/>
      </w:pPr>
      <w:r w:rsidRPr="00C479E0">
        <w:t>TAE80113 Graduate Diploma of Adult Language, Literacy and Numeracy Practice (and its equivalent TAE70111); or</w:t>
      </w:r>
    </w:p>
    <w:p w:rsidR="000E5F46" w:rsidP="00C479E0">
      <w:pPr>
        <w:pStyle w:val="ListBullet3"/>
      </w:pPr>
      <w:r w:rsidRPr="00C479E0">
        <w:t>Bachelor of Education, </w:t>
      </w:r>
      <w:r w:rsidRPr="00C479E0">
        <w:t>Graduate Certificate or Graduate Diploma of Education, or higher. This may include qualifications relating to TESOL, adult education or vocational education. </w:t>
      </w:r>
    </w:p>
    <w:p w:rsidR="000E5F46" w:rsidP="00C479E0">
      <w:pPr>
        <w:pStyle w:val="ListBullet3"/>
      </w:pPr>
    </w:p>
    <w:p w:rsidR="00000000" w:rsidRPr="00C479E0" w:rsidP="00C479E0">
      <w:pPr>
        <w:pStyle w:val="Heading1"/>
      </w:pPr>
      <w:bookmarkStart w:id="12" w:name="O_1060793"/>
      <w:bookmarkEnd w:id="12"/>
      <w:r w:rsidRPr="00C479E0">
        <w:t>Links</w:t>
      </w:r>
    </w:p>
    <w:p w:rsidR="00000000" w:rsidRPr="00C479E0" w:rsidP="000E5F46">
      <w:pPr>
        <w:pStyle w:val="BodyText"/>
      </w:pPr>
      <w:r w:rsidRPr="00C479E0">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26013A">
        <w:rPr>
          <w:rStyle w:val="Hyperlink"/>
        </w:rPr>
        <w:t>https://vetnet.gov.au/Pages/TrainingDocs.aspx?q=f572fe10-a855-4986-9295-3852c771f178</w:t>
      </w:r>
      <w:r>
        <w:fldChar w:fldCharType="end"/>
      </w:r>
    </w:p>
    <w:p w:rsidR="00000000" w:rsidRPr="00C479E0" w:rsidP="00C479E0"/>
    <w:sectPr w:rsidSect="00C479E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9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9E0" w:rsidRPr="000E5F46" w:rsidP="000E5F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9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F46" w:rsidP="00C479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5F46" w:rsidP="00C479E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0E5F46" w:rsidP="00C479E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9E0" w:rsidP="00C479E0">
    <w:pPr>
      <w:pStyle w:val="Footer"/>
      <w:framePr w:wrap="around"/>
    </w:pPr>
    <w:r>
      <w:fldChar w:fldCharType="begin"/>
    </w:r>
    <w:r>
      <w:instrText xml:space="preserve"> DOCPROPERTY  Subject  \* MERGEFORMAT </w:instrText>
    </w:r>
    <w:r>
      <w:fldChar w:fldCharType="separate"/>
    </w:r>
    <w:r w:rsidR="000E5F46">
      <w:t>Approved</w:t>
    </w:r>
    <w:r w:rsidR="000E5F46">
      <w:fldChar w:fldCharType="end"/>
    </w:r>
    <w:r>
      <w:tab/>
      <w:t xml:space="preserve">Page </w:t>
    </w:r>
    <w:r>
      <w:fldChar w:fldCharType="begin"/>
    </w:r>
    <w:r>
      <w:instrText xml:space="preserve"> PAGE  \* Arabic  \* MERGEFORMAT </w:instrText>
    </w:r>
    <w:r>
      <w:fldChar w:fldCharType="separate"/>
    </w:r>
    <w:r w:rsidR="000E5F4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E5F46">
      <w:rPr>
        <w:noProof/>
      </w:rPr>
      <w:t>4</w:t>
    </w:r>
    <w:r>
      <w:rPr>
        <w:noProof/>
      </w:rPr>
      <w:fldChar w:fldCharType="end"/>
    </w:r>
  </w:p>
  <w:p w:rsidR="00C479E0" w:rsidP="00C479E0">
    <w:pPr>
      <w:pStyle w:val="Footer"/>
      <w:framePr w:wrap="around"/>
    </w:pPr>
    <w:r>
      <w:t xml:space="preserve">© Commonwealth of Australia, </w:t>
    </w:r>
    <w:r>
      <w:fldChar w:fldCharType="begin"/>
    </w:r>
    <w:r>
      <w:instrText xml:space="preserve"> DATE  \@ "yyyy"  \* MERGEFORMAT </w:instrText>
    </w:r>
    <w:r>
      <w:fldChar w:fldCharType="separate"/>
    </w:r>
    <w:r w:rsidR="000E5F46">
      <w:rPr>
        <w:noProof/>
      </w:rPr>
      <w:t>2025</w:t>
    </w:r>
    <w:r>
      <w:fldChar w:fldCharType="end"/>
    </w:r>
    <w:r>
      <w:tab/>
    </w:r>
    <w:r>
      <w:fldChar w:fldCharType="begin"/>
    </w:r>
    <w:r>
      <w:instrText xml:space="preserve"> DOCPROPERTY  Author  \* MERGEFORMAT </w:instrText>
    </w:r>
    <w:r>
      <w:fldChar w:fldCharType="separate"/>
    </w:r>
    <w:r w:rsidR="000E5F46">
      <w:t>DEWR</w:t>
    </w:r>
    <w:r w:rsidR="000E5F46">
      <w:fldChar w:fldCharType="end"/>
    </w:r>
  </w:p>
  <w:p w:rsidR="00C479E0" w:rsidP="00C479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9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F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79E0" w:rsidRPr="000E5F46" w:rsidP="000E5F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9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F46" w:rsidRPr="002D2AF8" w:rsidP="00C479E0">
    <w:pPr>
      <w:pStyle w:val="Header"/>
      <w:framePr w:wrap="around"/>
    </w:pPr>
    <w:r>
      <w:fldChar w:fldCharType="begin"/>
    </w:r>
    <w:r>
      <w:instrText xml:space="preserve"> TITLE   \* MERGEFORMAT </w:instrText>
    </w:r>
    <w:r>
      <w:fldChar w:fldCharType="separate"/>
    </w:r>
    <w:r>
      <w:t>FSKNUM009 Use familiar and simple metric measurements for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E5F46" w:rsidP="00C479E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9E0" w:rsidRPr="002D2AF8" w:rsidP="00C479E0">
    <w:pPr>
      <w:pStyle w:val="Header"/>
      <w:framePr w:wrap="around"/>
    </w:pPr>
    <w:r>
      <w:fldChar w:fldCharType="begin"/>
    </w:r>
    <w:r>
      <w:instrText xml:space="preserve"> TITLE   \* MERGEFORMAT </w:instrText>
    </w:r>
    <w:r>
      <w:fldChar w:fldCharType="separate"/>
    </w:r>
    <w:r w:rsidR="000E5F46">
      <w:t>FSKNUM009 Use familiar and simple metric measurements for work</w:t>
    </w:r>
    <w:r w:rsidR="000E5F46">
      <w:fldChar w:fldCharType="end"/>
    </w:r>
    <w:r>
      <w:tab/>
      <w:t xml:space="preserve">Date this document was generated: </w:t>
    </w:r>
    <w:r>
      <w:fldChar w:fldCharType="begin"/>
    </w:r>
    <w:r>
      <w:instrText xml:space="preserve"> CREATEDATE  \@ "d MMMM yyyy"  \* MERGEFORMAT </w:instrText>
    </w:r>
    <w:r>
      <w:fldChar w:fldCharType="separate"/>
    </w:r>
    <w:r w:rsidR="000E5F46">
      <w:rPr>
        <w:noProof/>
      </w:rPr>
      <w:t>2 March 2025</w:t>
    </w:r>
    <w:r>
      <w:fldChar w:fldCharType="end"/>
    </w:r>
  </w:p>
  <w:p w:rsidR="00C479E0" w:rsidP="00C479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66C5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4E9E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1634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79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79E0"/>
    <w:pPr>
      <w:spacing w:before="360" w:after="60"/>
      <w:outlineLvl w:val="0"/>
    </w:pPr>
    <w:rPr>
      <w:sz w:val="32"/>
    </w:rPr>
  </w:style>
  <w:style w:type="paragraph" w:styleId="Heading2">
    <w:name w:val="heading 2"/>
    <w:basedOn w:val="HeadingBase"/>
    <w:next w:val="BodyText"/>
    <w:link w:val="Heading2Char"/>
    <w:qFormat/>
    <w:rsid w:val="00C479E0"/>
    <w:pPr>
      <w:keepLines/>
      <w:spacing w:before="240" w:after="120"/>
      <w:outlineLvl w:val="1"/>
    </w:pPr>
    <w:rPr>
      <w:sz w:val="28"/>
      <w:szCs w:val="40"/>
    </w:rPr>
  </w:style>
  <w:style w:type="paragraph" w:styleId="Heading3">
    <w:name w:val="heading 3"/>
    <w:basedOn w:val="HeadingBase"/>
    <w:next w:val="BodyText"/>
    <w:link w:val="Heading3Char"/>
    <w:qFormat/>
    <w:rsid w:val="00C479E0"/>
    <w:pPr>
      <w:spacing w:before="180" w:after="120"/>
      <w:outlineLvl w:val="2"/>
    </w:pPr>
    <w:rPr>
      <w:spacing w:val="-10"/>
      <w:kern w:val="32"/>
    </w:rPr>
  </w:style>
  <w:style w:type="paragraph" w:styleId="Heading4">
    <w:name w:val="heading 4"/>
    <w:basedOn w:val="HeadingBase"/>
    <w:next w:val="BodyText"/>
    <w:link w:val="Heading4Char"/>
    <w:qFormat/>
    <w:rsid w:val="00C479E0"/>
    <w:pPr>
      <w:spacing w:before="160" w:after="120"/>
      <w:outlineLvl w:val="3"/>
    </w:pPr>
    <w:rPr>
      <w:sz w:val="22"/>
    </w:rPr>
  </w:style>
  <w:style w:type="paragraph" w:styleId="Heading5">
    <w:name w:val="heading 5"/>
    <w:basedOn w:val="HeadingBase"/>
    <w:next w:val="Normal"/>
    <w:link w:val="Heading5Char"/>
    <w:qFormat/>
    <w:rsid w:val="00C479E0"/>
    <w:pPr>
      <w:spacing w:before="80"/>
      <w:outlineLvl w:val="4"/>
    </w:pPr>
    <w:rPr>
      <w:color w:val="918585"/>
      <w:sz w:val="20"/>
    </w:rPr>
  </w:style>
  <w:style w:type="paragraph" w:styleId="Heading6">
    <w:name w:val="heading 6"/>
    <w:basedOn w:val="HeadingBase"/>
    <w:next w:val="Normal"/>
    <w:link w:val="Heading6Char"/>
    <w:qFormat/>
    <w:rsid w:val="00C479E0"/>
    <w:pPr>
      <w:spacing w:before="60"/>
      <w:outlineLvl w:val="5"/>
    </w:pPr>
    <w:rPr>
      <w:color w:val="918585"/>
      <w:sz w:val="20"/>
    </w:rPr>
  </w:style>
  <w:style w:type="paragraph" w:styleId="Heading7">
    <w:name w:val="heading 7"/>
    <w:basedOn w:val="Normal"/>
    <w:next w:val="Normal"/>
    <w:link w:val="Heading7Char"/>
    <w:qFormat/>
    <w:rsid w:val="00C479E0"/>
    <w:pPr>
      <w:ind w:left="720"/>
      <w:outlineLvl w:val="6"/>
    </w:pPr>
    <w:rPr>
      <w:i/>
    </w:rPr>
  </w:style>
  <w:style w:type="paragraph" w:styleId="Heading8">
    <w:name w:val="heading 8"/>
    <w:basedOn w:val="Normal"/>
    <w:next w:val="Normal"/>
    <w:link w:val="Heading8Char"/>
    <w:qFormat/>
    <w:rsid w:val="00C479E0"/>
    <w:pPr>
      <w:ind w:left="720"/>
      <w:outlineLvl w:val="7"/>
    </w:pPr>
    <w:rPr>
      <w:i/>
    </w:rPr>
  </w:style>
  <w:style w:type="paragraph" w:styleId="Heading9">
    <w:name w:val="heading 9"/>
    <w:basedOn w:val="Normal"/>
    <w:next w:val="Normal"/>
    <w:link w:val="Heading9Char"/>
    <w:qFormat/>
    <w:rsid w:val="00C479E0"/>
    <w:pPr>
      <w:ind w:left="720"/>
      <w:outlineLvl w:val="8"/>
    </w:pPr>
    <w:rPr>
      <w:i/>
    </w:rPr>
  </w:style>
  <w:style w:type="character" w:default="1" w:styleId="DefaultParagraphFont">
    <w:name w:val="Default Paragraph Font"/>
    <w:uiPriority w:val="1"/>
    <w:unhideWhenUsed/>
    <w:rsid w:val="00C479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79E0"/>
  </w:style>
  <w:style w:type="character" w:customStyle="1" w:styleId="Heading1Char">
    <w:name w:val="Heading 1 Char"/>
    <w:basedOn w:val="DefaultParagraphFont"/>
    <w:link w:val="Heading1"/>
    <w:rsid w:val="00C479E0"/>
    <w:rPr>
      <w:rFonts w:ascii="Times New Roman" w:eastAsia="Times New Roman" w:hAnsi="Times New Roman" w:cs="Times New Roman"/>
      <w:b/>
      <w:sz w:val="32"/>
      <w:szCs w:val="20"/>
      <w:lang w:eastAsia="en-US"/>
    </w:rPr>
  </w:style>
  <w:style w:type="paragraph" w:styleId="BodyText">
    <w:name w:val="Body Text"/>
    <w:basedOn w:val="Normal"/>
    <w:link w:val="BodyTextChar"/>
    <w:rsid w:val="00C479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79E0"/>
    <w:rPr>
      <w:rFonts w:ascii="Times New Roman" w:eastAsia="Times New Roman" w:hAnsi="Times New Roman" w:cs="Times New Roman"/>
      <w:sz w:val="24"/>
      <w:lang w:eastAsia="en-US"/>
    </w:rPr>
  </w:style>
  <w:style w:type="paragraph" w:styleId="ListBullet">
    <w:name w:val="List Bullet"/>
    <w:basedOn w:val="List"/>
    <w:rsid w:val="00C479E0"/>
    <w:pPr>
      <w:numPr>
        <w:numId w:val="13"/>
      </w:numPr>
      <w:tabs>
        <w:tab w:val="clear" w:pos="340"/>
      </w:tabs>
      <w:spacing w:before="40" w:after="40"/>
    </w:pPr>
  </w:style>
  <w:style w:type="character" w:customStyle="1" w:styleId="SpecialBold">
    <w:name w:val="Special Bold"/>
    <w:basedOn w:val="DefaultParagraphFont"/>
    <w:rsid w:val="00C479E0"/>
    <w:rPr>
      <w:b/>
      <w:spacing w:val="0"/>
    </w:rPr>
  </w:style>
  <w:style w:type="paragraph" w:styleId="ListBullet2">
    <w:name w:val="List Bullet 2"/>
    <w:basedOn w:val="List2"/>
    <w:rsid w:val="00C479E0"/>
    <w:pPr>
      <w:numPr>
        <w:numId w:val="14"/>
      </w:numPr>
      <w:tabs>
        <w:tab w:val="clear" w:pos="680"/>
      </w:tabs>
    </w:pPr>
  </w:style>
  <w:style w:type="character" w:styleId="Emphasis">
    <w:name w:val="Emphasis"/>
    <w:basedOn w:val="DefaultParagraphFont"/>
    <w:qFormat/>
    <w:rsid w:val="00C479E0"/>
    <w:rPr>
      <w:i/>
    </w:rPr>
  </w:style>
  <w:style w:type="paragraph" w:customStyle="1" w:styleId="SuperHeading">
    <w:name w:val="SuperHeading"/>
    <w:basedOn w:val="Normal"/>
    <w:rsid w:val="00C479E0"/>
    <w:pPr>
      <w:spacing w:before="240" w:after="120"/>
      <w:outlineLvl w:val="0"/>
    </w:pPr>
    <w:rPr>
      <w:rFonts w:ascii="Times New Roman" w:hAnsi="Times New Roman"/>
      <w:b/>
      <w:sz w:val="32"/>
    </w:rPr>
  </w:style>
  <w:style w:type="paragraph" w:customStyle="1" w:styleId="AllowPageBreak">
    <w:name w:val="AllowPageBreak"/>
    <w:rsid w:val="00C479E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479E0"/>
    <w:pPr>
      <w:numPr>
        <w:numId w:val="3"/>
      </w:numPr>
      <w:tabs>
        <w:tab w:val="clear" w:pos="1021"/>
      </w:tabs>
      <w:ind w:left="1037" w:hanging="357"/>
    </w:pPr>
  </w:style>
  <w:style w:type="character" w:customStyle="1" w:styleId="Heading2Char">
    <w:name w:val="Heading 2 Char"/>
    <w:basedOn w:val="DefaultParagraphFont"/>
    <w:link w:val="Heading2"/>
    <w:rsid w:val="00C479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79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79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79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79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79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79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79E0"/>
    <w:rPr>
      <w:rFonts w:ascii="Courier New" w:eastAsia="Times New Roman" w:hAnsi="Courier New" w:cs="Times New Roman"/>
      <w:i/>
      <w:szCs w:val="20"/>
      <w:lang w:eastAsia="en-US"/>
    </w:rPr>
  </w:style>
  <w:style w:type="paragraph" w:customStyle="1" w:styleId="HeadingBase">
    <w:name w:val="Heading Base"/>
    <w:rsid w:val="00C479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79E0"/>
    <w:pPr>
      <w:tabs>
        <w:tab w:val="right" w:leader="dot" w:pos="9072"/>
      </w:tabs>
      <w:ind w:left="567"/>
    </w:pPr>
    <w:rPr>
      <w:szCs w:val="22"/>
    </w:rPr>
  </w:style>
  <w:style w:type="paragraph" w:customStyle="1" w:styleId="TOCBase">
    <w:name w:val="TOC Base"/>
    <w:rsid w:val="00C479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79E0"/>
    <w:pPr>
      <w:tabs>
        <w:tab w:val="right" w:leader="dot" w:pos="9072"/>
      </w:tabs>
      <w:spacing w:before="40" w:after="40"/>
      <w:ind w:left="284"/>
    </w:pPr>
    <w:rPr>
      <w:rFonts w:ascii="Times New Roman" w:hAnsi="Times New Roman"/>
    </w:rPr>
  </w:style>
  <w:style w:type="paragraph" w:styleId="TOC1">
    <w:name w:val="toc 1"/>
    <w:basedOn w:val="TOCBase"/>
    <w:next w:val="Normal"/>
    <w:rsid w:val="00C479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79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79E0"/>
    <w:rPr>
      <w:rFonts w:ascii="Times New Roman" w:eastAsia="Times New Roman" w:hAnsi="Times New Roman" w:cs="Times New Roman"/>
      <w:sz w:val="16"/>
      <w:lang w:eastAsia="en-US"/>
    </w:rPr>
  </w:style>
  <w:style w:type="paragraph" w:styleId="Title">
    <w:name w:val="Title"/>
    <w:basedOn w:val="HeadingBase"/>
    <w:link w:val="TitleChar"/>
    <w:qFormat/>
    <w:rsid w:val="00C479E0"/>
    <w:pPr>
      <w:spacing w:before="5040"/>
      <w:jc w:val="center"/>
    </w:pPr>
    <w:rPr>
      <w:sz w:val="48"/>
      <w:szCs w:val="72"/>
      <w:lang w:val="en-US"/>
    </w:rPr>
  </w:style>
  <w:style w:type="character" w:customStyle="1" w:styleId="TitleChar">
    <w:name w:val="Title Char"/>
    <w:basedOn w:val="DefaultParagraphFont"/>
    <w:link w:val="Title"/>
    <w:rsid w:val="00C479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79E0"/>
    <w:pPr>
      <w:tabs>
        <w:tab w:val="left" w:pos="3600"/>
        <w:tab w:val="left" w:pos="3958"/>
      </w:tabs>
    </w:pPr>
  </w:style>
  <w:style w:type="paragraph" w:styleId="List">
    <w:name w:val="List"/>
    <w:basedOn w:val="BodyText"/>
    <w:next w:val="BodyText"/>
    <w:rsid w:val="00C479E0"/>
    <w:pPr>
      <w:tabs>
        <w:tab w:val="left" w:pos="340"/>
      </w:tabs>
      <w:spacing w:before="60" w:after="60"/>
      <w:ind w:left="340" w:hanging="340"/>
    </w:pPr>
  </w:style>
  <w:style w:type="paragraph" w:customStyle="1" w:styleId="Note">
    <w:name w:val="Note"/>
    <w:basedOn w:val="BodyText"/>
    <w:rsid w:val="00C479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79E0"/>
    <w:pPr>
      <w:framePr w:wrap="auto" w:hAnchor="text" w:y="6049"/>
    </w:pPr>
    <w:rPr>
      <w:color w:val="000000"/>
      <w:sz w:val="40"/>
    </w:rPr>
  </w:style>
  <w:style w:type="paragraph" w:customStyle="1" w:styleId="TOCTitle">
    <w:name w:val="TOCTitle"/>
    <w:basedOn w:val="Heading1"/>
    <w:rsid w:val="00C479E0"/>
    <w:pPr>
      <w:spacing w:after="240"/>
      <w:jc w:val="center"/>
      <w:outlineLvl w:val="9"/>
    </w:pPr>
    <w:rPr>
      <w:caps/>
    </w:rPr>
  </w:style>
  <w:style w:type="paragraph" w:customStyle="1" w:styleId="Version">
    <w:name w:val="Version"/>
    <w:rsid w:val="00C479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79E0"/>
    <w:pPr>
      <w:keepNext w:val="0"/>
      <w:tabs>
        <w:tab w:val="right" w:pos="4176"/>
      </w:tabs>
      <w:ind w:left="198" w:hanging="198"/>
    </w:pPr>
    <w:rPr>
      <w:rFonts w:ascii="Garamond" w:hAnsi="Garamond"/>
    </w:rPr>
  </w:style>
  <w:style w:type="paragraph" w:styleId="IndexHeading">
    <w:name w:val="index heading"/>
    <w:basedOn w:val="Normal"/>
    <w:next w:val="Index1"/>
    <w:semiHidden/>
    <w:rsid w:val="00C479E0"/>
    <w:pPr>
      <w:spacing w:before="120" w:after="120"/>
    </w:pPr>
    <w:rPr>
      <w:rFonts w:ascii="Arial" w:hAnsi="Arial"/>
      <w:b/>
      <w:color w:val="918585"/>
      <w:sz w:val="24"/>
    </w:rPr>
  </w:style>
  <w:style w:type="paragraph" w:styleId="Header">
    <w:name w:val="header"/>
    <w:basedOn w:val="Normal"/>
    <w:link w:val="HeaderChar"/>
    <w:rsid w:val="00C479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79E0"/>
    <w:rPr>
      <w:rFonts w:ascii="Times New Roman" w:eastAsia="Times New Roman" w:hAnsi="Times New Roman" w:cs="Times New Roman"/>
      <w:sz w:val="16"/>
      <w:szCs w:val="20"/>
      <w:lang w:val="en-GB" w:eastAsia="en-US"/>
    </w:rPr>
  </w:style>
  <w:style w:type="paragraph" w:customStyle="1" w:styleId="Chapter">
    <w:name w:val="Chapter"/>
    <w:basedOn w:val="Normal"/>
    <w:rsid w:val="00C479E0"/>
    <w:pPr>
      <w:spacing w:before="240"/>
    </w:pPr>
    <w:rPr>
      <w:rFonts w:ascii="Times New Roman" w:hAnsi="Times New Roman"/>
      <w:smallCaps/>
      <w:spacing w:val="80"/>
      <w:sz w:val="28"/>
    </w:rPr>
  </w:style>
  <w:style w:type="paragraph" w:customStyle="1" w:styleId="InChapter">
    <w:name w:val="InChapter"/>
    <w:basedOn w:val="Heading3"/>
    <w:rsid w:val="00C479E0"/>
    <w:pPr>
      <w:spacing w:after="240"/>
      <w:outlineLvl w:val="9"/>
    </w:pPr>
    <w:rPr>
      <w:noProof/>
    </w:rPr>
  </w:style>
  <w:style w:type="paragraph" w:styleId="Index2">
    <w:name w:val="index 2"/>
    <w:basedOn w:val="Normal"/>
    <w:next w:val="Normal"/>
    <w:semiHidden/>
    <w:rsid w:val="00C479E0"/>
    <w:pPr>
      <w:tabs>
        <w:tab w:val="right" w:pos="4176"/>
      </w:tabs>
      <w:ind w:left="568" w:hanging="284"/>
    </w:pPr>
    <w:rPr>
      <w:rFonts w:ascii="Garamond" w:hAnsi="Garamond"/>
    </w:rPr>
  </w:style>
  <w:style w:type="paragraph" w:customStyle="1" w:styleId="Byline">
    <w:name w:val="Byline"/>
    <w:rsid w:val="00C479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79E0"/>
    <w:pPr>
      <w:tabs>
        <w:tab w:val="clear" w:pos="3600"/>
        <w:tab w:val="clear" w:pos="3958"/>
      </w:tabs>
      <w:jc w:val="right"/>
    </w:pPr>
  </w:style>
  <w:style w:type="paragraph" w:styleId="Caption">
    <w:name w:val="caption"/>
    <w:basedOn w:val="BodyText"/>
    <w:next w:val="Normal"/>
    <w:qFormat/>
    <w:rsid w:val="00C479E0"/>
    <w:pPr>
      <w:framePr w:w="2268" w:hSpace="181" w:vSpace="181" w:wrap="around" w:vAnchor="text" w:hAnchor="page" w:x="1135" w:y="285" w:anchorLock="1"/>
    </w:pPr>
    <w:rPr>
      <w:i/>
    </w:rPr>
  </w:style>
  <w:style w:type="paragraph" w:customStyle="1" w:styleId="MiniTOCTitle">
    <w:name w:val="MiniTOCTitle"/>
    <w:basedOn w:val="Heading4"/>
    <w:rsid w:val="00C479E0"/>
    <w:pPr>
      <w:spacing w:before="240"/>
      <w:outlineLvl w:val="9"/>
    </w:pPr>
    <w:rPr>
      <w:noProof/>
      <w:sz w:val="24"/>
    </w:rPr>
  </w:style>
  <w:style w:type="paragraph" w:customStyle="1" w:styleId="MiniTOCItem">
    <w:name w:val="MiniTOCItem"/>
    <w:basedOn w:val="ListBullet"/>
    <w:rsid w:val="00C479E0"/>
    <w:pPr>
      <w:numPr>
        <w:numId w:val="0"/>
      </w:numPr>
      <w:tabs>
        <w:tab w:val="right" w:leader="dot" w:pos="6521"/>
      </w:tabs>
      <w:spacing w:before="0" w:after="0"/>
    </w:pPr>
  </w:style>
  <w:style w:type="paragraph" w:customStyle="1" w:styleId="TOFTitle">
    <w:name w:val="TOFTitle"/>
    <w:basedOn w:val="TOCTitle"/>
    <w:rsid w:val="00C479E0"/>
  </w:style>
  <w:style w:type="paragraph" w:styleId="TableofFigures">
    <w:name w:val="table of figures"/>
    <w:basedOn w:val="Normal"/>
    <w:next w:val="Normal"/>
    <w:semiHidden/>
    <w:rsid w:val="00C479E0"/>
    <w:pPr>
      <w:tabs>
        <w:tab w:val="right" w:leader="dot" w:pos="9072"/>
      </w:tabs>
      <w:ind w:left="970" w:hanging="403"/>
    </w:pPr>
    <w:rPr>
      <w:rFonts w:ascii="Times New Roman" w:hAnsi="Times New Roman"/>
      <w:b/>
    </w:rPr>
  </w:style>
  <w:style w:type="paragraph" w:styleId="ListNumber">
    <w:name w:val="List Number"/>
    <w:basedOn w:val="List"/>
    <w:rsid w:val="00C479E0"/>
    <w:pPr>
      <w:numPr>
        <w:numId w:val="16"/>
      </w:numPr>
      <w:tabs>
        <w:tab w:val="clear" w:pos="340"/>
      </w:tabs>
    </w:pPr>
  </w:style>
  <w:style w:type="character" w:customStyle="1" w:styleId="WingdingSymbols">
    <w:name w:val="Wingding Symbols"/>
    <w:rsid w:val="00C479E0"/>
    <w:rPr>
      <w:rFonts w:ascii="Wingdings" w:hAnsi="Wingdings"/>
    </w:rPr>
  </w:style>
  <w:style w:type="paragraph" w:customStyle="1" w:styleId="TableHeading">
    <w:name w:val="Table Heading"/>
    <w:basedOn w:val="HeadingBase"/>
    <w:rsid w:val="00C479E0"/>
    <w:pPr>
      <w:keepLines/>
      <w:pBdr>
        <w:bottom w:val="single" w:sz="6" w:space="1" w:color="918585"/>
      </w:pBdr>
      <w:spacing w:before="240"/>
    </w:pPr>
  </w:style>
  <w:style w:type="character" w:customStyle="1" w:styleId="HotSpot">
    <w:name w:val="HotSpot"/>
    <w:rsid w:val="00C479E0"/>
    <w:rPr>
      <w:color w:val="0033CC"/>
      <w:u w:val="none"/>
    </w:rPr>
  </w:style>
  <w:style w:type="paragraph" w:customStyle="1" w:styleId="BodyTextRight">
    <w:name w:val="Body Text Right"/>
    <w:basedOn w:val="BodyText"/>
    <w:rsid w:val="00C479E0"/>
    <w:pPr>
      <w:spacing w:before="0" w:after="0"/>
      <w:jc w:val="right"/>
    </w:pPr>
  </w:style>
  <w:style w:type="paragraph" w:styleId="Index3">
    <w:name w:val="index 3"/>
    <w:basedOn w:val="ListNumber2"/>
    <w:next w:val="Normal"/>
    <w:semiHidden/>
    <w:rsid w:val="00C479E0"/>
    <w:pPr>
      <w:numPr>
        <w:numId w:val="0"/>
      </w:numPr>
      <w:tabs>
        <w:tab w:val="right" w:leader="dot" w:pos="4176"/>
      </w:tabs>
    </w:pPr>
  </w:style>
  <w:style w:type="paragraph" w:styleId="ListNumber2">
    <w:name w:val="List Number 2"/>
    <w:basedOn w:val="List2"/>
    <w:rsid w:val="00C479E0"/>
    <w:pPr>
      <w:numPr>
        <w:numId w:val="11"/>
      </w:numPr>
      <w:tabs>
        <w:tab w:val="clear" w:pos="1060"/>
      </w:tabs>
    </w:pPr>
  </w:style>
  <w:style w:type="paragraph" w:customStyle="1" w:styleId="MarginNote">
    <w:name w:val="Margin Note"/>
    <w:basedOn w:val="BodyText"/>
    <w:rsid w:val="00C479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79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79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79E0"/>
    <w:rPr>
      <w:sz w:val="32"/>
    </w:rPr>
  </w:style>
  <w:style w:type="paragraph" w:customStyle="1" w:styleId="HeadingProcedure">
    <w:name w:val="Heading Procedure"/>
    <w:basedOn w:val="HeadingBase"/>
    <w:next w:val="Normal"/>
    <w:rsid w:val="00C479E0"/>
    <w:pPr>
      <w:tabs>
        <w:tab w:val="left" w:pos="0"/>
      </w:tabs>
      <w:spacing w:before="120" w:after="60"/>
    </w:pPr>
    <w:rPr>
      <w:i/>
      <w:color w:val="918585"/>
      <w:sz w:val="22"/>
    </w:rPr>
  </w:style>
  <w:style w:type="paragraph" w:customStyle="1" w:styleId="TableBodyText">
    <w:name w:val="Table Body Text"/>
    <w:basedOn w:val="BodyText"/>
    <w:rsid w:val="00C479E0"/>
    <w:pPr>
      <w:spacing w:before="60" w:after="60"/>
    </w:pPr>
  </w:style>
  <w:style w:type="paragraph" w:styleId="ListContinue">
    <w:name w:val="List Continue"/>
    <w:basedOn w:val="List"/>
    <w:rsid w:val="00C479E0"/>
    <w:pPr>
      <w:ind w:firstLine="0"/>
    </w:pPr>
  </w:style>
  <w:style w:type="paragraph" w:customStyle="1" w:styleId="ListNote">
    <w:name w:val="List Note"/>
    <w:basedOn w:val="List"/>
    <w:rsid w:val="00C479E0"/>
    <w:pPr>
      <w:pBdr>
        <w:top w:val="single" w:sz="6" w:space="2" w:color="918585"/>
        <w:bottom w:val="single" w:sz="6" w:space="2" w:color="918585"/>
      </w:pBdr>
      <w:tabs>
        <w:tab w:val="left" w:pos="1021"/>
      </w:tabs>
      <w:ind w:firstLine="0"/>
    </w:pPr>
  </w:style>
  <w:style w:type="paragraph" w:customStyle="1" w:styleId="Warning">
    <w:name w:val="Warning"/>
    <w:basedOn w:val="BodyText"/>
    <w:rsid w:val="00C479E0"/>
    <w:pPr>
      <w:shd w:val="clear" w:color="auto" w:fill="D9D9D9"/>
      <w:tabs>
        <w:tab w:val="left" w:pos="992"/>
      </w:tabs>
      <w:ind w:left="119" w:right="119"/>
    </w:pPr>
    <w:rPr>
      <w:sz w:val="20"/>
    </w:rPr>
  </w:style>
  <w:style w:type="paragraph" w:customStyle="1" w:styleId="MarginIcons">
    <w:name w:val="Margin Icons"/>
    <w:basedOn w:val="BodyText"/>
    <w:rsid w:val="00C479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79E0"/>
    <w:rPr>
      <w:rFonts w:ascii="Courier New" w:hAnsi="Courier New"/>
    </w:rPr>
  </w:style>
  <w:style w:type="paragraph" w:customStyle="1" w:styleId="NoteBullet">
    <w:name w:val="Note Bullet"/>
    <w:basedOn w:val="Note"/>
    <w:rsid w:val="00C479E0"/>
    <w:pPr>
      <w:tabs>
        <w:tab w:val="clear" w:pos="680"/>
      </w:tabs>
      <w:spacing w:before="60" w:after="60"/>
    </w:pPr>
  </w:style>
  <w:style w:type="paragraph" w:customStyle="1" w:styleId="SubHeading2">
    <w:name w:val="SubHeading2"/>
    <w:basedOn w:val="HeadingBase"/>
    <w:rsid w:val="00C479E0"/>
    <w:pPr>
      <w:spacing w:before="240" w:after="60"/>
    </w:pPr>
    <w:rPr>
      <w:sz w:val="20"/>
    </w:rPr>
  </w:style>
  <w:style w:type="paragraph" w:customStyle="1" w:styleId="SubHeading1">
    <w:name w:val="SubHeading1"/>
    <w:basedOn w:val="HeadingBase"/>
    <w:rsid w:val="00C479E0"/>
    <w:pPr>
      <w:spacing w:before="240" w:after="60"/>
    </w:pPr>
    <w:rPr>
      <w:color w:val="918585"/>
      <w:sz w:val="22"/>
    </w:rPr>
  </w:style>
  <w:style w:type="paragraph" w:customStyle="1" w:styleId="SideHeading">
    <w:name w:val="Side Heading"/>
    <w:basedOn w:val="HeadingBase"/>
    <w:rsid w:val="00C479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79E0"/>
    <w:pPr>
      <w:numPr>
        <w:numId w:val="12"/>
      </w:numPr>
    </w:pPr>
  </w:style>
  <w:style w:type="paragraph" w:styleId="PlainText">
    <w:name w:val="Plain Text"/>
    <w:basedOn w:val="Normal"/>
    <w:link w:val="PlainTextChar"/>
    <w:rsid w:val="00C479E0"/>
    <w:rPr>
      <w:sz w:val="20"/>
    </w:rPr>
  </w:style>
  <w:style w:type="character" w:customStyle="1" w:styleId="PlainTextChar">
    <w:name w:val="Plain Text Char"/>
    <w:basedOn w:val="DefaultParagraphFont"/>
    <w:link w:val="PlainText"/>
    <w:rsid w:val="00C479E0"/>
    <w:rPr>
      <w:rFonts w:ascii="Courier New" w:eastAsia="Times New Roman" w:hAnsi="Courier New" w:cs="Times New Roman"/>
      <w:sz w:val="20"/>
      <w:szCs w:val="20"/>
      <w:lang w:eastAsia="en-US"/>
    </w:rPr>
  </w:style>
  <w:style w:type="character" w:customStyle="1" w:styleId="MenuOption">
    <w:name w:val="Menu Option"/>
    <w:basedOn w:val="DefaultParagraphFont"/>
    <w:rsid w:val="00C479E0"/>
    <w:rPr>
      <w:b/>
      <w:smallCaps/>
    </w:rPr>
  </w:style>
  <w:style w:type="paragraph" w:customStyle="1" w:styleId="TableListNumber">
    <w:name w:val="Table List Number"/>
    <w:basedOn w:val="ListNumber"/>
    <w:rsid w:val="00C479E0"/>
    <w:pPr>
      <w:numPr>
        <w:numId w:val="0"/>
      </w:numPr>
    </w:pPr>
  </w:style>
  <w:style w:type="paragraph" w:styleId="TOC4">
    <w:name w:val="toc 4"/>
    <w:basedOn w:val="TOCBase"/>
    <w:next w:val="Normal"/>
    <w:semiHidden/>
    <w:rsid w:val="00C479E0"/>
    <w:pPr>
      <w:tabs>
        <w:tab w:val="right" w:leader="dot" w:pos="9071"/>
      </w:tabs>
      <w:ind w:left="1701"/>
    </w:pPr>
  </w:style>
  <w:style w:type="paragraph" w:customStyle="1" w:styleId="ListAlpha">
    <w:name w:val="List Alpha"/>
    <w:basedOn w:val="List"/>
    <w:rsid w:val="00C479E0"/>
    <w:pPr>
      <w:numPr>
        <w:numId w:val="10"/>
      </w:numPr>
    </w:pPr>
  </w:style>
  <w:style w:type="paragraph" w:customStyle="1" w:styleId="ListAlpha2">
    <w:name w:val="List Alpha 2"/>
    <w:basedOn w:val="List2"/>
    <w:rsid w:val="00C479E0"/>
    <w:pPr>
      <w:numPr>
        <w:numId w:val="9"/>
      </w:numPr>
    </w:pPr>
  </w:style>
  <w:style w:type="paragraph" w:styleId="List2">
    <w:name w:val="List 2"/>
    <w:basedOn w:val="BodyText"/>
    <w:rsid w:val="00C479E0"/>
    <w:pPr>
      <w:tabs>
        <w:tab w:val="left" w:pos="680"/>
      </w:tabs>
      <w:spacing w:before="60" w:after="60"/>
      <w:ind w:left="680" w:hanging="340"/>
    </w:pPr>
  </w:style>
  <w:style w:type="paragraph" w:styleId="List3">
    <w:name w:val="List 3"/>
    <w:basedOn w:val="BodyText"/>
    <w:rsid w:val="00C479E0"/>
    <w:pPr>
      <w:tabs>
        <w:tab w:val="left" w:pos="1021"/>
      </w:tabs>
      <w:spacing w:before="60" w:after="60"/>
      <w:ind w:left="1020" w:hanging="340"/>
    </w:pPr>
  </w:style>
  <w:style w:type="paragraph" w:styleId="List4">
    <w:name w:val="List 4"/>
    <w:basedOn w:val="BodyText"/>
    <w:rsid w:val="00C479E0"/>
    <w:pPr>
      <w:tabs>
        <w:tab w:val="left" w:pos="1361"/>
      </w:tabs>
      <w:spacing w:before="60" w:after="60"/>
      <w:ind w:left="1361" w:hanging="340"/>
    </w:pPr>
  </w:style>
  <w:style w:type="paragraph" w:styleId="List5">
    <w:name w:val="List 5"/>
    <w:basedOn w:val="BodyText"/>
    <w:rsid w:val="00C479E0"/>
    <w:pPr>
      <w:tabs>
        <w:tab w:val="left" w:pos="1701"/>
      </w:tabs>
      <w:spacing w:before="60" w:after="60"/>
      <w:ind w:left="1701" w:hanging="340"/>
    </w:pPr>
  </w:style>
  <w:style w:type="paragraph" w:styleId="ListBullet4">
    <w:name w:val="List Bullet 4"/>
    <w:basedOn w:val="List4"/>
    <w:rsid w:val="00C479E0"/>
    <w:pPr>
      <w:numPr>
        <w:numId w:val="4"/>
      </w:numPr>
      <w:tabs>
        <w:tab w:val="clear" w:pos="1361"/>
      </w:tabs>
    </w:pPr>
  </w:style>
  <w:style w:type="paragraph" w:styleId="ListBullet5">
    <w:name w:val="List Bullet 5"/>
    <w:basedOn w:val="List5"/>
    <w:rsid w:val="00C479E0"/>
    <w:pPr>
      <w:numPr>
        <w:numId w:val="5"/>
      </w:numPr>
    </w:pPr>
  </w:style>
  <w:style w:type="paragraph" w:styleId="ListContinue2">
    <w:name w:val="List Continue 2"/>
    <w:basedOn w:val="List2"/>
    <w:rsid w:val="00C479E0"/>
    <w:pPr>
      <w:ind w:firstLine="0"/>
    </w:pPr>
  </w:style>
  <w:style w:type="paragraph" w:styleId="ListContinue3">
    <w:name w:val="List Continue 3"/>
    <w:basedOn w:val="List3"/>
    <w:rsid w:val="00C479E0"/>
    <w:pPr>
      <w:ind w:left="1021" w:firstLine="0"/>
    </w:pPr>
  </w:style>
  <w:style w:type="paragraph" w:styleId="ListContinue4">
    <w:name w:val="List Continue 4"/>
    <w:basedOn w:val="List4"/>
    <w:rsid w:val="00C479E0"/>
    <w:pPr>
      <w:ind w:firstLine="0"/>
    </w:pPr>
  </w:style>
  <w:style w:type="paragraph" w:styleId="ListContinue5">
    <w:name w:val="List Continue 5"/>
    <w:basedOn w:val="List5"/>
    <w:rsid w:val="00C479E0"/>
    <w:pPr>
      <w:ind w:firstLine="0"/>
    </w:pPr>
  </w:style>
  <w:style w:type="paragraph" w:styleId="ListNumber3">
    <w:name w:val="List Number 3"/>
    <w:basedOn w:val="List3"/>
    <w:rsid w:val="00C479E0"/>
    <w:pPr>
      <w:numPr>
        <w:numId w:val="6"/>
      </w:numPr>
    </w:pPr>
  </w:style>
  <w:style w:type="paragraph" w:styleId="ListNumber4">
    <w:name w:val="List Number 4"/>
    <w:basedOn w:val="List4"/>
    <w:rsid w:val="00C479E0"/>
    <w:pPr>
      <w:numPr>
        <w:numId w:val="7"/>
      </w:numPr>
    </w:pPr>
  </w:style>
  <w:style w:type="paragraph" w:styleId="ListNumber5">
    <w:name w:val="List Number 5"/>
    <w:basedOn w:val="List5"/>
    <w:rsid w:val="00C479E0"/>
    <w:pPr>
      <w:numPr>
        <w:numId w:val="8"/>
      </w:numPr>
    </w:pPr>
  </w:style>
  <w:style w:type="paragraph" w:styleId="BlockText">
    <w:name w:val="Block Text"/>
    <w:basedOn w:val="Normal"/>
    <w:rsid w:val="00C479E0"/>
    <w:pPr>
      <w:spacing w:after="120"/>
      <w:ind w:left="1440" w:right="1440"/>
    </w:pPr>
  </w:style>
  <w:style w:type="character" w:customStyle="1" w:styleId="Subscript">
    <w:name w:val="Subscript"/>
    <w:basedOn w:val="DefaultParagraphFont"/>
    <w:rsid w:val="00C479E0"/>
    <w:rPr>
      <w:sz w:val="16"/>
      <w:vertAlign w:val="subscript"/>
    </w:rPr>
  </w:style>
  <w:style w:type="character" w:customStyle="1" w:styleId="Superscript">
    <w:name w:val="Superscript"/>
    <w:basedOn w:val="DefaultParagraphFont"/>
    <w:rsid w:val="00C479E0"/>
    <w:rPr>
      <w:sz w:val="16"/>
      <w:vertAlign w:val="superscript"/>
    </w:rPr>
  </w:style>
  <w:style w:type="character" w:customStyle="1" w:styleId="Symbols">
    <w:name w:val="Symbols"/>
    <w:basedOn w:val="DefaultParagraphFont"/>
    <w:rsid w:val="00C479E0"/>
    <w:rPr>
      <w:rFonts w:ascii="Symbol" w:hAnsi="Symbol"/>
    </w:rPr>
  </w:style>
  <w:style w:type="character" w:customStyle="1" w:styleId="MenuOptions">
    <w:name w:val="Menu Options"/>
    <w:basedOn w:val="DefaultParagraphFont"/>
    <w:rsid w:val="00C479E0"/>
    <w:rPr>
      <w:rFonts w:ascii="Arial Narrow" w:hAnsi="Arial Narrow"/>
      <w:smallCaps/>
    </w:rPr>
  </w:style>
  <w:style w:type="character" w:customStyle="1" w:styleId="Buttons">
    <w:name w:val="Buttons"/>
    <w:basedOn w:val="DefaultParagraphFont"/>
    <w:rsid w:val="00C479E0"/>
    <w:rPr>
      <w:b/>
    </w:rPr>
  </w:style>
  <w:style w:type="character" w:customStyle="1" w:styleId="Underlined">
    <w:name w:val="Underlined"/>
    <w:basedOn w:val="DefaultParagraphFont"/>
    <w:rsid w:val="00C479E0"/>
    <w:rPr>
      <w:u w:val="single"/>
    </w:rPr>
  </w:style>
  <w:style w:type="paragraph" w:customStyle="1" w:styleId="TableBodyTextRight">
    <w:name w:val="Table Body Text Right"/>
    <w:basedOn w:val="TableBodyText"/>
    <w:rsid w:val="00C479E0"/>
    <w:pPr>
      <w:widowControl w:val="0"/>
      <w:autoSpaceDE w:val="0"/>
      <w:autoSpaceDN w:val="0"/>
      <w:adjustRightInd w:val="0"/>
      <w:jc w:val="right"/>
    </w:pPr>
    <w:rPr>
      <w:rFonts w:cs="Arial"/>
      <w:szCs w:val="18"/>
    </w:rPr>
  </w:style>
  <w:style w:type="paragraph" w:customStyle="1" w:styleId="CopyrightText">
    <w:name w:val="Copyright Text"/>
    <w:basedOn w:val="BodyText"/>
    <w:rsid w:val="00C479E0"/>
    <w:rPr>
      <w:sz w:val="18"/>
    </w:rPr>
  </w:style>
  <w:style w:type="paragraph" w:customStyle="1" w:styleId="BodySmallRight">
    <w:name w:val="Body Small Right"/>
    <w:basedOn w:val="BodyTextRight"/>
    <w:rsid w:val="00C479E0"/>
    <w:rPr>
      <w:sz w:val="18"/>
      <w:szCs w:val="18"/>
    </w:rPr>
  </w:style>
  <w:style w:type="paragraph" w:customStyle="1" w:styleId="MarginEdition">
    <w:name w:val="Margin Edition"/>
    <w:basedOn w:val="MarginNote"/>
    <w:rsid w:val="00C479E0"/>
    <w:pPr>
      <w:spacing w:before="0" w:after="0"/>
    </w:pPr>
    <w:rPr>
      <w:rFonts w:ascii="Times New Roman" w:hAnsi="Times New Roman"/>
      <w:color w:val="999999"/>
    </w:rPr>
  </w:style>
  <w:style w:type="paragraph" w:customStyle="1" w:styleId="Spacer">
    <w:name w:val="Spacer"/>
    <w:basedOn w:val="Normal"/>
    <w:rsid w:val="00C479E0"/>
    <w:rPr>
      <w:sz w:val="2"/>
      <w:szCs w:val="2"/>
    </w:rPr>
  </w:style>
  <w:style w:type="character" w:customStyle="1" w:styleId="Small">
    <w:name w:val="Small"/>
    <w:basedOn w:val="DefaultParagraphFont"/>
    <w:rsid w:val="00C479E0"/>
    <w:rPr>
      <w:sz w:val="16"/>
    </w:rPr>
  </w:style>
  <w:style w:type="paragraph" w:customStyle="1" w:styleId="WideTable">
    <w:name w:val="Wide Table"/>
    <w:basedOn w:val="Normal"/>
    <w:rsid w:val="00C479E0"/>
    <w:pPr>
      <w:ind w:left="-1418"/>
    </w:pPr>
    <w:rPr>
      <w:sz w:val="2"/>
      <w:szCs w:val="2"/>
    </w:rPr>
  </w:style>
  <w:style w:type="character" w:styleId="PageNumber">
    <w:name w:val="page number"/>
    <w:basedOn w:val="DefaultParagraphFont"/>
    <w:rsid w:val="00C479E0"/>
  </w:style>
  <w:style w:type="paragraph" w:styleId="Quote">
    <w:name w:val="Quote"/>
    <w:basedOn w:val="Heading1"/>
    <w:link w:val="QuoteChar"/>
    <w:qFormat/>
    <w:rsid w:val="00C479E0"/>
    <w:rPr>
      <w:b w:val="0"/>
      <w:sz w:val="72"/>
      <w:szCs w:val="72"/>
      <w:lang w:val="en-NZ"/>
    </w:rPr>
  </w:style>
  <w:style w:type="character" w:customStyle="1" w:styleId="QuoteChar">
    <w:name w:val="Quote Char"/>
    <w:basedOn w:val="DefaultParagraphFont"/>
    <w:link w:val="Quote"/>
    <w:rsid w:val="00C479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79E0"/>
    <w:pPr>
      <w:pageBreakBefore/>
    </w:pPr>
  </w:style>
  <w:style w:type="paragraph" w:customStyle="1" w:styleId="Border">
    <w:name w:val="Border"/>
    <w:basedOn w:val="Normal"/>
    <w:qFormat/>
    <w:rsid w:val="00C479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79E0"/>
    <w:rPr>
      <w:b/>
      <w:bCs/>
      <w:i/>
      <w:iCs/>
      <w:color w:val="auto"/>
    </w:rPr>
  </w:style>
  <w:style w:type="paragraph" w:styleId="IntenseQuote">
    <w:name w:val="Intense Quote"/>
    <w:basedOn w:val="Normal"/>
    <w:next w:val="Normal"/>
    <w:link w:val="IntenseQuoteChar"/>
    <w:uiPriority w:val="30"/>
    <w:qFormat/>
    <w:rsid w:val="00C479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79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79E0"/>
    <w:rPr>
      <w:smallCaps/>
      <w:color w:val="auto"/>
      <w:u w:val="single"/>
    </w:rPr>
  </w:style>
  <w:style w:type="character" w:styleId="IntenseReference">
    <w:name w:val="Intense Reference"/>
    <w:basedOn w:val="DefaultParagraphFont"/>
    <w:uiPriority w:val="32"/>
    <w:qFormat/>
    <w:rsid w:val="00C479E0"/>
    <w:rPr>
      <w:b/>
      <w:bCs/>
      <w:smallCaps/>
      <w:color w:val="auto"/>
      <w:spacing w:val="5"/>
      <w:u w:val="single"/>
    </w:rPr>
  </w:style>
  <w:style w:type="paragraph" w:customStyle="1" w:styleId="2ColumnHeading">
    <w:name w:val="2Column Heading"/>
    <w:basedOn w:val="BodyText"/>
    <w:qFormat/>
    <w:rsid w:val="00C479E0"/>
    <w:pPr>
      <w:spacing w:after="60"/>
      <w:ind w:left="-2268"/>
    </w:pPr>
    <w:rPr>
      <w:b/>
    </w:rPr>
  </w:style>
  <w:style w:type="paragraph" w:customStyle="1" w:styleId="Heading1TOC">
    <w:name w:val="Heading1 TOC"/>
    <w:basedOn w:val="Normal"/>
    <w:qFormat/>
    <w:rsid w:val="00C479E0"/>
    <w:pPr>
      <w:spacing w:before="240" w:after="120"/>
    </w:pPr>
    <w:rPr>
      <w:rFonts w:ascii="Times New Roman" w:hAnsi="Times New Roman"/>
      <w:b/>
      <w:sz w:val="32"/>
    </w:rPr>
  </w:style>
  <w:style w:type="paragraph" w:customStyle="1" w:styleId="Heading2TOC">
    <w:name w:val="Heading2 TOC"/>
    <w:basedOn w:val="Normal"/>
    <w:qFormat/>
    <w:rsid w:val="00C479E0"/>
    <w:pPr>
      <w:spacing w:before="240" w:after="60"/>
    </w:pPr>
    <w:rPr>
      <w:rFonts w:ascii="Times New Roman" w:hAnsi="Times New Roman"/>
      <w:b/>
      <w:sz w:val="28"/>
    </w:rPr>
  </w:style>
  <w:style w:type="character" w:customStyle="1" w:styleId="Underline">
    <w:name w:val="Underline"/>
    <w:basedOn w:val="DefaultParagraphFont"/>
    <w:qFormat/>
    <w:rsid w:val="00C479E0"/>
    <w:rPr>
      <w:u w:val="single"/>
    </w:rPr>
  </w:style>
  <w:style w:type="character" w:customStyle="1" w:styleId="BoldandItalics">
    <w:name w:val="Bold and Italics"/>
    <w:qFormat/>
    <w:rsid w:val="00C479E0"/>
    <w:rPr>
      <w:b/>
      <w:i/>
      <w:u w:val="none"/>
    </w:rPr>
  </w:style>
  <w:style w:type="paragraph" w:styleId="BalloonText">
    <w:name w:val="Balloon Text"/>
    <w:basedOn w:val="Normal"/>
    <w:link w:val="BalloonTextChar"/>
    <w:rsid w:val="00C479E0"/>
    <w:rPr>
      <w:rFonts w:ascii="Tahoma" w:hAnsi="Tahoma" w:cs="Tahoma"/>
      <w:sz w:val="16"/>
      <w:szCs w:val="16"/>
    </w:rPr>
  </w:style>
  <w:style w:type="character" w:customStyle="1" w:styleId="BalloonTextChar">
    <w:name w:val="Balloon Text Char"/>
    <w:basedOn w:val="DefaultParagraphFont"/>
    <w:link w:val="BalloonText"/>
    <w:rsid w:val="00C479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79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79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79E0"/>
    <w:rPr>
      <w:b/>
      <w:color w:val="660033"/>
      <w:spacing w:val="0"/>
    </w:rPr>
  </w:style>
  <w:style w:type="paragraph" w:customStyle="1" w:styleId="Nameditemlist">
    <w:name w:val="Named item list"/>
    <w:basedOn w:val="BodyText"/>
    <w:qFormat/>
    <w:rsid w:val="00C479E0"/>
    <w:pPr>
      <w:tabs>
        <w:tab w:val="left" w:pos="2835"/>
      </w:tabs>
      <w:ind w:left="2835" w:hanging="2835"/>
    </w:pPr>
  </w:style>
  <w:style w:type="paragraph" w:customStyle="1" w:styleId="BodyTextnopadding">
    <w:name w:val="Body Text no padding"/>
    <w:basedOn w:val="BodyText"/>
    <w:qFormat/>
    <w:rsid w:val="00C479E0"/>
    <w:pPr>
      <w:spacing w:before="0" w:after="0"/>
    </w:pPr>
  </w:style>
  <w:style w:type="paragraph" w:customStyle="1" w:styleId="BodyTextBold">
    <w:name w:val="Body Text Bold"/>
    <w:basedOn w:val="BodyText"/>
    <w:qFormat/>
    <w:rsid w:val="00C479E0"/>
    <w:rPr>
      <w:b/>
    </w:rPr>
  </w:style>
  <w:style w:type="character" w:styleId="Hyperlink">
    <w:name w:val="Hyperlink"/>
    <w:basedOn w:val="DefaultParagraphFont"/>
    <w:uiPriority w:val="99"/>
    <w:unhideWhenUsed/>
    <w:rsid w:val="000E5F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953</Words>
  <Characters>6134</Characters>
  <Application>Microsoft Office Word</Application>
  <DocSecurity>0</DocSecurity>
  <Lines>165</Lines>
  <Paragraphs>101</Paragraphs>
  <ScaleCrop>false</ScaleCrop>
  <Company>Author-it Software Corporation Ltd.</Company>
  <LinksUpToDate>false</LinksUpToDate>
  <CharactersWithSpaces>6986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FSKNUM009 Use familiar and simple metric measurements for work</dc:title>
  <dc:subject>Approved</dc:subject>
  <dc:creator>DEWR</dc:creator>
  <cp:keywords>Release: 1</cp:keywords>
  <dc:description>Review Date: 12 April 2008</dc:description>
  <cp:lastModifiedBy>HSD_TPCMSd.prod</cp:lastModifiedBy>
  <cp:revision>3</cp:revision>
  <dcterms:created xsi:type="dcterms:W3CDTF">2025-03-01T21:23:00Z</dcterms:created>
  <dcterms:modified xsi:type="dcterms:W3CDTF">2025-03-01T21:23:00Z</dcterms:modified>
</cp:coreProperties>
</file>