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F53" w:rsidP="00A65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FSKNUM005 Use familiar 2D shapes for work</w:t>
      </w:r>
      <w:r>
        <w:fldChar w:fldCharType="end"/>
      </w:r>
    </w:p>
    <w:p w:rsidR="00A65F53" w:rsidP="00A65F53">
      <w:pPr>
        <w:pStyle w:val="Version"/>
        <w:sectPr w:rsidSect="004C0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9EB" w:rsidP="004C09EB">
      <w:pPr>
        <w:pStyle w:val="SuperHeading"/>
      </w:pPr>
      <w:r w:rsidRPr="004C09EB">
        <w:t>FSKNUM005 Use familiar 2D shapes for work</w:t>
      </w:r>
    </w:p>
    <w:p w:rsidR="00000000" w:rsidRPr="004C09EB" w:rsidP="004C09EB">
      <w:pPr>
        <w:pStyle w:val="Heading1"/>
      </w:pPr>
      <w:bookmarkStart w:id="1" w:name="O_1060731"/>
      <w:bookmarkEnd w:id="1"/>
      <w:r w:rsidRPr="004C09E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C09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rPr>
                <w:rStyle w:val="SpecialBold"/>
              </w:rPr>
              <w:t>Comments</w:t>
            </w:r>
          </w:p>
        </w:tc>
      </w:tr>
      <w:tr w:rsidTr="004C09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t>This version first released with FSK Foundation Skills Training Package Version 2.0.</w:t>
            </w:r>
          </w:p>
        </w:tc>
      </w:tr>
    </w:tbl>
    <w:p w:rsidR="00000000" w:rsidRPr="004C09EB" w:rsidP="004C09EB">
      <w:pPr>
        <w:pStyle w:val="BodyText"/>
      </w:pPr>
    </w:p>
    <w:p w:rsidR="00000000" w:rsidRPr="004C09EB" w:rsidP="004C09EB">
      <w:pPr>
        <w:pStyle w:val="AllowPageBreak"/>
      </w:pPr>
    </w:p>
    <w:p w:rsidR="00000000" w:rsidRPr="004C09EB" w:rsidP="004C09EB">
      <w:pPr>
        <w:pStyle w:val="Heading1"/>
      </w:pPr>
      <w:bookmarkStart w:id="2" w:name="O_1060735"/>
      <w:bookmarkEnd w:id="2"/>
      <w:r w:rsidRPr="004C09EB">
        <w:t>Application</w:t>
      </w:r>
    </w:p>
    <w:p w:rsidR="00000000" w:rsidRPr="004C09EB" w:rsidP="00A65F53">
      <w:pPr>
        <w:pStyle w:val="BodyText"/>
      </w:pPr>
      <w:r w:rsidRPr="004C09EB">
        <w:t>This unit describes the skills and knowledge required to use familiar two dimensional (2D</w:t>
      </w:r>
      <w:r w:rsidRPr="004C09EB">
        <w:t>) shapes in simple workplace tasks and texts. It includes locating and recognising 2D shape information, performing simple mathematical processes with 2D shapes and communicating simple 2D shape information.</w:t>
      </w:r>
    </w:p>
    <w:p w:rsidR="00000000" w:rsidRPr="004C09EB" w:rsidP="00A65F53">
      <w:pPr>
        <w:pStyle w:val="BodyText"/>
      </w:pPr>
      <w:r w:rsidRPr="004C09EB">
        <w:t>An individual performing these tasks works along</w:t>
      </w:r>
      <w:r w:rsidRPr="004C09EB">
        <w:t>side an expert or mentor where prompting and advice can be provided as needed.</w:t>
      </w:r>
    </w:p>
    <w:p w:rsidR="00000000" w:rsidRPr="004C09EB" w:rsidP="00A65F53">
      <w:pPr>
        <w:pStyle w:val="BodyText"/>
      </w:pPr>
      <w:r w:rsidRPr="004C09EB">
        <w:t>This unit applies to individuals who use, or are preparing to use, numeracy skills to complete workplace activities. This includes existing workers and individuals preparing for</w:t>
      </w:r>
      <w:r w:rsidRPr="004C09EB">
        <w:t xml:space="preserve"> employment through vocational education and training. This unit can be integrated and contextualised with vocational training to support achievement of vocational competency.</w:t>
      </w:r>
    </w:p>
    <w:p w:rsidR="00000000" w:rsidRPr="004C09EB" w:rsidP="00A65F53">
      <w:pPr>
        <w:pStyle w:val="BodyText"/>
      </w:pPr>
      <w:r w:rsidRPr="004C09EB">
        <w:t xml:space="preserve">This unit is aligned to, but does not fully address, the Australian Core Skills </w:t>
      </w:r>
      <w:r w:rsidRPr="004C09EB">
        <w:t>Framework (ACSF) numeracy core skill indicators .09, .10 and .11 at level 1 in the workplace and employment domain of communication.</w:t>
      </w:r>
    </w:p>
    <w:p w:rsidR="00A65F53" w:rsidP="00A65F53">
      <w:pPr>
        <w:pStyle w:val="BodyText"/>
      </w:pPr>
      <w:r w:rsidRPr="004C09EB">
        <w:t>No licensing, legislative or certification requirements apply to this unit at the time of publication.</w:t>
      </w:r>
    </w:p>
    <w:p w:rsidR="00000000" w:rsidRPr="004C09EB" w:rsidP="004C09EB">
      <w:pPr>
        <w:pStyle w:val="Heading1"/>
      </w:pPr>
      <w:bookmarkStart w:id="3" w:name="O_1060734"/>
      <w:bookmarkEnd w:id="3"/>
      <w:r w:rsidRPr="004C09EB">
        <w:t>Unit Sector</w:t>
      </w:r>
    </w:p>
    <w:p w:rsidR="00000000" w:rsidRPr="004C09EB" w:rsidP="00A65F53">
      <w:pPr>
        <w:pStyle w:val="BodyText"/>
      </w:pPr>
      <w:r w:rsidRPr="004C09EB">
        <w:t>Numeracy</w:t>
      </w:r>
    </w:p>
    <w:p w:rsidR="00000000" w:rsidRPr="004C09EB" w:rsidP="004C09EB">
      <w:pPr>
        <w:pStyle w:val="Heading1"/>
      </w:pPr>
      <w:bookmarkStart w:id="4" w:name="O_1060733"/>
      <w:bookmarkEnd w:id="4"/>
      <w:r w:rsidRPr="004C09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C0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rPr>
                <w:rStyle w:val="SpecialBold"/>
              </w:rPr>
              <w:t>Performance Criteria</w:t>
            </w:r>
          </w:p>
        </w:tc>
      </w:tr>
      <w:tr w:rsidTr="004C0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t>1. Identify familiar 2D shapes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t>1.1 Locate and recognise familiar 2D shapes and objects in highly familiar short and simple written workplace texts</w:t>
            </w:r>
          </w:p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t>1.2 Describe orally familiar 2D shapes and objects in highly familiar short and simple oral workplace texts a</w:t>
            </w:r>
            <w:r w:rsidRPr="004C09EB">
              <w:t>nd tasks</w:t>
            </w:r>
          </w:p>
        </w:tc>
      </w:tr>
      <w:tr w:rsidTr="004C0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t>2. Use simple shape-based mathematical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t>2.1 Compare familiar 2D workplace shapes and objects in relation to size and shape to perform concrete workplace task involving one step</w:t>
            </w:r>
          </w:p>
          <w:p w:rsidR="00000000" w:rsidRPr="004C09EB" w:rsidP="004C09EB">
            <w:pPr>
              <w:pStyle w:val="BodyText"/>
            </w:pPr>
            <w:r w:rsidRPr="004C09EB">
              <w:t>2.2 Group familiar 2D workplace shapes and objects to perform concrete workplace task involving one step</w:t>
            </w:r>
          </w:p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t>2.3 Perform rough check of the reasonableness of the mathematical result with support</w:t>
            </w:r>
          </w:p>
        </w:tc>
      </w:tr>
      <w:tr w:rsidTr="004C09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EB">
            <w:pPr>
              <w:pStyle w:val="BodyText"/>
              <w:rPr>
                <w:lang w:val="en-NZ"/>
              </w:rPr>
            </w:pPr>
            <w:r w:rsidRPr="004C09EB">
              <w:t xml:space="preserve">3. Communicate simple shape information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EB" w:rsidP="004C09EB">
            <w:pPr>
              <w:pStyle w:val="BodyText"/>
            </w:pPr>
            <w:r w:rsidRPr="004C09EB">
              <w:t>3.1 Use highly familiar</w:t>
            </w:r>
            <w:r w:rsidRPr="004C09EB">
              <w:t xml:space="preserve"> and simple written representation to write simple shape information in highly familiar workplace texts and tasks</w:t>
            </w:r>
          </w:p>
          <w:p w:rsidR="00000000" w:rsidRPr="004C09EB" w:rsidP="004C09EB">
            <w:pPr>
              <w:pStyle w:val="BodyText"/>
            </w:pPr>
            <w:r w:rsidRPr="004C09EB">
              <w:t xml:space="preserve">3.2 Use everyday informal oral language to discuss simple shape information in highly familiar workplace tasks and conversations  </w:t>
            </w:r>
          </w:p>
        </w:tc>
      </w:tr>
    </w:tbl>
    <w:p w:rsidR="00A65F53" w:rsidP="004C09EB">
      <w:pPr>
        <w:pStyle w:val="BodyText"/>
      </w:pPr>
    </w:p>
    <w:p w:rsidR="00A65F53" w:rsidP="004C09EB">
      <w:pPr>
        <w:pStyle w:val="BodyText"/>
      </w:pPr>
    </w:p>
    <w:p w:rsidR="00000000" w:rsidRPr="004C09EB" w:rsidP="004C09EB">
      <w:pPr>
        <w:pStyle w:val="Heading1"/>
      </w:pPr>
      <w:bookmarkStart w:id="5" w:name="O_1060732"/>
      <w:bookmarkEnd w:id="5"/>
      <w:r w:rsidRPr="004C09EB">
        <w:t>Foundation Skills</w:t>
      </w:r>
    </w:p>
    <w:p w:rsidR="00000000" w:rsidRPr="00A65F53" w:rsidP="00A65F53">
      <w:pPr>
        <w:pStyle w:val="BodyText"/>
        <w:rPr>
          <w:i/>
        </w:rPr>
      </w:pPr>
      <w:r w:rsidRPr="00A65F53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A65F53" w:rsidP="00A65F53">
      <w:pPr>
        <w:pStyle w:val="BodyText"/>
      </w:pPr>
      <w:r w:rsidRPr="004C09EB">
        <w:t>Foundation skills essential to performance are explicit in the performanc</w:t>
      </w:r>
      <w:r w:rsidRPr="004C09EB">
        <w:t>e criteria of this unit of competency.</w:t>
      </w:r>
    </w:p>
    <w:p w:rsidR="00000000" w:rsidRPr="004C09EB" w:rsidP="004C09EB">
      <w:pPr>
        <w:pStyle w:val="Heading1"/>
      </w:pPr>
      <w:bookmarkStart w:id="6" w:name="O_1065482"/>
      <w:bookmarkEnd w:id="6"/>
      <w:r w:rsidRPr="004C09EB">
        <w:t>Mapping Information</w:t>
      </w:r>
    </w:p>
    <w:p w:rsidR="00000000" w:rsidRPr="004C09EB" w:rsidP="00A65F53">
      <w:pPr>
        <w:pStyle w:val="BodyText"/>
      </w:pPr>
      <w:r w:rsidRPr="004C09EB">
        <w:t>Supersedes and is equivalent to FSKNUM05 Identify and use some common 2D shapes for work.</w:t>
      </w:r>
    </w:p>
    <w:p w:rsidR="00000000" w:rsidRPr="004C09EB" w:rsidP="004C09EB">
      <w:pPr>
        <w:pStyle w:val="Heading1"/>
      </w:pPr>
      <w:bookmarkStart w:id="7" w:name="O_1060725"/>
      <w:bookmarkEnd w:id="7"/>
      <w:r w:rsidRPr="004C09EB">
        <w:t>Links</w:t>
      </w:r>
    </w:p>
    <w:p w:rsidR="00000000" w:rsidRPr="004C09EB" w:rsidP="00A65F53">
      <w:pPr>
        <w:pStyle w:val="BodyText"/>
      </w:pPr>
      <w:r w:rsidRPr="004C09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7600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C09EB" w:rsidP="004C09EB"/>
    <w:sectPr w:rsidSect="004C09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EB" w:rsidRPr="00A65F53" w:rsidP="00A65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53" w:rsidP="004C0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F53" w:rsidP="004C0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F53" w:rsidP="004C0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9EB" w:rsidRPr="00A65F53" w:rsidP="00A65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53" w:rsidRPr="002D2AF8" w:rsidP="004C0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FSKNUM005 Use familiar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A65F53" w:rsidP="004C0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9EB"/>
  </w:style>
  <w:style w:type="character" w:customStyle="1" w:styleId="Heading1Char">
    <w:name w:val="Heading 1 Char"/>
    <w:basedOn w:val="DefaultParagraphFont"/>
    <w:link w:val="Heading1"/>
    <w:rsid w:val="004C0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9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09EB"/>
    <w:rPr>
      <w:b/>
      <w:spacing w:val="0"/>
    </w:rPr>
  </w:style>
  <w:style w:type="character" w:styleId="Emphasis">
    <w:name w:val="Emphasis"/>
    <w:basedOn w:val="DefaultParagraphFont"/>
    <w:qFormat/>
    <w:rsid w:val="004C09EB"/>
    <w:rPr>
      <w:i/>
    </w:rPr>
  </w:style>
  <w:style w:type="paragraph" w:customStyle="1" w:styleId="SuperHeading">
    <w:name w:val="SuperHeading"/>
    <w:basedOn w:val="Normal"/>
    <w:rsid w:val="004C0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9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9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0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9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9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9EB"/>
  </w:style>
  <w:style w:type="paragraph" w:styleId="TableofFigures">
    <w:name w:val="table of figures"/>
    <w:basedOn w:val="Normal"/>
    <w:next w:val="Normal"/>
    <w:semiHidden/>
    <w:rsid w:val="004C0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9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09EB"/>
    <w:rPr>
      <w:rFonts w:ascii="Wingdings" w:hAnsi="Wingdings"/>
    </w:rPr>
  </w:style>
  <w:style w:type="paragraph" w:customStyle="1" w:styleId="TableHeading">
    <w:name w:val="Table Heading"/>
    <w:basedOn w:val="HeadingBase"/>
    <w:rsid w:val="004C0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9EB"/>
    <w:rPr>
      <w:color w:val="0033CC"/>
      <w:u w:val="none"/>
    </w:rPr>
  </w:style>
  <w:style w:type="paragraph" w:customStyle="1" w:styleId="BodyTextRight">
    <w:name w:val="Body Text Right"/>
    <w:basedOn w:val="BodyText"/>
    <w:rsid w:val="004C0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9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9EB"/>
    <w:rPr>
      <w:sz w:val="32"/>
    </w:rPr>
  </w:style>
  <w:style w:type="paragraph" w:customStyle="1" w:styleId="HeadingProcedure">
    <w:name w:val="Heading Procedure"/>
    <w:basedOn w:val="HeadingBase"/>
    <w:next w:val="Normal"/>
    <w:rsid w:val="004C0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9EB"/>
    <w:pPr>
      <w:spacing w:before="60" w:after="60"/>
    </w:pPr>
  </w:style>
  <w:style w:type="paragraph" w:styleId="ListContinue">
    <w:name w:val="List Continue"/>
    <w:basedOn w:val="List"/>
    <w:rsid w:val="004C09EB"/>
    <w:pPr>
      <w:ind w:firstLine="0"/>
    </w:pPr>
  </w:style>
  <w:style w:type="paragraph" w:customStyle="1" w:styleId="ListNote">
    <w:name w:val="List Note"/>
    <w:basedOn w:val="List"/>
    <w:rsid w:val="004C0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9EB"/>
    <w:rPr>
      <w:rFonts w:ascii="Courier New" w:hAnsi="Courier New"/>
    </w:rPr>
  </w:style>
  <w:style w:type="paragraph" w:customStyle="1" w:styleId="NoteBullet">
    <w:name w:val="Note Bullet"/>
    <w:basedOn w:val="Note"/>
    <w:rsid w:val="004C0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9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0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9EB"/>
    <w:rPr>
      <w:b/>
      <w:smallCaps/>
    </w:rPr>
  </w:style>
  <w:style w:type="paragraph" w:customStyle="1" w:styleId="TableListNumber">
    <w:name w:val="Table List Number"/>
    <w:basedOn w:val="ListNumber"/>
    <w:rsid w:val="004C0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9EB"/>
    <w:pPr>
      <w:numPr>
        <w:numId w:val="7"/>
      </w:numPr>
    </w:pPr>
  </w:style>
  <w:style w:type="paragraph" w:customStyle="1" w:styleId="ListAlpha2">
    <w:name w:val="List Alpha 2"/>
    <w:basedOn w:val="List2"/>
    <w:rsid w:val="004C09EB"/>
    <w:pPr>
      <w:numPr>
        <w:numId w:val="6"/>
      </w:numPr>
    </w:pPr>
  </w:style>
  <w:style w:type="paragraph" w:styleId="List2">
    <w:name w:val="List 2"/>
    <w:basedOn w:val="BodyText"/>
    <w:rsid w:val="004C0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9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9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09EB"/>
    <w:pPr>
      <w:numPr>
        <w:numId w:val="2"/>
      </w:numPr>
    </w:pPr>
  </w:style>
  <w:style w:type="paragraph" w:styleId="ListContinue2">
    <w:name w:val="List Continue 2"/>
    <w:basedOn w:val="List2"/>
    <w:rsid w:val="004C09EB"/>
    <w:pPr>
      <w:ind w:firstLine="0"/>
    </w:pPr>
  </w:style>
  <w:style w:type="paragraph" w:styleId="ListContinue3">
    <w:name w:val="List Continue 3"/>
    <w:basedOn w:val="List3"/>
    <w:rsid w:val="004C09EB"/>
    <w:pPr>
      <w:ind w:left="1021" w:firstLine="0"/>
    </w:pPr>
  </w:style>
  <w:style w:type="paragraph" w:styleId="ListContinue4">
    <w:name w:val="List Continue 4"/>
    <w:basedOn w:val="List4"/>
    <w:rsid w:val="004C09EB"/>
    <w:pPr>
      <w:ind w:firstLine="0"/>
    </w:pPr>
  </w:style>
  <w:style w:type="paragraph" w:styleId="ListContinue5">
    <w:name w:val="List Continue 5"/>
    <w:basedOn w:val="List5"/>
    <w:rsid w:val="004C09EB"/>
    <w:pPr>
      <w:ind w:firstLine="0"/>
    </w:pPr>
  </w:style>
  <w:style w:type="paragraph" w:styleId="ListNumber3">
    <w:name w:val="List Number 3"/>
    <w:basedOn w:val="List3"/>
    <w:rsid w:val="004C09EB"/>
    <w:pPr>
      <w:numPr>
        <w:numId w:val="3"/>
      </w:numPr>
    </w:pPr>
  </w:style>
  <w:style w:type="paragraph" w:styleId="ListNumber4">
    <w:name w:val="List Number 4"/>
    <w:basedOn w:val="List4"/>
    <w:rsid w:val="004C09EB"/>
    <w:pPr>
      <w:numPr>
        <w:numId w:val="4"/>
      </w:numPr>
    </w:pPr>
  </w:style>
  <w:style w:type="paragraph" w:styleId="ListNumber5">
    <w:name w:val="List Number 5"/>
    <w:basedOn w:val="List5"/>
    <w:rsid w:val="004C09EB"/>
    <w:pPr>
      <w:numPr>
        <w:numId w:val="5"/>
      </w:numPr>
    </w:pPr>
  </w:style>
  <w:style w:type="paragraph" w:styleId="BlockText">
    <w:name w:val="Block Text"/>
    <w:basedOn w:val="Normal"/>
    <w:rsid w:val="004C0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9EB"/>
    <w:rPr>
      <w:sz w:val="16"/>
      <w:vertAlign w:val="superscript"/>
    </w:rPr>
  </w:style>
  <w:style w:type="character" w:customStyle="1" w:styleId="Symbols">
    <w:name w:val="Symbols"/>
    <w:basedOn w:val="DefaultParagraphFont"/>
    <w:rsid w:val="004C09EB"/>
    <w:rPr>
      <w:rFonts w:ascii="Symbol" w:hAnsi="Symbol"/>
    </w:rPr>
  </w:style>
  <w:style w:type="character" w:customStyle="1" w:styleId="MenuOptions">
    <w:name w:val="Menu Options"/>
    <w:basedOn w:val="DefaultParagraphFont"/>
    <w:rsid w:val="004C0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9EB"/>
    <w:rPr>
      <w:b/>
    </w:rPr>
  </w:style>
  <w:style w:type="character" w:customStyle="1" w:styleId="Underlined">
    <w:name w:val="Underlined"/>
    <w:basedOn w:val="DefaultParagraphFont"/>
    <w:rsid w:val="004C09EB"/>
    <w:rPr>
      <w:u w:val="single"/>
    </w:rPr>
  </w:style>
  <w:style w:type="paragraph" w:customStyle="1" w:styleId="TableBodyTextRight">
    <w:name w:val="Table Body Text Right"/>
    <w:basedOn w:val="TableBodyText"/>
    <w:rsid w:val="004C0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9EB"/>
    <w:rPr>
      <w:sz w:val="18"/>
    </w:rPr>
  </w:style>
  <w:style w:type="paragraph" w:customStyle="1" w:styleId="BodySmallRight">
    <w:name w:val="Body Small Right"/>
    <w:basedOn w:val="BodyTextRight"/>
    <w:rsid w:val="004C09EB"/>
    <w:rPr>
      <w:sz w:val="18"/>
      <w:szCs w:val="18"/>
    </w:rPr>
  </w:style>
  <w:style w:type="paragraph" w:customStyle="1" w:styleId="MarginEdition">
    <w:name w:val="Margin Edition"/>
    <w:basedOn w:val="MarginNote"/>
    <w:rsid w:val="004C0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9EB"/>
    <w:rPr>
      <w:sz w:val="2"/>
      <w:szCs w:val="2"/>
    </w:rPr>
  </w:style>
  <w:style w:type="character" w:customStyle="1" w:styleId="Small">
    <w:name w:val="Small"/>
    <w:basedOn w:val="DefaultParagraphFont"/>
    <w:rsid w:val="004C09EB"/>
    <w:rPr>
      <w:sz w:val="16"/>
    </w:rPr>
  </w:style>
  <w:style w:type="paragraph" w:customStyle="1" w:styleId="WideTable">
    <w:name w:val="Wide Table"/>
    <w:basedOn w:val="Normal"/>
    <w:rsid w:val="004C0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9EB"/>
  </w:style>
  <w:style w:type="paragraph" w:styleId="Quote">
    <w:name w:val="Quote"/>
    <w:basedOn w:val="Heading1"/>
    <w:link w:val="QuoteChar"/>
    <w:qFormat/>
    <w:rsid w:val="004C0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9EB"/>
    <w:pPr>
      <w:pageBreakBefore/>
    </w:pPr>
  </w:style>
  <w:style w:type="paragraph" w:customStyle="1" w:styleId="Border">
    <w:name w:val="Border"/>
    <w:basedOn w:val="Normal"/>
    <w:qFormat/>
    <w:rsid w:val="004C0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9EB"/>
    <w:rPr>
      <w:u w:val="single"/>
    </w:rPr>
  </w:style>
  <w:style w:type="character" w:customStyle="1" w:styleId="BoldandItalics">
    <w:name w:val="Bold and Italics"/>
    <w:qFormat/>
    <w:rsid w:val="004C09EB"/>
    <w:rPr>
      <w:b/>
      <w:i/>
      <w:u w:val="none"/>
    </w:rPr>
  </w:style>
  <w:style w:type="paragraph" w:styleId="BalloonText">
    <w:name w:val="Balloon Text"/>
    <w:basedOn w:val="Normal"/>
    <w:link w:val="BalloonTextChar"/>
    <w:rsid w:val="004C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9EB"/>
    <w:pPr>
      <w:spacing w:before="0" w:after="0"/>
    </w:pPr>
  </w:style>
  <w:style w:type="paragraph" w:customStyle="1" w:styleId="BodyTextBold">
    <w:name w:val="Body Text Bold"/>
    <w:basedOn w:val="BodyText"/>
    <w:qFormat/>
    <w:rsid w:val="004C09EB"/>
    <w:rPr>
      <w:b/>
    </w:rPr>
  </w:style>
  <w:style w:type="character" w:styleId="Hyperlink">
    <w:name w:val="Hyperlink"/>
    <w:basedOn w:val="DefaultParagraphFont"/>
    <w:uiPriority w:val="99"/>
    <w:unhideWhenUsed/>
    <w:rsid w:val="00A65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2775</Characters>
  <Application>Microsoft Office Word</Application>
  <DocSecurity>0</DocSecurity>
  <Lines>84</Lines>
  <Paragraphs>46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FSKNUM005 Use familiar 2D shapes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2019-11-14T02:02:00Z</dcterms:created>
  <dcterms:modified xsi:type="dcterms:W3CDTF">2019-11-14T02:02:00Z</dcterms:modified>
</cp:coreProperties>
</file>