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67F" w:rsidP="00FE36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FSKLRG018 Develop a plan to organise routine workplace tasks</w:t>
      </w:r>
      <w:r>
        <w:fldChar w:fldCharType="end"/>
      </w:r>
    </w:p>
    <w:p w:rsidR="00FE367F" w:rsidP="00FE367F">
      <w:pPr>
        <w:pStyle w:val="Version"/>
        <w:sectPr w:rsidSect="00593A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AEB" w:rsidP="00593AEB">
      <w:pPr>
        <w:pStyle w:val="SuperHeading"/>
      </w:pPr>
      <w:r w:rsidRPr="00593AEB">
        <w:t>FSKLRG018 Develop a plan to organise routine workplace tasks</w:t>
      </w:r>
    </w:p>
    <w:p w:rsidR="00000000" w:rsidRPr="00593AEB" w:rsidP="00593AEB">
      <w:pPr>
        <w:pStyle w:val="Heading1"/>
      </w:pPr>
      <w:bookmarkStart w:id="1" w:name="O_1059507"/>
      <w:bookmarkEnd w:id="1"/>
      <w:r w:rsidRPr="00593AEB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593AE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AEB" w:rsidP="00593AEB">
            <w:pPr>
              <w:pStyle w:val="BodyText"/>
            </w:pPr>
            <w:r w:rsidRPr="00593AEB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EB">
            <w:pPr>
              <w:pStyle w:val="BodyText"/>
              <w:rPr>
                <w:lang w:val="en-NZ"/>
              </w:rPr>
            </w:pPr>
            <w:r w:rsidRPr="00593AEB">
              <w:rPr>
                <w:rStyle w:val="SpecialBold"/>
              </w:rPr>
              <w:t>Comments</w:t>
            </w:r>
          </w:p>
        </w:tc>
      </w:tr>
      <w:tr w:rsidTr="00593AE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EB">
            <w:pPr>
              <w:pStyle w:val="BodyText"/>
              <w:rPr>
                <w:lang w:val="en-NZ"/>
              </w:rPr>
            </w:pPr>
            <w:r w:rsidRPr="00593AEB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AEB" w:rsidP="00593AEB">
            <w:pPr>
              <w:pStyle w:val="BodyText"/>
            </w:pPr>
            <w:r w:rsidRPr="00593AEB">
              <w:t>This version first released with FSK Foundation Skills Training Package Version 2.0.</w:t>
            </w:r>
          </w:p>
        </w:tc>
      </w:tr>
    </w:tbl>
    <w:p w:rsidR="00000000" w:rsidRPr="00593AEB" w:rsidP="00593AEB">
      <w:pPr>
        <w:pStyle w:val="BodyText"/>
      </w:pPr>
    </w:p>
    <w:p w:rsidR="00000000" w:rsidRPr="00593AEB" w:rsidP="00593AEB">
      <w:pPr>
        <w:pStyle w:val="AllowPageBreak"/>
      </w:pPr>
    </w:p>
    <w:p w:rsidR="00000000" w:rsidRPr="00593AEB" w:rsidP="00593AEB">
      <w:pPr>
        <w:pStyle w:val="Heading1"/>
      </w:pPr>
      <w:bookmarkStart w:id="2" w:name="O_1059508"/>
      <w:bookmarkEnd w:id="2"/>
      <w:r w:rsidRPr="00593AEB">
        <w:t>Application</w:t>
      </w:r>
    </w:p>
    <w:p w:rsidR="00000000" w:rsidRPr="00593AEB" w:rsidP="00FE367F">
      <w:pPr>
        <w:pStyle w:val="BodyText"/>
      </w:pPr>
      <w:r w:rsidRPr="00593AEB">
        <w:t>This unit describes the skills and knowledge required to plan routine w</w:t>
      </w:r>
      <w:r w:rsidRPr="00593AEB">
        <w:t>orkplace tasks.</w:t>
      </w:r>
    </w:p>
    <w:p w:rsidR="00000000" w:rsidRPr="00593AEB" w:rsidP="00FE367F">
      <w:pPr>
        <w:pStyle w:val="BodyText"/>
      </w:pPr>
      <w:r w:rsidRPr="00593AEB">
        <w:t>An individual performing these tasks works independently and uses familiar support resources as needed.</w:t>
      </w:r>
    </w:p>
    <w:p w:rsidR="00000000" w:rsidRPr="00593AEB" w:rsidP="00FE367F">
      <w:pPr>
        <w:pStyle w:val="BodyText"/>
      </w:pPr>
      <w:r w:rsidRPr="00593AEB">
        <w:t>This unit applies to individuals who use, or are preparing to use, learning skills to complete workplace activities. This includes exist</w:t>
      </w:r>
      <w:r w:rsidRPr="00593AEB">
        <w:t>ing workers and individuals preparing for employment through vocational education and training. This unit should be integrated and contextualised with vocational training to support achievement of vocational competency.</w:t>
      </w:r>
    </w:p>
    <w:p w:rsidR="00000000" w:rsidRPr="00593AEB" w:rsidP="00FE367F">
      <w:pPr>
        <w:pStyle w:val="BodyText"/>
      </w:pPr>
      <w:r w:rsidRPr="00593AEB">
        <w:t>This unit is aligned to, but does no</w:t>
      </w:r>
      <w:r w:rsidRPr="00593AEB">
        <w:t>t fully address, the Australian Core Skills Framework (ACSF) learning core skill indicators .01 and .02 at level 3 in the workplace and employment domain of communication.</w:t>
      </w:r>
    </w:p>
    <w:p w:rsidR="00FE367F" w:rsidP="00FE367F">
      <w:pPr>
        <w:pStyle w:val="BodyText"/>
      </w:pPr>
      <w:r w:rsidRPr="00593AEB">
        <w:t>No licensing, legislative or certification requirements apply to this unit at the ti</w:t>
      </w:r>
      <w:r w:rsidRPr="00593AEB">
        <w:t>me of publication.</w:t>
      </w:r>
    </w:p>
    <w:p w:rsidR="00000000" w:rsidRPr="00593AEB" w:rsidP="00593AEB">
      <w:pPr>
        <w:pStyle w:val="Heading1"/>
      </w:pPr>
      <w:bookmarkStart w:id="3" w:name="O_1059511"/>
      <w:bookmarkEnd w:id="3"/>
      <w:r w:rsidRPr="00593AEB">
        <w:t>Unit Sector</w:t>
      </w:r>
    </w:p>
    <w:p w:rsidR="00FE367F" w:rsidP="00FE367F">
      <w:pPr>
        <w:pStyle w:val="BodyText"/>
      </w:pPr>
      <w:r w:rsidRPr="00593AEB">
        <w:t>Learning</w:t>
      </w:r>
    </w:p>
    <w:p w:rsidR="00000000" w:rsidRPr="00593AEB" w:rsidP="00593AEB">
      <w:pPr>
        <w:pStyle w:val="Heading1"/>
      </w:pPr>
      <w:bookmarkStart w:id="4" w:name="O_1059512"/>
      <w:bookmarkEnd w:id="4"/>
      <w:r w:rsidRPr="00593AE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593A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AEB" w:rsidP="00593AEB">
            <w:pPr>
              <w:pStyle w:val="BodyText"/>
            </w:pPr>
            <w:r w:rsidRPr="00593AEB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EB">
            <w:pPr>
              <w:pStyle w:val="BodyText"/>
              <w:rPr>
                <w:lang w:val="en-NZ"/>
              </w:rPr>
            </w:pPr>
            <w:r w:rsidRPr="00593AEB">
              <w:rPr>
                <w:rStyle w:val="SpecialBold"/>
              </w:rPr>
              <w:t>Performance Criteria</w:t>
            </w:r>
          </w:p>
        </w:tc>
      </w:tr>
      <w:tr w:rsidTr="00593A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AEB" w:rsidP="00593AEB">
            <w:pPr>
              <w:pStyle w:val="BodyText"/>
            </w:pPr>
            <w:r w:rsidRPr="00593AEB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EB">
            <w:pPr>
              <w:pStyle w:val="BodyText"/>
              <w:rPr>
                <w:lang w:val="en-NZ"/>
              </w:rPr>
            </w:pPr>
            <w:r w:rsidRPr="00593AEB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593A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EB">
            <w:pPr>
              <w:pStyle w:val="BodyText"/>
              <w:rPr>
                <w:lang w:val="en-NZ"/>
              </w:rPr>
            </w:pPr>
            <w:r w:rsidRPr="00593AEB">
              <w:t>1. Analyse routine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AEB" w:rsidP="00593AEB">
            <w:pPr>
              <w:pStyle w:val="BodyText"/>
            </w:pPr>
            <w:r w:rsidRPr="00593AEB">
              <w:t>1.1 Identify a range of routine workplace tasks</w:t>
            </w:r>
          </w:p>
          <w:p w:rsidR="00000000" w:rsidRPr="00593AEB" w:rsidP="00593AEB">
            <w:pPr>
              <w:pStyle w:val="BodyText"/>
            </w:pPr>
            <w:r w:rsidRPr="00593AEB">
              <w:t>1.2 Identify workplace impact if tasks are not appropriately organised</w:t>
            </w:r>
          </w:p>
          <w:p w:rsidR="00000000" w:rsidP="00593AEB">
            <w:pPr>
              <w:pStyle w:val="BodyText"/>
              <w:rPr>
                <w:lang w:val="en-NZ"/>
              </w:rPr>
            </w:pPr>
            <w:r w:rsidRPr="00593AEB">
              <w:t xml:space="preserve">1.3 </w:t>
            </w:r>
            <w:r w:rsidRPr="00593AEB">
              <w:t xml:space="preserve">Identify workplace procedures and materials required to </w:t>
            </w:r>
            <w:r w:rsidRPr="00593AEB">
              <w:t>complete tasks</w:t>
            </w:r>
          </w:p>
        </w:tc>
      </w:tr>
      <w:tr w:rsidTr="00593A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EB">
            <w:pPr>
              <w:pStyle w:val="BodyText"/>
              <w:rPr>
                <w:lang w:val="en-NZ"/>
              </w:rPr>
            </w:pPr>
            <w:r w:rsidRPr="00593AEB">
              <w:t>2. Plan routine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AEB" w:rsidP="00593AEB">
            <w:pPr>
              <w:pStyle w:val="BodyText"/>
            </w:pPr>
            <w:r w:rsidRPr="00593AEB">
              <w:t>2.1 Select a routine workplace task for review and identify desired outcome</w:t>
            </w:r>
          </w:p>
          <w:p w:rsidR="00000000" w:rsidRPr="00593AEB" w:rsidP="00593AEB">
            <w:pPr>
              <w:pStyle w:val="BodyText"/>
            </w:pPr>
            <w:r w:rsidRPr="00593AEB">
              <w:t>2.2 Identify purpose of task and desired outcome</w:t>
            </w:r>
          </w:p>
          <w:p w:rsidR="00000000" w:rsidRPr="00593AEB" w:rsidP="00593AEB">
            <w:pPr>
              <w:pStyle w:val="BodyText"/>
            </w:pPr>
            <w:r w:rsidRPr="00593AEB">
              <w:t>2.3</w:t>
            </w:r>
            <w:r w:rsidRPr="00593AEB">
              <w:t xml:space="preserve"> Identify and research resources that can support planning</w:t>
            </w:r>
          </w:p>
          <w:p w:rsidR="00000000" w:rsidP="00593AEB">
            <w:pPr>
              <w:pStyle w:val="BodyText"/>
              <w:rPr>
                <w:lang w:val="en-NZ"/>
              </w:rPr>
            </w:pPr>
            <w:r w:rsidRPr="00593AEB">
              <w:t>2.4 Identify and use strategies to plan routine task</w:t>
            </w:r>
          </w:p>
        </w:tc>
      </w:tr>
      <w:tr w:rsidTr="00593A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EB">
            <w:pPr>
              <w:pStyle w:val="BodyText"/>
              <w:rPr>
                <w:lang w:val="en-NZ"/>
              </w:rPr>
            </w:pPr>
            <w:r w:rsidRPr="00593AEB">
              <w:t>3. Review and revise strategies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AEB" w:rsidP="00593AEB">
            <w:pPr>
              <w:pStyle w:val="BodyText"/>
            </w:pPr>
            <w:r w:rsidRPr="00593AEB">
              <w:t>3.1 Seek feedback and review effectiveness of plan to organise task</w:t>
            </w:r>
          </w:p>
          <w:p w:rsidR="00000000" w:rsidRPr="00593AEB" w:rsidP="00593AEB">
            <w:pPr>
              <w:pStyle w:val="BodyText"/>
            </w:pPr>
            <w:r w:rsidRPr="00593AEB">
              <w:t>3.2 Revise plan as required</w:t>
            </w:r>
          </w:p>
        </w:tc>
      </w:tr>
    </w:tbl>
    <w:p w:rsidR="00FE367F" w:rsidP="00593AEB">
      <w:pPr>
        <w:pStyle w:val="BodyText"/>
      </w:pPr>
    </w:p>
    <w:p w:rsidR="00FE367F" w:rsidP="00593AEB">
      <w:pPr>
        <w:pStyle w:val="BodyText"/>
      </w:pPr>
    </w:p>
    <w:p w:rsidR="00000000" w:rsidRPr="00593AEB" w:rsidP="00593AEB">
      <w:pPr>
        <w:pStyle w:val="Heading1"/>
      </w:pPr>
      <w:bookmarkStart w:id="5" w:name="O_1059513"/>
      <w:bookmarkEnd w:id="5"/>
      <w:r w:rsidRPr="00593AEB">
        <w:t>Foundation Skills</w:t>
      </w:r>
    </w:p>
    <w:p w:rsidR="00000000" w:rsidRPr="00FE367F" w:rsidP="00FE367F">
      <w:pPr>
        <w:pStyle w:val="BodyText"/>
        <w:rPr>
          <w:i/>
        </w:rPr>
      </w:pPr>
      <w:r w:rsidRPr="00FE367F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FE367F" w:rsidP="00FE367F">
      <w:pPr>
        <w:pStyle w:val="BodyText"/>
      </w:pPr>
      <w:r w:rsidRPr="00593AEB">
        <w:t>Foundation skills essential to performance are explicit in the performance cr</w:t>
      </w:r>
      <w:r w:rsidRPr="00593AEB">
        <w:t>iteria of this unit of competency.</w:t>
      </w:r>
    </w:p>
    <w:p w:rsidR="00000000" w:rsidRPr="00593AEB" w:rsidP="00593AEB">
      <w:pPr>
        <w:pStyle w:val="Heading1"/>
      </w:pPr>
      <w:bookmarkStart w:id="6" w:name="O_1059515"/>
      <w:bookmarkEnd w:id="6"/>
      <w:r w:rsidRPr="00593AEB">
        <w:t>Unit Mapping Information</w:t>
      </w:r>
    </w:p>
    <w:p w:rsidR="00000000" w:rsidRPr="00593AEB" w:rsidP="00593AEB">
      <w:pPr>
        <w:pStyle w:val="Nameditemlist"/>
      </w:pPr>
      <w:r w:rsidRPr="00593AEB">
        <w:t>No equivalent unit.</w:t>
      </w:r>
    </w:p>
    <w:p w:rsidR="00000000" w:rsidRPr="00593AEB" w:rsidP="00593AEB">
      <w:pPr>
        <w:pStyle w:val="Heading1"/>
      </w:pPr>
      <w:bookmarkStart w:id="7" w:name="O_1059522"/>
      <w:bookmarkEnd w:id="7"/>
      <w:r w:rsidRPr="00593AEB">
        <w:t>Links</w:t>
      </w:r>
    </w:p>
    <w:p w:rsidR="00000000" w:rsidRPr="00593AEB" w:rsidP="00FE367F">
      <w:pPr>
        <w:pStyle w:val="BodyText"/>
      </w:pPr>
      <w:r w:rsidRPr="00593A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C7C5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93AEB" w:rsidP="00593AEB"/>
    <w:sectPr w:rsidSect="00593A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A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AEB" w:rsidRPr="00FE367F" w:rsidP="00FE36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A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67F" w:rsidP="00593A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367F" w:rsidP="00593A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367F" w:rsidP="00593A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A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6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AEB" w:rsidRPr="00FE367F" w:rsidP="00FE36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A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67F" w:rsidRPr="002D2AF8" w:rsidP="00593A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FSKLRG018 Develop a plan to organise routine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FE367F" w:rsidP="00593A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A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A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A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A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A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A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A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A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A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A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A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AEB"/>
  </w:style>
  <w:style w:type="character" w:customStyle="1" w:styleId="Heading1Char">
    <w:name w:val="Heading 1 Char"/>
    <w:basedOn w:val="DefaultParagraphFont"/>
    <w:link w:val="Heading1"/>
    <w:rsid w:val="00593A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A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AE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3AEB"/>
    <w:rPr>
      <w:b/>
      <w:spacing w:val="0"/>
    </w:rPr>
  </w:style>
  <w:style w:type="character" w:styleId="Emphasis">
    <w:name w:val="Emphasis"/>
    <w:basedOn w:val="DefaultParagraphFont"/>
    <w:qFormat/>
    <w:rsid w:val="00593AEB"/>
    <w:rPr>
      <w:i/>
    </w:rPr>
  </w:style>
  <w:style w:type="paragraph" w:customStyle="1" w:styleId="SuperHeading">
    <w:name w:val="SuperHeading"/>
    <w:basedOn w:val="Normal"/>
    <w:rsid w:val="00593A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A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ameditemlist">
    <w:name w:val="Named item list"/>
    <w:basedOn w:val="BodyText"/>
    <w:qFormat/>
    <w:rsid w:val="00593AEB"/>
    <w:pPr>
      <w:tabs>
        <w:tab w:val="left" w:pos="2835"/>
      </w:tabs>
      <w:ind w:left="2835" w:hanging="2835"/>
    </w:pPr>
  </w:style>
  <w:style w:type="character" w:customStyle="1" w:styleId="Heading2Char">
    <w:name w:val="Heading 2 Char"/>
    <w:basedOn w:val="DefaultParagraphFont"/>
    <w:link w:val="Heading2"/>
    <w:rsid w:val="00593A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A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A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A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A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A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A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A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A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A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A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A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A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A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A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3A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3A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3A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A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A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3A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3A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A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A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A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A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A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A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A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A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3A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A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A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AEB"/>
  </w:style>
  <w:style w:type="paragraph" w:styleId="TableofFigures">
    <w:name w:val="table of figures"/>
    <w:basedOn w:val="Normal"/>
    <w:next w:val="Normal"/>
    <w:semiHidden/>
    <w:rsid w:val="00593A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A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3AEB"/>
    <w:rPr>
      <w:rFonts w:ascii="Wingdings" w:hAnsi="Wingdings"/>
    </w:rPr>
  </w:style>
  <w:style w:type="paragraph" w:customStyle="1" w:styleId="TableHeading">
    <w:name w:val="Table Heading"/>
    <w:basedOn w:val="HeadingBase"/>
    <w:rsid w:val="00593A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AEB"/>
    <w:rPr>
      <w:color w:val="0033CC"/>
      <w:u w:val="none"/>
    </w:rPr>
  </w:style>
  <w:style w:type="paragraph" w:customStyle="1" w:styleId="BodyTextRight">
    <w:name w:val="Body Text Right"/>
    <w:basedOn w:val="BodyText"/>
    <w:rsid w:val="00593A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A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A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A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A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A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AEB"/>
    <w:rPr>
      <w:sz w:val="32"/>
    </w:rPr>
  </w:style>
  <w:style w:type="paragraph" w:customStyle="1" w:styleId="HeadingProcedure">
    <w:name w:val="Heading Procedure"/>
    <w:basedOn w:val="HeadingBase"/>
    <w:next w:val="Normal"/>
    <w:rsid w:val="00593A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AEB"/>
    <w:pPr>
      <w:spacing w:before="60" w:after="60"/>
    </w:pPr>
  </w:style>
  <w:style w:type="paragraph" w:styleId="ListContinue">
    <w:name w:val="List Continue"/>
    <w:basedOn w:val="List"/>
    <w:rsid w:val="00593AEB"/>
    <w:pPr>
      <w:ind w:firstLine="0"/>
    </w:pPr>
  </w:style>
  <w:style w:type="paragraph" w:customStyle="1" w:styleId="ListNote">
    <w:name w:val="List Note"/>
    <w:basedOn w:val="List"/>
    <w:rsid w:val="00593A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A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A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AEB"/>
    <w:rPr>
      <w:rFonts w:ascii="Courier New" w:hAnsi="Courier New"/>
    </w:rPr>
  </w:style>
  <w:style w:type="paragraph" w:customStyle="1" w:styleId="NoteBullet">
    <w:name w:val="Note Bullet"/>
    <w:basedOn w:val="Note"/>
    <w:rsid w:val="00593A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A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A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A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A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3A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A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AEB"/>
    <w:rPr>
      <w:b/>
      <w:smallCaps/>
    </w:rPr>
  </w:style>
  <w:style w:type="paragraph" w:customStyle="1" w:styleId="TableListNumber">
    <w:name w:val="Table List Number"/>
    <w:basedOn w:val="ListNumber"/>
    <w:rsid w:val="00593A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A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AEB"/>
    <w:pPr>
      <w:numPr>
        <w:numId w:val="7"/>
      </w:numPr>
    </w:pPr>
  </w:style>
  <w:style w:type="paragraph" w:customStyle="1" w:styleId="ListAlpha2">
    <w:name w:val="List Alpha 2"/>
    <w:basedOn w:val="List2"/>
    <w:rsid w:val="00593AEB"/>
    <w:pPr>
      <w:numPr>
        <w:numId w:val="6"/>
      </w:numPr>
    </w:pPr>
  </w:style>
  <w:style w:type="paragraph" w:styleId="List2">
    <w:name w:val="List 2"/>
    <w:basedOn w:val="BodyText"/>
    <w:rsid w:val="00593A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A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A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A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A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A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3AEB"/>
    <w:pPr>
      <w:numPr>
        <w:numId w:val="2"/>
      </w:numPr>
    </w:pPr>
  </w:style>
  <w:style w:type="paragraph" w:styleId="ListContinue2">
    <w:name w:val="List Continue 2"/>
    <w:basedOn w:val="List2"/>
    <w:rsid w:val="00593AEB"/>
    <w:pPr>
      <w:ind w:firstLine="0"/>
    </w:pPr>
  </w:style>
  <w:style w:type="paragraph" w:styleId="ListContinue3">
    <w:name w:val="List Continue 3"/>
    <w:basedOn w:val="List3"/>
    <w:rsid w:val="00593AEB"/>
    <w:pPr>
      <w:ind w:left="1021" w:firstLine="0"/>
    </w:pPr>
  </w:style>
  <w:style w:type="paragraph" w:styleId="ListContinue4">
    <w:name w:val="List Continue 4"/>
    <w:basedOn w:val="List4"/>
    <w:rsid w:val="00593AEB"/>
    <w:pPr>
      <w:ind w:firstLine="0"/>
    </w:pPr>
  </w:style>
  <w:style w:type="paragraph" w:styleId="ListContinue5">
    <w:name w:val="List Continue 5"/>
    <w:basedOn w:val="List5"/>
    <w:rsid w:val="00593AEB"/>
    <w:pPr>
      <w:ind w:firstLine="0"/>
    </w:pPr>
  </w:style>
  <w:style w:type="paragraph" w:styleId="ListNumber3">
    <w:name w:val="List Number 3"/>
    <w:basedOn w:val="List3"/>
    <w:rsid w:val="00593AEB"/>
    <w:pPr>
      <w:numPr>
        <w:numId w:val="3"/>
      </w:numPr>
    </w:pPr>
  </w:style>
  <w:style w:type="paragraph" w:styleId="ListNumber4">
    <w:name w:val="List Number 4"/>
    <w:basedOn w:val="List4"/>
    <w:rsid w:val="00593AEB"/>
    <w:pPr>
      <w:numPr>
        <w:numId w:val="4"/>
      </w:numPr>
    </w:pPr>
  </w:style>
  <w:style w:type="paragraph" w:styleId="ListNumber5">
    <w:name w:val="List Number 5"/>
    <w:basedOn w:val="List5"/>
    <w:rsid w:val="00593AEB"/>
    <w:pPr>
      <w:numPr>
        <w:numId w:val="5"/>
      </w:numPr>
    </w:pPr>
  </w:style>
  <w:style w:type="paragraph" w:styleId="BlockText">
    <w:name w:val="Block Text"/>
    <w:basedOn w:val="Normal"/>
    <w:rsid w:val="00593A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A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AEB"/>
    <w:rPr>
      <w:sz w:val="16"/>
      <w:vertAlign w:val="superscript"/>
    </w:rPr>
  </w:style>
  <w:style w:type="character" w:customStyle="1" w:styleId="Symbols">
    <w:name w:val="Symbols"/>
    <w:basedOn w:val="DefaultParagraphFont"/>
    <w:rsid w:val="00593AEB"/>
    <w:rPr>
      <w:rFonts w:ascii="Symbol" w:hAnsi="Symbol"/>
    </w:rPr>
  </w:style>
  <w:style w:type="character" w:customStyle="1" w:styleId="MenuOptions">
    <w:name w:val="Menu Options"/>
    <w:basedOn w:val="DefaultParagraphFont"/>
    <w:rsid w:val="00593A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AEB"/>
    <w:rPr>
      <w:b/>
    </w:rPr>
  </w:style>
  <w:style w:type="character" w:customStyle="1" w:styleId="Underlined">
    <w:name w:val="Underlined"/>
    <w:basedOn w:val="DefaultParagraphFont"/>
    <w:rsid w:val="00593AEB"/>
    <w:rPr>
      <w:u w:val="single"/>
    </w:rPr>
  </w:style>
  <w:style w:type="paragraph" w:customStyle="1" w:styleId="TableBodyTextRight">
    <w:name w:val="Table Body Text Right"/>
    <w:basedOn w:val="TableBodyText"/>
    <w:rsid w:val="00593A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AEB"/>
    <w:rPr>
      <w:sz w:val="18"/>
    </w:rPr>
  </w:style>
  <w:style w:type="paragraph" w:customStyle="1" w:styleId="BodySmallRight">
    <w:name w:val="Body Small Right"/>
    <w:basedOn w:val="BodyTextRight"/>
    <w:rsid w:val="00593AEB"/>
    <w:rPr>
      <w:sz w:val="18"/>
      <w:szCs w:val="18"/>
    </w:rPr>
  </w:style>
  <w:style w:type="paragraph" w:customStyle="1" w:styleId="MarginEdition">
    <w:name w:val="Margin Edition"/>
    <w:basedOn w:val="MarginNote"/>
    <w:rsid w:val="00593A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AEB"/>
    <w:rPr>
      <w:sz w:val="2"/>
      <w:szCs w:val="2"/>
    </w:rPr>
  </w:style>
  <w:style w:type="character" w:customStyle="1" w:styleId="Small">
    <w:name w:val="Small"/>
    <w:basedOn w:val="DefaultParagraphFont"/>
    <w:rsid w:val="00593AEB"/>
    <w:rPr>
      <w:sz w:val="16"/>
    </w:rPr>
  </w:style>
  <w:style w:type="paragraph" w:customStyle="1" w:styleId="WideTable">
    <w:name w:val="Wide Table"/>
    <w:basedOn w:val="Normal"/>
    <w:rsid w:val="00593A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AEB"/>
  </w:style>
  <w:style w:type="paragraph" w:styleId="Quote">
    <w:name w:val="Quote"/>
    <w:basedOn w:val="Heading1"/>
    <w:link w:val="QuoteChar"/>
    <w:qFormat/>
    <w:rsid w:val="00593A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A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AEB"/>
    <w:pPr>
      <w:pageBreakBefore/>
    </w:pPr>
  </w:style>
  <w:style w:type="paragraph" w:customStyle="1" w:styleId="Border">
    <w:name w:val="Border"/>
    <w:basedOn w:val="Normal"/>
    <w:qFormat/>
    <w:rsid w:val="00593A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A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A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A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A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A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A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A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A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AEB"/>
    <w:rPr>
      <w:u w:val="single"/>
    </w:rPr>
  </w:style>
  <w:style w:type="character" w:customStyle="1" w:styleId="BoldandItalics">
    <w:name w:val="Bold and Italics"/>
    <w:qFormat/>
    <w:rsid w:val="00593AEB"/>
    <w:rPr>
      <w:b/>
      <w:i/>
      <w:u w:val="none"/>
    </w:rPr>
  </w:style>
  <w:style w:type="paragraph" w:styleId="BalloonText">
    <w:name w:val="Balloon Text"/>
    <w:basedOn w:val="Normal"/>
    <w:link w:val="BalloonTextChar"/>
    <w:rsid w:val="00593A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A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A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A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AEB"/>
    <w:rPr>
      <w:b/>
      <w:color w:val="660033"/>
      <w:spacing w:val="0"/>
    </w:rPr>
  </w:style>
  <w:style w:type="paragraph" w:customStyle="1" w:styleId="BodyTextnopadding">
    <w:name w:val="Body Text no padding"/>
    <w:basedOn w:val="BodyText"/>
    <w:qFormat/>
    <w:rsid w:val="00593AEB"/>
    <w:pPr>
      <w:spacing w:before="0" w:after="0"/>
    </w:pPr>
  </w:style>
  <w:style w:type="paragraph" w:customStyle="1" w:styleId="BodyTextBold">
    <w:name w:val="Body Text Bold"/>
    <w:basedOn w:val="BodyText"/>
    <w:qFormat/>
    <w:rsid w:val="00593AEB"/>
    <w:rPr>
      <w:b/>
    </w:rPr>
  </w:style>
  <w:style w:type="character" w:styleId="Hyperlink">
    <w:name w:val="Hyperlink"/>
    <w:basedOn w:val="DefaultParagraphFont"/>
    <w:uiPriority w:val="99"/>
    <w:unhideWhenUsed/>
    <w:rsid w:val="00FE36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2281</Characters>
  <Application>Microsoft Office Word</Application>
  <DocSecurity>0</DocSecurity>
  <Lines>76</Lines>
  <Paragraphs>49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FSKLRG018 Develop a plan to organise routine workplace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2019-11-14T02:01:00Z</dcterms:created>
  <dcterms:modified xsi:type="dcterms:W3CDTF">2019-11-14T02:01:00Z</dcterms:modified>
</cp:coreProperties>
</file>