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9CF" w:rsidP="002859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FSKLRG016 Use short and simple strategies to organise highly familiar workplace tasks</w:t>
      </w:r>
      <w:r>
        <w:fldChar w:fldCharType="end"/>
      </w:r>
    </w:p>
    <w:p w:rsidR="002859CF" w:rsidP="002859CF">
      <w:pPr>
        <w:pStyle w:val="Version"/>
        <w:sectPr w:rsidSect="00DA64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459" w:rsidP="00DA6459">
      <w:pPr>
        <w:pStyle w:val="SuperHeading"/>
      </w:pPr>
      <w:r w:rsidRPr="00DA6459">
        <w:t>FSKLRG016 Use short and simple strategies to or</w:t>
      </w:r>
      <w:r w:rsidRPr="00DA6459">
        <w:t>ganise highly familiar workplace tasks</w:t>
      </w:r>
    </w:p>
    <w:p w:rsidR="00000000" w:rsidRPr="00DA6459" w:rsidP="00DA6459">
      <w:pPr>
        <w:pStyle w:val="Heading1"/>
      </w:pPr>
      <w:bookmarkStart w:id="1" w:name="O_1059469"/>
      <w:bookmarkEnd w:id="1"/>
      <w:r w:rsidRPr="00DA645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A645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rPr>
                <w:rStyle w:val="SpecialBold"/>
              </w:rPr>
              <w:t>Comments</w:t>
            </w:r>
          </w:p>
        </w:tc>
      </w:tr>
      <w:tr w:rsidTr="00DA645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t>This version first released with FSK Foundation Skills Training Package Version 2.0.</w:t>
            </w:r>
          </w:p>
        </w:tc>
      </w:tr>
    </w:tbl>
    <w:p w:rsidR="00000000" w:rsidRPr="00DA6459" w:rsidP="00DA6459">
      <w:pPr>
        <w:pStyle w:val="BodyText"/>
      </w:pPr>
    </w:p>
    <w:p w:rsidR="00000000" w:rsidRPr="00DA6459" w:rsidP="00DA6459">
      <w:pPr>
        <w:pStyle w:val="AllowPageBreak"/>
      </w:pPr>
    </w:p>
    <w:p w:rsidR="00000000" w:rsidRPr="00DA6459" w:rsidP="00DA6459">
      <w:pPr>
        <w:pStyle w:val="Heading1"/>
      </w:pPr>
      <w:bookmarkStart w:id="2" w:name="O_1059470"/>
      <w:bookmarkEnd w:id="2"/>
      <w:r w:rsidRPr="00DA6459">
        <w:t>Application</w:t>
      </w:r>
    </w:p>
    <w:p w:rsidR="00000000" w:rsidRPr="00DA6459" w:rsidP="002859CF">
      <w:pPr>
        <w:pStyle w:val="BodyText"/>
      </w:pPr>
      <w:r w:rsidRPr="00DA6459">
        <w:t>This unit describes the skills and knowledge required to develop plans to complete short and simple workplace tasks with a highly explicit purpose that involve one or two concrete steps.</w:t>
      </w:r>
    </w:p>
    <w:p w:rsidR="00000000" w:rsidRPr="00DA6459" w:rsidP="002859CF">
      <w:pPr>
        <w:pStyle w:val="BodyText"/>
      </w:pPr>
      <w:r w:rsidRPr="00DA6459">
        <w:t>An individual performing these tasks works alongside an expert or men</w:t>
      </w:r>
      <w:r w:rsidRPr="00DA6459">
        <w:t>tor where prompting and advice can be provided as needed.</w:t>
      </w:r>
    </w:p>
    <w:p w:rsidR="00000000" w:rsidRPr="00DA6459" w:rsidP="002859CF">
      <w:pPr>
        <w:pStyle w:val="BodyText"/>
      </w:pPr>
      <w:r w:rsidRPr="00DA6459">
        <w:t>This unit applies to individuals who use, or are preparing to use, learning skills to complete workplace activities. This includes existing workers and individuals preparing for employment through v</w:t>
      </w:r>
      <w:r w:rsidRPr="00DA6459">
        <w:t>ocational education and training. This unit can be integrated and contextualised with vocational training to support achievement of vocational competency.</w:t>
      </w:r>
    </w:p>
    <w:p w:rsidR="00000000" w:rsidRPr="00DA6459" w:rsidP="002859CF">
      <w:pPr>
        <w:pStyle w:val="BodyText"/>
      </w:pPr>
      <w:r w:rsidRPr="00DA6459">
        <w:t>The unit is aligned to, but does not fully address, the Australian Core Skills Framework (ACSF) learn</w:t>
      </w:r>
      <w:r w:rsidRPr="00DA6459">
        <w:t>ing core skill indicators .01 and .02 at level 1 in the workplace and employment domain of communication.</w:t>
      </w:r>
    </w:p>
    <w:p w:rsidR="002859CF" w:rsidP="002859CF">
      <w:pPr>
        <w:pStyle w:val="BodyText"/>
      </w:pPr>
      <w:r w:rsidRPr="00DA6459">
        <w:t>No licensing, legislative or certification requirements apply to this unit at the time of publication.</w:t>
      </w:r>
    </w:p>
    <w:p w:rsidR="00000000" w:rsidRPr="00DA6459" w:rsidP="00DA6459">
      <w:pPr>
        <w:pStyle w:val="Heading1"/>
      </w:pPr>
      <w:bookmarkStart w:id="3" w:name="O_1059473"/>
      <w:bookmarkEnd w:id="3"/>
      <w:r w:rsidRPr="00DA6459">
        <w:t>Unit Sector</w:t>
      </w:r>
    </w:p>
    <w:p w:rsidR="002859CF" w:rsidP="002859CF">
      <w:pPr>
        <w:pStyle w:val="BodyText"/>
      </w:pPr>
      <w:r w:rsidRPr="00DA6459">
        <w:t>Learning</w:t>
      </w:r>
    </w:p>
    <w:p w:rsidR="00000000" w:rsidRPr="00DA6459" w:rsidP="00DA6459">
      <w:pPr>
        <w:pStyle w:val="Heading1"/>
      </w:pPr>
      <w:bookmarkStart w:id="4" w:name="O_1059474"/>
      <w:bookmarkEnd w:id="4"/>
      <w:r w:rsidRPr="00DA645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A64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rPr>
                <w:rStyle w:val="SpecialBold"/>
              </w:rPr>
              <w:t>Performance Criteria</w:t>
            </w:r>
          </w:p>
        </w:tc>
      </w:tr>
      <w:tr w:rsidTr="00DA64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4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t>1. Identify short and simple workpl</w:t>
            </w:r>
            <w:r w:rsidRPr="00DA6459">
              <w:t>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t xml:space="preserve">1.1 Identify a range of short and simple workplace tasks </w:t>
            </w:r>
          </w:p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t>1.2 Select highly familiar workplace task for review</w:t>
            </w:r>
          </w:p>
        </w:tc>
      </w:tr>
      <w:tr w:rsidTr="00DA64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t>2. Prepare plan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t>2.1 Identify highly explicit purpose of task and desired outcomes</w:t>
            </w:r>
          </w:p>
          <w:p w:rsidR="00000000" w:rsidRPr="00DA6459" w:rsidP="00DA6459">
            <w:pPr>
              <w:pStyle w:val="BodyText"/>
            </w:pPr>
            <w:r w:rsidRPr="00DA6459">
              <w:t>2.2 Identify appropriate tools from the immediate environment required to complete task, with assistance</w:t>
            </w:r>
          </w:p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t>2.3 Use short and simple strategies to plan task, with assistance</w:t>
            </w:r>
          </w:p>
        </w:tc>
      </w:tr>
      <w:tr w:rsidTr="00DA64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459">
            <w:pPr>
              <w:pStyle w:val="BodyText"/>
              <w:rPr>
                <w:lang w:val="en-NZ"/>
              </w:rPr>
            </w:pPr>
            <w:r w:rsidRPr="00DA6459">
              <w:t>3. Review plan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459" w:rsidP="00DA6459">
            <w:pPr>
              <w:pStyle w:val="BodyText"/>
            </w:pPr>
            <w:r w:rsidRPr="00DA6459">
              <w:t xml:space="preserve">3.1 Seek feedback from expert or mentor </w:t>
            </w:r>
          </w:p>
          <w:p w:rsidR="00000000" w:rsidRPr="00DA6459" w:rsidP="00DA6459">
            <w:pPr>
              <w:pStyle w:val="BodyText"/>
            </w:pPr>
            <w:r w:rsidRPr="00DA6459">
              <w:t>3.2 Respond to feedback as a</w:t>
            </w:r>
            <w:r w:rsidRPr="00DA6459">
              <w:t>ppropriate</w:t>
            </w:r>
          </w:p>
        </w:tc>
      </w:tr>
    </w:tbl>
    <w:p w:rsidR="002859CF" w:rsidP="00DA6459">
      <w:pPr>
        <w:pStyle w:val="BodyText"/>
      </w:pPr>
    </w:p>
    <w:p w:rsidR="002859CF" w:rsidP="00DA6459">
      <w:pPr>
        <w:pStyle w:val="BodyText"/>
      </w:pPr>
    </w:p>
    <w:p w:rsidR="00000000" w:rsidRPr="00DA6459" w:rsidP="00DA6459">
      <w:pPr>
        <w:pStyle w:val="Heading1"/>
      </w:pPr>
      <w:bookmarkStart w:id="5" w:name="O_1059475"/>
      <w:bookmarkEnd w:id="5"/>
      <w:r w:rsidRPr="00DA6459">
        <w:t>Foundation Skills</w:t>
      </w:r>
    </w:p>
    <w:p w:rsidR="00000000" w:rsidRPr="002859CF" w:rsidP="002859CF">
      <w:pPr>
        <w:pStyle w:val="BodyText"/>
        <w:rPr>
          <w:i/>
        </w:rPr>
      </w:pPr>
      <w:r w:rsidRPr="002859CF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2859CF" w:rsidP="002859CF">
      <w:pPr>
        <w:pStyle w:val="BodyText"/>
      </w:pPr>
      <w:r w:rsidRPr="00DA6459">
        <w:t>Foundation skills essential to performance are expl</w:t>
      </w:r>
      <w:r w:rsidRPr="00DA6459">
        <w:t>icit in the performance criteria of this unit of competency.</w:t>
      </w:r>
    </w:p>
    <w:p w:rsidR="00000000" w:rsidRPr="00DA6459" w:rsidP="00DA6459">
      <w:pPr>
        <w:pStyle w:val="Heading1"/>
      </w:pPr>
      <w:bookmarkStart w:id="6" w:name="O_1059477"/>
      <w:bookmarkEnd w:id="6"/>
      <w:r w:rsidRPr="00DA6459">
        <w:t>Unit Mapping Information</w:t>
      </w:r>
    </w:p>
    <w:p w:rsidR="00000000" w:rsidRPr="00DA6459" w:rsidP="002859CF">
      <w:pPr>
        <w:pStyle w:val="BodyText"/>
      </w:pPr>
      <w:r w:rsidRPr="00DA6459">
        <w:t>No equivalent unit.</w:t>
      </w:r>
    </w:p>
    <w:p w:rsidR="00000000" w:rsidRPr="00DA6459" w:rsidP="00DA6459">
      <w:pPr>
        <w:pStyle w:val="Heading1"/>
      </w:pPr>
      <w:bookmarkStart w:id="7" w:name="O_1059484"/>
      <w:bookmarkEnd w:id="7"/>
      <w:r w:rsidRPr="00DA6459">
        <w:t>Links</w:t>
      </w:r>
    </w:p>
    <w:p w:rsidR="00000000" w:rsidRPr="00DA6459" w:rsidP="002859CF">
      <w:pPr>
        <w:pStyle w:val="BodyText"/>
      </w:pPr>
      <w:r w:rsidRPr="00DA64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F7DC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A6459" w:rsidP="00DA6459"/>
    <w:sectPr w:rsidSect="00DA64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9" w:rsidRPr="002859CF" w:rsidP="002859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CF" w:rsidP="00DA6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9CF" w:rsidP="00DA6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59CF" w:rsidP="00DA64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459" w:rsidRPr="002859CF" w:rsidP="002859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CF" w:rsidRPr="002D2AF8" w:rsidP="00DA6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FSKLRG016 Use short and simple strategies to organise highly familiar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2859CF" w:rsidP="00DA64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4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4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4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4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4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4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4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4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4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4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4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459"/>
  </w:style>
  <w:style w:type="character" w:customStyle="1" w:styleId="Heading1Char">
    <w:name w:val="Heading 1 Char"/>
    <w:basedOn w:val="DefaultParagraphFont"/>
    <w:link w:val="Heading1"/>
    <w:rsid w:val="00DA64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4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4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6459"/>
    <w:rPr>
      <w:b/>
      <w:spacing w:val="0"/>
    </w:rPr>
  </w:style>
  <w:style w:type="character" w:styleId="Emphasis">
    <w:name w:val="Emphasis"/>
    <w:basedOn w:val="DefaultParagraphFont"/>
    <w:qFormat/>
    <w:rsid w:val="00DA6459"/>
    <w:rPr>
      <w:i/>
    </w:rPr>
  </w:style>
  <w:style w:type="paragraph" w:customStyle="1" w:styleId="SuperHeading">
    <w:name w:val="SuperHeading"/>
    <w:basedOn w:val="Normal"/>
    <w:rsid w:val="00DA64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4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4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4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4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4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4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4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4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4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4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4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4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4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4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4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4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64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64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4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4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4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4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4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4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4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4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4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4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4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4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4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4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4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4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459"/>
  </w:style>
  <w:style w:type="paragraph" w:styleId="TableofFigures">
    <w:name w:val="table of figures"/>
    <w:basedOn w:val="Normal"/>
    <w:next w:val="Normal"/>
    <w:semiHidden/>
    <w:rsid w:val="00DA64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4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6459"/>
    <w:rPr>
      <w:rFonts w:ascii="Wingdings" w:hAnsi="Wingdings"/>
    </w:rPr>
  </w:style>
  <w:style w:type="paragraph" w:customStyle="1" w:styleId="TableHeading">
    <w:name w:val="Table Heading"/>
    <w:basedOn w:val="HeadingBase"/>
    <w:rsid w:val="00DA64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459"/>
    <w:rPr>
      <w:color w:val="0033CC"/>
      <w:u w:val="none"/>
    </w:rPr>
  </w:style>
  <w:style w:type="paragraph" w:customStyle="1" w:styleId="BodyTextRight">
    <w:name w:val="Body Text Right"/>
    <w:basedOn w:val="BodyText"/>
    <w:rsid w:val="00DA64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4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4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4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4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4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459"/>
    <w:rPr>
      <w:sz w:val="32"/>
    </w:rPr>
  </w:style>
  <w:style w:type="paragraph" w:customStyle="1" w:styleId="HeadingProcedure">
    <w:name w:val="Heading Procedure"/>
    <w:basedOn w:val="HeadingBase"/>
    <w:next w:val="Normal"/>
    <w:rsid w:val="00DA64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459"/>
    <w:pPr>
      <w:spacing w:before="60" w:after="60"/>
    </w:pPr>
  </w:style>
  <w:style w:type="paragraph" w:styleId="ListContinue">
    <w:name w:val="List Continue"/>
    <w:basedOn w:val="List"/>
    <w:rsid w:val="00DA6459"/>
    <w:pPr>
      <w:ind w:firstLine="0"/>
    </w:pPr>
  </w:style>
  <w:style w:type="paragraph" w:customStyle="1" w:styleId="ListNote">
    <w:name w:val="List Note"/>
    <w:basedOn w:val="List"/>
    <w:rsid w:val="00DA64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4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4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459"/>
    <w:rPr>
      <w:rFonts w:ascii="Courier New" w:hAnsi="Courier New"/>
    </w:rPr>
  </w:style>
  <w:style w:type="paragraph" w:customStyle="1" w:styleId="NoteBullet">
    <w:name w:val="Note Bullet"/>
    <w:basedOn w:val="Note"/>
    <w:rsid w:val="00DA64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4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4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4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4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64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4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459"/>
    <w:rPr>
      <w:b/>
      <w:smallCaps/>
    </w:rPr>
  </w:style>
  <w:style w:type="paragraph" w:customStyle="1" w:styleId="TableListNumber">
    <w:name w:val="Table List Number"/>
    <w:basedOn w:val="ListNumber"/>
    <w:rsid w:val="00DA64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4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459"/>
    <w:pPr>
      <w:numPr>
        <w:numId w:val="7"/>
      </w:numPr>
    </w:pPr>
  </w:style>
  <w:style w:type="paragraph" w:customStyle="1" w:styleId="ListAlpha2">
    <w:name w:val="List Alpha 2"/>
    <w:basedOn w:val="List2"/>
    <w:rsid w:val="00DA6459"/>
    <w:pPr>
      <w:numPr>
        <w:numId w:val="6"/>
      </w:numPr>
    </w:pPr>
  </w:style>
  <w:style w:type="paragraph" w:styleId="List2">
    <w:name w:val="List 2"/>
    <w:basedOn w:val="BodyText"/>
    <w:rsid w:val="00DA64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4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4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4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4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4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6459"/>
    <w:pPr>
      <w:numPr>
        <w:numId w:val="2"/>
      </w:numPr>
    </w:pPr>
  </w:style>
  <w:style w:type="paragraph" w:styleId="ListContinue2">
    <w:name w:val="List Continue 2"/>
    <w:basedOn w:val="List2"/>
    <w:rsid w:val="00DA6459"/>
    <w:pPr>
      <w:ind w:firstLine="0"/>
    </w:pPr>
  </w:style>
  <w:style w:type="paragraph" w:styleId="ListContinue3">
    <w:name w:val="List Continue 3"/>
    <w:basedOn w:val="List3"/>
    <w:rsid w:val="00DA6459"/>
    <w:pPr>
      <w:ind w:left="1021" w:firstLine="0"/>
    </w:pPr>
  </w:style>
  <w:style w:type="paragraph" w:styleId="ListContinue4">
    <w:name w:val="List Continue 4"/>
    <w:basedOn w:val="List4"/>
    <w:rsid w:val="00DA6459"/>
    <w:pPr>
      <w:ind w:firstLine="0"/>
    </w:pPr>
  </w:style>
  <w:style w:type="paragraph" w:styleId="ListContinue5">
    <w:name w:val="List Continue 5"/>
    <w:basedOn w:val="List5"/>
    <w:rsid w:val="00DA6459"/>
    <w:pPr>
      <w:ind w:firstLine="0"/>
    </w:pPr>
  </w:style>
  <w:style w:type="paragraph" w:styleId="ListNumber3">
    <w:name w:val="List Number 3"/>
    <w:basedOn w:val="List3"/>
    <w:rsid w:val="00DA6459"/>
    <w:pPr>
      <w:numPr>
        <w:numId w:val="3"/>
      </w:numPr>
    </w:pPr>
  </w:style>
  <w:style w:type="paragraph" w:styleId="ListNumber4">
    <w:name w:val="List Number 4"/>
    <w:basedOn w:val="List4"/>
    <w:rsid w:val="00DA6459"/>
    <w:pPr>
      <w:numPr>
        <w:numId w:val="4"/>
      </w:numPr>
    </w:pPr>
  </w:style>
  <w:style w:type="paragraph" w:styleId="ListNumber5">
    <w:name w:val="List Number 5"/>
    <w:basedOn w:val="List5"/>
    <w:rsid w:val="00DA6459"/>
    <w:pPr>
      <w:numPr>
        <w:numId w:val="5"/>
      </w:numPr>
    </w:pPr>
  </w:style>
  <w:style w:type="paragraph" w:styleId="BlockText">
    <w:name w:val="Block Text"/>
    <w:basedOn w:val="Normal"/>
    <w:rsid w:val="00DA64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4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459"/>
    <w:rPr>
      <w:sz w:val="16"/>
      <w:vertAlign w:val="superscript"/>
    </w:rPr>
  </w:style>
  <w:style w:type="character" w:customStyle="1" w:styleId="Symbols">
    <w:name w:val="Symbols"/>
    <w:basedOn w:val="DefaultParagraphFont"/>
    <w:rsid w:val="00DA6459"/>
    <w:rPr>
      <w:rFonts w:ascii="Symbol" w:hAnsi="Symbol"/>
    </w:rPr>
  </w:style>
  <w:style w:type="character" w:customStyle="1" w:styleId="MenuOptions">
    <w:name w:val="Menu Options"/>
    <w:basedOn w:val="DefaultParagraphFont"/>
    <w:rsid w:val="00DA64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459"/>
    <w:rPr>
      <w:b/>
    </w:rPr>
  </w:style>
  <w:style w:type="character" w:customStyle="1" w:styleId="Underlined">
    <w:name w:val="Underlined"/>
    <w:basedOn w:val="DefaultParagraphFont"/>
    <w:rsid w:val="00DA6459"/>
    <w:rPr>
      <w:u w:val="single"/>
    </w:rPr>
  </w:style>
  <w:style w:type="paragraph" w:customStyle="1" w:styleId="TableBodyTextRight">
    <w:name w:val="Table Body Text Right"/>
    <w:basedOn w:val="TableBodyText"/>
    <w:rsid w:val="00DA64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459"/>
    <w:rPr>
      <w:sz w:val="18"/>
    </w:rPr>
  </w:style>
  <w:style w:type="paragraph" w:customStyle="1" w:styleId="BodySmallRight">
    <w:name w:val="Body Small Right"/>
    <w:basedOn w:val="BodyTextRight"/>
    <w:rsid w:val="00DA6459"/>
    <w:rPr>
      <w:sz w:val="18"/>
      <w:szCs w:val="18"/>
    </w:rPr>
  </w:style>
  <w:style w:type="paragraph" w:customStyle="1" w:styleId="MarginEdition">
    <w:name w:val="Margin Edition"/>
    <w:basedOn w:val="MarginNote"/>
    <w:rsid w:val="00DA64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459"/>
    <w:rPr>
      <w:sz w:val="2"/>
      <w:szCs w:val="2"/>
    </w:rPr>
  </w:style>
  <w:style w:type="character" w:customStyle="1" w:styleId="Small">
    <w:name w:val="Small"/>
    <w:basedOn w:val="DefaultParagraphFont"/>
    <w:rsid w:val="00DA6459"/>
    <w:rPr>
      <w:sz w:val="16"/>
    </w:rPr>
  </w:style>
  <w:style w:type="paragraph" w:customStyle="1" w:styleId="WideTable">
    <w:name w:val="Wide Table"/>
    <w:basedOn w:val="Normal"/>
    <w:rsid w:val="00DA64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459"/>
  </w:style>
  <w:style w:type="paragraph" w:styleId="Quote">
    <w:name w:val="Quote"/>
    <w:basedOn w:val="Heading1"/>
    <w:link w:val="QuoteChar"/>
    <w:qFormat/>
    <w:rsid w:val="00DA64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4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459"/>
    <w:pPr>
      <w:pageBreakBefore/>
    </w:pPr>
  </w:style>
  <w:style w:type="paragraph" w:customStyle="1" w:styleId="Border">
    <w:name w:val="Border"/>
    <w:basedOn w:val="Normal"/>
    <w:qFormat/>
    <w:rsid w:val="00DA64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4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4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4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4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4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4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4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4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459"/>
    <w:rPr>
      <w:u w:val="single"/>
    </w:rPr>
  </w:style>
  <w:style w:type="character" w:customStyle="1" w:styleId="BoldandItalics">
    <w:name w:val="Bold and Italics"/>
    <w:qFormat/>
    <w:rsid w:val="00DA6459"/>
    <w:rPr>
      <w:b/>
      <w:i/>
      <w:u w:val="none"/>
    </w:rPr>
  </w:style>
  <w:style w:type="paragraph" w:styleId="BalloonText">
    <w:name w:val="Balloon Text"/>
    <w:basedOn w:val="Normal"/>
    <w:link w:val="BalloonTextChar"/>
    <w:rsid w:val="00DA6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4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4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4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4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4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459"/>
    <w:pPr>
      <w:spacing w:before="0" w:after="0"/>
    </w:pPr>
  </w:style>
  <w:style w:type="paragraph" w:customStyle="1" w:styleId="BodyTextBold">
    <w:name w:val="Body Text Bold"/>
    <w:basedOn w:val="BodyText"/>
    <w:qFormat/>
    <w:rsid w:val="00DA6459"/>
    <w:rPr>
      <w:b/>
    </w:rPr>
  </w:style>
  <w:style w:type="character" w:styleId="Hyperlink">
    <w:name w:val="Hyperlink"/>
    <w:basedOn w:val="DefaultParagraphFont"/>
    <w:uiPriority w:val="99"/>
    <w:unhideWhenUsed/>
    <w:rsid w:val="002859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2313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FSKLRG016 Use short and simple strategies to organise highly familiar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2019-11-14T01:59:00Z</dcterms:created>
  <dcterms:modified xsi:type="dcterms:W3CDTF">2019-11-14T01:59:00Z</dcterms:modified>
</cp:coreProperties>
</file>