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384" w:rsidP="00F26384">
      <w:pPr>
        <w:pStyle w:val="Title"/>
      </w:pPr>
      <w:r>
        <w:fldChar w:fldCharType="begin"/>
      </w:r>
      <w:r>
        <w:instrText xml:space="preserve"> TITLE   \* MERGEFORMAT </w:instrText>
      </w:r>
      <w:r>
        <w:fldChar w:fldCharType="separate"/>
      </w:r>
      <w:r>
        <w:t>FSKLRG013 Apply strategies to respond to complex workplace problems</w:t>
      </w:r>
      <w:r>
        <w:fldChar w:fldCharType="end"/>
      </w:r>
    </w:p>
    <w:p w:rsidR="00F26384" w:rsidP="00F26384">
      <w:pPr>
        <w:pStyle w:val="Version"/>
        <w:sectPr w:rsidSect="00D235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589" w:rsidP="00D23589">
      <w:pPr>
        <w:pStyle w:val="SuperHeading"/>
      </w:pPr>
      <w:r w:rsidRPr="00D23589">
        <w:t>FSKLRG013 Apply strategies to respond to complex workplace problems</w:t>
      </w:r>
    </w:p>
    <w:p w:rsidR="00000000" w:rsidRPr="00D23589" w:rsidP="00D23589">
      <w:pPr>
        <w:pStyle w:val="Heading1"/>
      </w:pPr>
      <w:bookmarkStart w:id="1" w:name="O_1059385"/>
      <w:bookmarkEnd w:id="1"/>
      <w:r w:rsidRPr="00D23589">
        <w:t>Modification History</w:t>
      </w:r>
    </w:p>
    <w:tbl>
      <w:tblPr>
        <w:tblW w:w="9242" w:type="dxa"/>
        <w:tblLayout w:type="fixed"/>
        <w:tblCellMar>
          <w:left w:w="62" w:type="dxa"/>
          <w:right w:w="62" w:type="dxa"/>
        </w:tblCellMar>
        <w:tblLook w:val="0000"/>
      </w:tblPr>
      <w:tblGrid>
        <w:gridCol w:w="2014"/>
        <w:gridCol w:w="7228"/>
      </w:tblGrid>
      <w:tr w:rsidTr="00D2358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89" w:rsidP="00D23589">
            <w:pPr>
              <w:pStyle w:val="BodyText"/>
            </w:pPr>
            <w:r w:rsidRPr="00D2358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89">
            <w:pPr>
              <w:pStyle w:val="BodyText"/>
              <w:rPr>
                <w:lang w:val="en-NZ"/>
              </w:rPr>
            </w:pPr>
            <w:r w:rsidRPr="00D23589">
              <w:rPr>
                <w:rStyle w:val="SpecialBold"/>
              </w:rPr>
              <w:t>Comments</w:t>
            </w:r>
          </w:p>
        </w:tc>
      </w:tr>
      <w:tr w:rsidTr="00D2358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89">
            <w:pPr>
              <w:pStyle w:val="BodyText"/>
              <w:rPr>
                <w:lang w:val="en-NZ"/>
              </w:rPr>
            </w:pPr>
            <w:r w:rsidRPr="00D2358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89" w:rsidP="00D23589">
            <w:pPr>
              <w:pStyle w:val="BodyText"/>
            </w:pPr>
            <w:r w:rsidRPr="00D23589">
              <w:t>This version first released with FSK Foundation Skills Training Package Version 2.0.</w:t>
            </w:r>
          </w:p>
        </w:tc>
      </w:tr>
    </w:tbl>
    <w:p w:rsidR="00000000" w:rsidRPr="00D23589" w:rsidP="00D23589">
      <w:pPr>
        <w:pStyle w:val="BodyText"/>
      </w:pPr>
    </w:p>
    <w:p w:rsidR="00000000" w:rsidRPr="00D23589" w:rsidP="00D23589">
      <w:pPr>
        <w:pStyle w:val="AllowPageBreak"/>
      </w:pPr>
    </w:p>
    <w:p w:rsidR="00000000" w:rsidRPr="00D23589" w:rsidP="00D23589">
      <w:pPr>
        <w:pStyle w:val="Heading1"/>
      </w:pPr>
      <w:bookmarkStart w:id="2" w:name="O_1059389"/>
      <w:bookmarkEnd w:id="2"/>
      <w:r w:rsidRPr="00D23589">
        <w:t>Application</w:t>
      </w:r>
    </w:p>
    <w:p w:rsidR="00000000" w:rsidRPr="00D23589" w:rsidP="00F26384">
      <w:pPr>
        <w:pStyle w:val="BodyText"/>
      </w:pPr>
      <w:r w:rsidRPr="00D23589">
        <w:t>This unit describes the skills and knowledge required to identify a range of complex workplace problems and apply innovative strategies in response.</w:t>
      </w:r>
    </w:p>
    <w:p w:rsidR="00000000" w:rsidRPr="00D23589" w:rsidP="00F26384">
      <w:pPr>
        <w:pStyle w:val="BodyText"/>
      </w:pPr>
      <w:r w:rsidRPr="00D23589">
        <w:t>An individual performing these tasks works independently and uses support from a range of established resou</w:t>
      </w:r>
      <w:r w:rsidRPr="00D23589">
        <w:t>rces.</w:t>
      </w:r>
    </w:p>
    <w:p w:rsidR="00000000" w:rsidRPr="00D23589" w:rsidP="00F26384">
      <w:pPr>
        <w:pStyle w:val="BodyText"/>
      </w:pPr>
      <w:r w:rsidRPr="00D23589">
        <w:t>This unit applies to individuals who use, or are preparing to use, learning skills to complete workplace activities. This includes existing workers and individuals preparing for employment through vocational education and training. This unit should b</w:t>
      </w:r>
      <w:r w:rsidRPr="00D23589">
        <w:t>e integrated and contextualised with vocational training to support achievement of vocational competency.</w:t>
      </w:r>
    </w:p>
    <w:p w:rsidR="00000000" w:rsidRPr="00D23589" w:rsidP="00F26384">
      <w:pPr>
        <w:pStyle w:val="BodyText"/>
      </w:pPr>
      <w:r w:rsidRPr="00D23589">
        <w:t>This unit is aligned to, but does not fully address, the Australian Core Skills Framework (ACSF) learning core skill indicators .01 and .02 at level 4</w:t>
      </w:r>
      <w:r w:rsidRPr="00D23589">
        <w:t xml:space="preserve"> in the workplace and employment domain of communication.</w:t>
      </w:r>
    </w:p>
    <w:p w:rsidR="00F26384" w:rsidP="00F26384">
      <w:pPr>
        <w:pStyle w:val="BodyText"/>
      </w:pPr>
      <w:r w:rsidRPr="00D23589">
        <w:t>No licensing, legislative or certification requirements apply to this unit at the time of publication.</w:t>
      </w:r>
    </w:p>
    <w:p w:rsidR="00000000" w:rsidRPr="00D23589" w:rsidP="00D23589">
      <w:pPr>
        <w:pStyle w:val="Heading1"/>
      </w:pPr>
      <w:bookmarkStart w:id="3" w:name="O_1059388"/>
      <w:bookmarkEnd w:id="3"/>
      <w:r w:rsidRPr="00D23589">
        <w:t>Unit Sector</w:t>
      </w:r>
    </w:p>
    <w:p w:rsidR="00000000" w:rsidRPr="00D23589" w:rsidP="00F26384">
      <w:pPr>
        <w:pStyle w:val="BodyText"/>
      </w:pPr>
      <w:r w:rsidRPr="00D23589">
        <w:t>Learning</w:t>
      </w:r>
    </w:p>
    <w:p w:rsidR="00000000" w:rsidRPr="00D23589" w:rsidP="00D23589">
      <w:pPr>
        <w:pStyle w:val="Heading1"/>
      </w:pPr>
      <w:bookmarkStart w:id="4" w:name="O_1059387"/>
      <w:bookmarkEnd w:id="4"/>
      <w:r w:rsidRPr="00D23589">
        <w:t>Elements and Performance Criteria</w:t>
      </w:r>
    </w:p>
    <w:tbl>
      <w:tblPr>
        <w:tblW w:w="9462" w:type="dxa"/>
        <w:tblLayout w:type="fixed"/>
        <w:tblCellMar>
          <w:left w:w="62" w:type="dxa"/>
          <w:right w:w="62" w:type="dxa"/>
        </w:tblCellMar>
        <w:tblLook w:val="0000"/>
      </w:tblPr>
      <w:tblGrid>
        <w:gridCol w:w="2655"/>
        <w:gridCol w:w="6807"/>
      </w:tblGrid>
      <w:tr w:rsidTr="00D23589">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3589" w:rsidP="00D23589">
            <w:pPr>
              <w:pStyle w:val="BodyText"/>
            </w:pPr>
            <w:r w:rsidRPr="00D23589">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3589">
            <w:pPr>
              <w:pStyle w:val="BodyText"/>
              <w:rPr>
                <w:lang w:val="en-NZ"/>
              </w:rPr>
            </w:pPr>
            <w:r w:rsidRPr="00D23589">
              <w:rPr>
                <w:rStyle w:val="SpecialBold"/>
              </w:rPr>
              <w:t>Performance Criteria</w:t>
            </w:r>
          </w:p>
        </w:tc>
      </w:tr>
      <w:tr w:rsidTr="00D23589">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3589" w:rsidP="00D23589">
            <w:pPr>
              <w:pStyle w:val="BodyText"/>
            </w:pPr>
            <w:r w:rsidRPr="00D23589">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3589">
            <w:pPr>
              <w:pStyle w:val="BodyText"/>
              <w:rPr>
                <w:lang w:val="en-NZ"/>
              </w:rPr>
            </w:pPr>
            <w:r w:rsidRPr="00D23589">
              <w:rPr>
                <w:rStyle w:val="Emphasis"/>
              </w:rPr>
              <w:t>Performance criteria describe the performance needed to demonstrate achievement of the element.</w:t>
            </w:r>
          </w:p>
        </w:tc>
      </w:tr>
      <w:tr w:rsidTr="00D2358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89">
            <w:pPr>
              <w:pStyle w:val="BodyText"/>
              <w:rPr>
                <w:lang w:val="en-NZ"/>
              </w:rPr>
            </w:pPr>
            <w:r w:rsidRPr="00D23589">
              <w:t>1. Identify complex workplace problems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89" w:rsidP="00D23589">
            <w:pPr>
              <w:pStyle w:val="BodyText"/>
            </w:pPr>
            <w:r w:rsidRPr="00D23589">
              <w:t>1.1 Identify and research a range of complex wor</w:t>
            </w:r>
            <w:r w:rsidRPr="00D23589">
              <w:t>kplace problems</w:t>
            </w:r>
          </w:p>
          <w:p w:rsidR="00000000" w:rsidRPr="00D23589" w:rsidP="00D23589">
            <w:pPr>
              <w:pStyle w:val="BodyText"/>
            </w:pPr>
            <w:r w:rsidRPr="00D23589">
              <w:t xml:space="preserve">1.2 Create a risk management plan comparing problems and assessing impact on self and workplace, according to work place </w:t>
            </w:r>
            <w:r w:rsidRPr="00D23589">
              <w:t>procedures</w:t>
            </w:r>
          </w:p>
          <w:p w:rsidR="00000000" w:rsidP="00D23589">
            <w:pPr>
              <w:pStyle w:val="BodyText"/>
              <w:rPr>
                <w:lang w:val="en-NZ"/>
              </w:rPr>
            </w:pPr>
            <w:r w:rsidRPr="00D23589">
              <w:t>1.3 Devise innovative strategies to manage and resolve a range of complex problems</w:t>
            </w:r>
          </w:p>
        </w:tc>
      </w:tr>
      <w:tr w:rsidTr="00D2358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89">
            <w:pPr>
              <w:pStyle w:val="BodyText"/>
              <w:rPr>
                <w:lang w:val="en-NZ"/>
              </w:rPr>
            </w:pPr>
            <w:r w:rsidRPr="00D23589">
              <w:t>2. Respond to workplace problem</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89" w:rsidP="00D23589">
            <w:pPr>
              <w:pStyle w:val="BodyText"/>
            </w:pPr>
            <w:r w:rsidRPr="00D23589">
              <w:t>2.1 Select a complex workplace problem for review</w:t>
            </w:r>
          </w:p>
          <w:p w:rsidR="00000000" w:rsidRPr="00D23589" w:rsidP="00D23589">
            <w:pPr>
              <w:pStyle w:val="BodyText"/>
            </w:pPr>
            <w:r w:rsidRPr="00D23589">
              <w:t>2.2 Analyse factors contributing to the selected workplace problem</w:t>
            </w:r>
          </w:p>
          <w:p w:rsidR="00000000" w:rsidRPr="00D23589" w:rsidP="00D23589">
            <w:pPr>
              <w:pStyle w:val="BodyText"/>
            </w:pPr>
            <w:r w:rsidRPr="00D23589">
              <w:t xml:space="preserve">2.3 Identify potential problem-solving strategies relevant to the selected problem, and evaluate strengths </w:t>
            </w:r>
            <w:r w:rsidRPr="00D23589">
              <w:t>and limitations of each to identify most appropriate</w:t>
            </w:r>
          </w:p>
          <w:p w:rsidR="00000000" w:rsidRPr="00D23589" w:rsidP="00D23589">
            <w:pPr>
              <w:pStyle w:val="BodyText"/>
            </w:pPr>
            <w:r w:rsidRPr="00D23589">
              <w:t>2.4 Propose a problem-solving strategy to respond to the selected problem</w:t>
            </w:r>
          </w:p>
          <w:p w:rsidR="00000000" w:rsidP="00D23589">
            <w:pPr>
              <w:pStyle w:val="BodyText"/>
              <w:rPr>
                <w:lang w:val="en-NZ"/>
              </w:rPr>
            </w:pPr>
            <w:r w:rsidRPr="00D23589">
              <w:t>2.5 Use selected strategy to respond to the complex problem</w:t>
            </w:r>
          </w:p>
        </w:tc>
      </w:tr>
      <w:tr w:rsidTr="00D2358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89">
            <w:pPr>
              <w:pStyle w:val="BodyText"/>
              <w:rPr>
                <w:lang w:val="en-NZ"/>
              </w:rPr>
            </w:pPr>
            <w:r w:rsidRPr="00D23589">
              <w:t>3. Review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89" w:rsidP="00D23589">
            <w:pPr>
              <w:pStyle w:val="BodyText"/>
            </w:pPr>
            <w:r w:rsidRPr="00D23589">
              <w:t xml:space="preserve">3.1 Seek feedback and evaluate </w:t>
            </w:r>
            <w:r w:rsidRPr="00D23589">
              <w:t>effectiveness of strategy</w:t>
            </w:r>
          </w:p>
          <w:p w:rsidR="00000000" w:rsidRPr="00D23589" w:rsidP="00D23589">
            <w:pPr>
              <w:pStyle w:val="BodyText"/>
            </w:pPr>
            <w:r w:rsidRPr="00D23589">
              <w:t>3.2 Revise strategy based on feedback where required</w:t>
            </w:r>
          </w:p>
        </w:tc>
      </w:tr>
    </w:tbl>
    <w:p w:rsidR="00F26384" w:rsidP="00D23589">
      <w:pPr>
        <w:pStyle w:val="BodyText"/>
      </w:pPr>
    </w:p>
    <w:p w:rsidR="00F26384" w:rsidP="00D23589">
      <w:pPr>
        <w:pStyle w:val="BodyText"/>
      </w:pPr>
    </w:p>
    <w:p w:rsidR="00000000" w:rsidRPr="00D23589" w:rsidP="00D23589">
      <w:pPr>
        <w:pStyle w:val="Heading1"/>
      </w:pPr>
      <w:bookmarkStart w:id="5" w:name="O_1059386"/>
      <w:bookmarkEnd w:id="5"/>
      <w:r w:rsidRPr="00D23589">
        <w:t>Foundation Skills</w:t>
      </w:r>
    </w:p>
    <w:p w:rsidR="00000000" w:rsidRPr="00F26384" w:rsidP="00F26384">
      <w:pPr>
        <w:pStyle w:val="BodyText"/>
        <w:rPr>
          <w:i/>
        </w:rPr>
      </w:pPr>
      <w:r w:rsidRPr="00F26384">
        <w:rPr>
          <w:rStyle w:val="Emphasis"/>
        </w:rPr>
        <w:t>This section describes language, literacy, numeracy and employment skills that are essential to performance but not explicit in the perfo</w:t>
      </w:r>
      <w:r w:rsidRPr="00F26384">
        <w:rPr>
          <w:rStyle w:val="Emphasis"/>
        </w:rPr>
        <w:t>rmance criteria.</w:t>
      </w:r>
    </w:p>
    <w:tbl>
      <w:tblPr>
        <w:tblW w:w="9418" w:type="dxa"/>
        <w:tblLayout w:type="fixed"/>
        <w:tblCellMar>
          <w:left w:w="62" w:type="dxa"/>
          <w:right w:w="62" w:type="dxa"/>
        </w:tblCellMar>
        <w:tblLook w:val="0000"/>
      </w:tblPr>
      <w:tblGrid>
        <w:gridCol w:w="2712"/>
        <w:gridCol w:w="6706"/>
      </w:tblGrid>
      <w:tr w:rsidTr="00D23589">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89" w:rsidP="00D23589">
            <w:pPr>
              <w:pStyle w:val="BodyText"/>
            </w:pPr>
            <w:r w:rsidRPr="00D23589">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89">
            <w:pPr>
              <w:pStyle w:val="BodyText"/>
              <w:rPr>
                <w:lang w:val="en-NZ"/>
              </w:rPr>
            </w:pPr>
            <w:r w:rsidRPr="00D23589">
              <w:rPr>
                <w:rStyle w:val="SpecialBold"/>
              </w:rPr>
              <w:t>Description</w:t>
            </w:r>
          </w:p>
        </w:tc>
      </w:tr>
      <w:tr w:rsidTr="00D23589">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89">
            <w:pPr>
              <w:pStyle w:val="BodyText"/>
              <w:rPr>
                <w:lang w:val="en-NZ"/>
              </w:rPr>
            </w:pPr>
            <w:r w:rsidRPr="00D23589">
              <w:t>Problem Solving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89" w:rsidP="00D23589">
            <w:pPr>
              <w:pStyle w:val="ListBullet"/>
            </w:pPr>
            <w:r w:rsidRPr="00D23589">
              <w:t>Identifies innovative problem-solving strategies</w:t>
            </w:r>
          </w:p>
        </w:tc>
      </w:tr>
    </w:tbl>
    <w:p w:rsidR="00000000" w:rsidRPr="00D23589" w:rsidP="00D23589">
      <w:pPr>
        <w:pStyle w:val="BodyText"/>
      </w:pPr>
    </w:p>
    <w:p w:rsidR="00000000" w:rsidRPr="00D23589" w:rsidP="00D23589">
      <w:pPr>
        <w:pStyle w:val="AllowPageBreak"/>
      </w:pPr>
    </w:p>
    <w:p w:rsidR="00000000" w:rsidRPr="00D23589" w:rsidP="00D23589">
      <w:pPr>
        <w:pStyle w:val="Heading1"/>
      </w:pPr>
      <w:bookmarkStart w:id="6" w:name="O_1065469"/>
      <w:bookmarkEnd w:id="6"/>
      <w:r w:rsidRPr="00D23589">
        <w:t>Mapping Information</w:t>
      </w:r>
    </w:p>
    <w:p w:rsidR="00000000" w:rsidRPr="00D23589" w:rsidP="00F26384">
      <w:pPr>
        <w:pStyle w:val="BodyText"/>
      </w:pPr>
      <w:r w:rsidRPr="00D23589">
        <w:t>Supersedes and is equivalent to FSKLRG13 Apply strategies to respond to complex workplace problems.</w:t>
      </w:r>
    </w:p>
    <w:p w:rsidR="00000000" w:rsidRPr="00D23589" w:rsidP="00D23589">
      <w:pPr>
        <w:pStyle w:val="Heading1"/>
      </w:pPr>
      <w:bookmarkStart w:id="7" w:name="O_1059379"/>
      <w:bookmarkEnd w:id="7"/>
      <w:r w:rsidRPr="00D23589">
        <w:t>Links</w:t>
      </w:r>
    </w:p>
    <w:p w:rsidR="00000000" w:rsidRPr="00D23589" w:rsidP="00F26384">
      <w:pPr>
        <w:pStyle w:val="BodyText"/>
      </w:pPr>
      <w:r w:rsidRPr="00D2358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374F7">
        <w:rPr>
          <w:rStyle w:val="Hyperlink"/>
        </w:rPr>
        <w:t>https://vetnet.gov.au/Pages/TrainingDocs.aspx?q=f572fe10-a855-4986-9295-3852c771f178</w:t>
      </w:r>
      <w:r>
        <w:fldChar w:fldCharType="end"/>
      </w:r>
    </w:p>
    <w:p w:rsidR="00000000" w:rsidRPr="00D23589" w:rsidP="00F26384">
      <w:pPr>
        <w:pStyle w:val="BodyText"/>
        <w:sectPr w:rsidSect="00D23589">
          <w:headerReference w:type="default" r:id="rId10"/>
          <w:footerReference w:type="default" r:id="rId11"/>
          <w:pgSz w:w="11908" w:h="16833"/>
          <w:pgMar w:top="1702" w:right="1418" w:bottom="1702" w:left="1418" w:header="992" w:footer="992" w:gutter="0"/>
          <w:cols w:space="720"/>
          <w:noEndnote/>
          <w:docGrid w:linePitch="299"/>
        </w:sectPr>
      </w:pPr>
    </w:p>
    <w:p w:rsidR="00000000" w:rsidRPr="00D23589" w:rsidP="00D23589">
      <w:pPr>
        <w:pStyle w:val="SuperHeading"/>
      </w:pPr>
      <w:r w:rsidRPr="00D23589">
        <w:t xml:space="preserve">Assessment </w:t>
      </w:r>
      <w:r w:rsidRPr="00D23589">
        <w:t>Requirements for FSKLRG013 Apply strategies to respond to complex workplace problems</w:t>
      </w:r>
    </w:p>
    <w:p w:rsidR="00000000" w:rsidRPr="00D23589" w:rsidP="00D23589">
      <w:pPr>
        <w:pStyle w:val="Heading1"/>
      </w:pPr>
      <w:bookmarkStart w:id="8" w:name="O_1059381"/>
      <w:bookmarkEnd w:id="8"/>
      <w:r w:rsidRPr="00D23589">
        <w:t>Modification History</w:t>
      </w:r>
    </w:p>
    <w:tbl>
      <w:tblPr>
        <w:tblW w:w="9242" w:type="dxa"/>
        <w:tblLayout w:type="fixed"/>
        <w:tblCellMar>
          <w:left w:w="62" w:type="dxa"/>
          <w:right w:w="62" w:type="dxa"/>
        </w:tblCellMar>
        <w:tblLook w:val="0000"/>
      </w:tblPr>
      <w:tblGrid>
        <w:gridCol w:w="2014"/>
        <w:gridCol w:w="7228"/>
      </w:tblGrid>
      <w:tr w:rsidTr="00D2358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89" w:rsidP="00D23589">
            <w:pPr>
              <w:pStyle w:val="BodyText"/>
            </w:pPr>
            <w:r w:rsidRPr="00D2358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89">
            <w:pPr>
              <w:pStyle w:val="BodyText"/>
              <w:rPr>
                <w:lang w:val="en-NZ"/>
              </w:rPr>
            </w:pPr>
            <w:r w:rsidRPr="00D23589">
              <w:rPr>
                <w:rStyle w:val="SpecialBold"/>
              </w:rPr>
              <w:t>Comments</w:t>
            </w:r>
          </w:p>
        </w:tc>
      </w:tr>
      <w:tr w:rsidTr="00D2358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589">
            <w:pPr>
              <w:pStyle w:val="BodyText"/>
              <w:rPr>
                <w:lang w:val="en-NZ"/>
              </w:rPr>
            </w:pPr>
            <w:r w:rsidRPr="00D2358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589" w:rsidP="00D23589">
            <w:pPr>
              <w:pStyle w:val="BodyText"/>
            </w:pPr>
            <w:r w:rsidRPr="00D23589">
              <w:t>This version first released with FSK Foundation Skills Training Package Version 2.0.</w:t>
            </w:r>
          </w:p>
        </w:tc>
      </w:tr>
    </w:tbl>
    <w:p w:rsidR="00000000" w:rsidRPr="00D23589" w:rsidP="00D23589">
      <w:pPr>
        <w:pStyle w:val="BodyText"/>
      </w:pPr>
    </w:p>
    <w:p w:rsidR="00000000" w:rsidRPr="00D23589" w:rsidP="00D23589">
      <w:pPr>
        <w:pStyle w:val="AllowPageBreak"/>
      </w:pPr>
    </w:p>
    <w:p w:rsidR="00000000" w:rsidRPr="00D23589" w:rsidP="00D23589">
      <w:pPr>
        <w:pStyle w:val="Heading1"/>
      </w:pPr>
      <w:bookmarkStart w:id="9" w:name="O_1059384"/>
      <w:bookmarkEnd w:id="9"/>
      <w:r w:rsidRPr="00D23589">
        <w:t>Performance Evidence</w:t>
      </w:r>
    </w:p>
    <w:p w:rsidR="00000000" w:rsidRPr="00D23589" w:rsidP="00F26384">
      <w:pPr>
        <w:pStyle w:val="BodyText"/>
      </w:pPr>
      <w:r w:rsidRPr="00D23589">
        <w:t>Evidence of the ability to complete tasks outlined in the elements, performance criteria, and foundation skills of this unit, including on at least one occasion, evidence of the ability to:</w:t>
      </w:r>
    </w:p>
    <w:p w:rsidR="00F26384" w:rsidP="00D23589">
      <w:pPr>
        <w:pStyle w:val="ListBullet"/>
      </w:pPr>
      <w:r w:rsidRPr="00D23589">
        <w:t>plan and apply innovative strategies in response to at least three complex workplace problems and evaluate the effectiveness of the strategies.</w:t>
      </w:r>
    </w:p>
    <w:p w:rsidR="00F26384" w:rsidP="00D23589">
      <w:pPr>
        <w:pStyle w:val="ListBullet"/>
      </w:pPr>
    </w:p>
    <w:p w:rsidR="00000000" w:rsidRPr="00D23589" w:rsidP="00D23589">
      <w:pPr>
        <w:pStyle w:val="Heading1"/>
      </w:pPr>
      <w:bookmarkStart w:id="10" w:name="O_1059383"/>
      <w:bookmarkEnd w:id="10"/>
      <w:r w:rsidRPr="00D23589">
        <w:t>Knowledge Evidence</w:t>
      </w:r>
    </w:p>
    <w:p w:rsidR="00000000" w:rsidRPr="00D23589" w:rsidP="00F26384">
      <w:pPr>
        <w:pStyle w:val="BodyText"/>
      </w:pPr>
      <w:r w:rsidRPr="00D23589">
        <w:t>The candidate must be able to de</w:t>
      </w:r>
      <w:r w:rsidRPr="00D23589">
        <w:t>monstrate the following knowledge to effectively complete the tasks outlined in the elements and performance criteria of this unit. This includes knowledge of:</w:t>
      </w:r>
    </w:p>
    <w:p w:rsidR="00000000" w:rsidRPr="00D23589" w:rsidP="00D23589">
      <w:pPr>
        <w:pStyle w:val="ListBullet"/>
      </w:pPr>
      <w:r w:rsidRPr="00D23589">
        <w:t>complex problems relevant to workplace and the impact of problems if not resolved</w:t>
      </w:r>
    </w:p>
    <w:p w:rsidR="00000000" w:rsidRPr="00D23589" w:rsidP="00D23589">
      <w:pPr>
        <w:pStyle w:val="ListBullet"/>
      </w:pPr>
      <w:r w:rsidRPr="00D23589">
        <w:t>common factor</w:t>
      </w:r>
      <w:r w:rsidRPr="00D23589">
        <w:t xml:space="preserve">s that may contribute to complex workplace problems </w:t>
      </w:r>
    </w:p>
    <w:p w:rsidR="00000000" w:rsidRPr="00D23589" w:rsidP="00D23589">
      <w:pPr>
        <w:pStyle w:val="ListBullet"/>
      </w:pPr>
      <w:r w:rsidRPr="00D23589">
        <w:t>range of innovative strategies to respond to and manage complex workplace problems</w:t>
      </w:r>
    </w:p>
    <w:p w:rsidR="00000000" w:rsidRPr="00D23589" w:rsidP="00D23589">
      <w:pPr>
        <w:pStyle w:val="ListBullet"/>
      </w:pPr>
      <w:r w:rsidRPr="00D23589">
        <w:t>techniques to apply problem solving strategies</w:t>
      </w:r>
    </w:p>
    <w:p w:rsidR="00F26384" w:rsidP="00D23589">
      <w:pPr>
        <w:pStyle w:val="ListBullet"/>
      </w:pPr>
      <w:r w:rsidRPr="00D23589">
        <w:t>strategies to evaluate feedback and make modifications to proposed proble</w:t>
      </w:r>
      <w:r w:rsidRPr="00D23589">
        <w:t>m solving strategies.</w:t>
      </w:r>
    </w:p>
    <w:p w:rsidR="00F26384" w:rsidP="00D23589">
      <w:pPr>
        <w:pStyle w:val="ListBullet"/>
      </w:pPr>
    </w:p>
    <w:p w:rsidR="00000000" w:rsidRPr="00D23589" w:rsidP="00D23589">
      <w:pPr>
        <w:pStyle w:val="Heading1"/>
      </w:pPr>
      <w:bookmarkStart w:id="11" w:name="O_1059382"/>
      <w:bookmarkEnd w:id="11"/>
      <w:r w:rsidRPr="00D23589">
        <w:t>Assessment Conditions</w:t>
      </w:r>
    </w:p>
    <w:p w:rsidR="00000000" w:rsidRPr="00D23589" w:rsidP="00F26384">
      <w:pPr>
        <w:pStyle w:val="BodyText"/>
      </w:pPr>
      <w:r w:rsidRPr="00D23589">
        <w:t>Competency is to be assessed in the workplace, a workplace simulated environment or a vocational training context.</w:t>
      </w:r>
    </w:p>
    <w:p w:rsidR="00000000" w:rsidRPr="00D23589" w:rsidP="00F26384">
      <w:pPr>
        <w:pStyle w:val="BodyText"/>
      </w:pPr>
      <w:r w:rsidRPr="00D23589">
        <w:t>Skills must be demonstrated using complex texts or tasks that reflect those t</w:t>
      </w:r>
      <w:r w:rsidRPr="00D23589">
        <w:t xml:space="preserve">ypically found in a workplace. </w:t>
      </w:r>
    </w:p>
    <w:p w:rsidR="00000000" w:rsidRPr="00D23589" w:rsidP="00F26384">
      <w:pPr>
        <w:pStyle w:val="BodyText"/>
      </w:pPr>
      <w:r w:rsidRPr="00D23589">
        <w:t>The following resources are to be made available:</w:t>
      </w:r>
    </w:p>
    <w:p w:rsidR="00000000" w:rsidRPr="00D23589" w:rsidP="00D23589">
      <w:pPr>
        <w:pStyle w:val="ListBullet"/>
      </w:pPr>
      <w:r w:rsidRPr="00D23589">
        <w:t>own familiar support resources</w:t>
      </w:r>
    </w:p>
    <w:p w:rsidR="00000000" w:rsidRPr="00D23589" w:rsidP="00D23589">
      <w:pPr>
        <w:pStyle w:val="ListBullet"/>
      </w:pPr>
      <w:r w:rsidRPr="00D23589">
        <w:t xml:space="preserve">workplace policies and procedures for risk management. </w:t>
      </w:r>
    </w:p>
    <w:p w:rsidR="00000000" w:rsidRPr="00D23589" w:rsidP="00F26384">
      <w:pPr>
        <w:pStyle w:val="BodyText"/>
      </w:pPr>
      <w:r w:rsidRPr="00D23589">
        <w:t>Assessors must:</w:t>
      </w:r>
    </w:p>
    <w:p w:rsidR="00000000" w:rsidRPr="00D23589" w:rsidP="00D23589">
      <w:pPr>
        <w:pStyle w:val="ListBullet"/>
      </w:pPr>
      <w:r w:rsidRPr="00D23589">
        <w:t>satisfy the requirements for assessors in applicable vocational educa</w:t>
      </w:r>
      <w:r w:rsidRPr="00D23589">
        <w:t>tion and training legislation, frameworks and/or standards, and</w:t>
      </w:r>
    </w:p>
    <w:p w:rsidR="00000000" w:rsidRPr="00D23589" w:rsidP="00D23589">
      <w:pPr>
        <w:pStyle w:val="ListBullet"/>
      </w:pPr>
      <w:r w:rsidRPr="00D23589">
        <w:t>have sound knowledge of the ACSF and performance features of the ACSF level being assessed, and</w:t>
      </w:r>
    </w:p>
    <w:p w:rsidR="00000000" w:rsidRPr="00D23589" w:rsidP="00D23589">
      <w:pPr>
        <w:pStyle w:val="ListBullet"/>
      </w:pPr>
      <w:r w:rsidRPr="00D23589">
        <w:t>have demonstrable expertise, knowledge and skills in the vocational contextualisation and assessment of the core skill, learning, and</w:t>
      </w:r>
    </w:p>
    <w:p w:rsidR="00000000" w:rsidRPr="00D23589" w:rsidP="00D23589">
      <w:pPr>
        <w:pStyle w:val="ListBullet"/>
      </w:pPr>
      <w:r w:rsidRPr="00D23589">
        <w:t>have completed the following or equivalent: </w:t>
      </w:r>
    </w:p>
    <w:p w:rsidR="00000000" w:rsidRPr="00D23589" w:rsidP="00D23589">
      <w:pPr>
        <w:pStyle w:val="ListBullet2"/>
      </w:pPr>
      <w:r w:rsidRPr="00D23589">
        <w:t>TAESS00009 Address Foundation Skills in Vocational Practice Skill Set; or </w:t>
      </w:r>
    </w:p>
    <w:p w:rsidR="00000000" w:rsidRPr="00D23589" w:rsidP="00D23589">
      <w:pPr>
        <w:pStyle w:val="ListBullet2"/>
      </w:pPr>
      <w:r w:rsidRPr="00D23589">
        <w:t>a</w:t>
      </w:r>
      <w:r w:rsidRPr="00D23589">
        <w:t xml:space="preserve"> higher level education qualification, such as:</w:t>
      </w:r>
    </w:p>
    <w:p w:rsidR="00000000" w:rsidRPr="00D23589" w:rsidP="00D23589">
      <w:pPr>
        <w:pStyle w:val="ListBullet3"/>
      </w:pPr>
      <w:r w:rsidRPr="00D23589">
        <w:t>TAE80113 Graduate Diploma of Adult Language, Literacy and Numeracy Practice (and its equivalent TAE70111); or</w:t>
      </w:r>
    </w:p>
    <w:p w:rsidR="00000000" w:rsidRPr="00D23589" w:rsidP="00D23589">
      <w:pPr>
        <w:pStyle w:val="ListBullet3"/>
      </w:pPr>
      <w:r w:rsidRPr="00D23589">
        <w:t>Bachelor of Education, Graduate Certifica</w:t>
      </w:r>
      <w:r w:rsidRPr="00D23589">
        <w:t>te or Graduate Diploma of Education, or higher. This may include qualifications relating to TESOL, adult education or vocational education. </w:t>
      </w:r>
    </w:p>
    <w:p w:rsidR="00000000" w:rsidRPr="00D23589" w:rsidP="00D23589">
      <w:pPr>
        <w:pStyle w:val="AllowPageBreak"/>
      </w:pPr>
    </w:p>
    <w:p w:rsidR="00000000" w:rsidRPr="00D23589" w:rsidP="00D23589">
      <w:pPr>
        <w:pStyle w:val="Heading1"/>
      </w:pPr>
      <w:bookmarkStart w:id="12" w:name="O_1059380"/>
      <w:bookmarkEnd w:id="12"/>
      <w:r w:rsidRPr="00D23589">
        <w:t>Links</w:t>
      </w:r>
    </w:p>
    <w:p w:rsidR="00000000" w:rsidRPr="00D23589" w:rsidP="00F26384">
      <w:pPr>
        <w:pStyle w:val="BodyText"/>
      </w:pPr>
      <w:r w:rsidRPr="00D2358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C374F7">
        <w:rPr>
          <w:rStyle w:val="Hyperlink"/>
        </w:rPr>
        <w:t>https://vetnet.gov.au/Pages/TrainingDocs.aspx?q=f572fe10-a855-4986-9295-3852c771f178</w:t>
      </w:r>
      <w:r>
        <w:fldChar w:fldCharType="end"/>
      </w:r>
    </w:p>
    <w:p w:rsidR="00000000" w:rsidRPr="00D23589" w:rsidP="00D23589"/>
    <w:sectPr w:rsidSect="00D235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89" w:rsidRPr="00F26384" w:rsidP="00F26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384" w:rsidP="00D23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6384" w:rsidP="00D235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F26384" w:rsidP="00D235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89" w:rsidP="00D23589">
    <w:pPr>
      <w:pStyle w:val="Footer"/>
      <w:framePr w:wrap="around"/>
    </w:pPr>
    <w:r>
      <w:fldChar w:fldCharType="begin"/>
    </w:r>
    <w:r>
      <w:instrText xml:space="preserve"> DOCPROPERTY  Subject  \* MERGEFORMAT </w:instrText>
    </w:r>
    <w:r>
      <w:fldChar w:fldCharType="separate"/>
    </w:r>
    <w:r w:rsidR="00F26384">
      <w:t>Approved</w:t>
    </w:r>
    <w:r w:rsidR="00F26384">
      <w:fldChar w:fldCharType="end"/>
    </w:r>
    <w:r>
      <w:tab/>
      <w:t xml:space="preserve">Page </w:t>
    </w:r>
    <w:r>
      <w:fldChar w:fldCharType="begin"/>
    </w:r>
    <w:r>
      <w:instrText xml:space="preserve"> PAGE  \* Arabic  \* MERGEFORMAT </w:instrText>
    </w:r>
    <w:r>
      <w:fldChar w:fldCharType="separate"/>
    </w:r>
    <w:r w:rsidR="00F263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384">
      <w:rPr>
        <w:noProof/>
      </w:rPr>
      <w:t>4</w:t>
    </w:r>
    <w:r>
      <w:rPr>
        <w:noProof/>
      </w:rPr>
      <w:fldChar w:fldCharType="end"/>
    </w:r>
  </w:p>
  <w:p w:rsidR="00D23589" w:rsidP="00D23589">
    <w:pPr>
      <w:pStyle w:val="Footer"/>
      <w:framePr w:wrap="around"/>
    </w:pPr>
    <w:r>
      <w:t xml:space="preserve">© Commonwealth of Australia, </w:t>
    </w:r>
    <w:r>
      <w:fldChar w:fldCharType="begin"/>
    </w:r>
    <w:r>
      <w:instrText xml:space="preserve"> DATE  \@ "yyyy"  \* MERGEFORMAT </w:instrText>
    </w:r>
    <w:r>
      <w:fldChar w:fldCharType="separate"/>
    </w:r>
    <w:r w:rsidR="00F26384">
      <w:rPr>
        <w:noProof/>
      </w:rPr>
      <w:t>2025</w:t>
    </w:r>
    <w:r>
      <w:fldChar w:fldCharType="end"/>
    </w:r>
    <w:r>
      <w:tab/>
    </w:r>
    <w:r>
      <w:fldChar w:fldCharType="begin"/>
    </w:r>
    <w:r>
      <w:instrText xml:space="preserve"> DOCPROPERTY  Author  \* MERGEFORMAT </w:instrText>
    </w:r>
    <w:r>
      <w:fldChar w:fldCharType="separate"/>
    </w:r>
    <w:r w:rsidR="00F26384">
      <w:t>DEWR</w:t>
    </w:r>
    <w:r w:rsidR="00F26384">
      <w:fldChar w:fldCharType="end"/>
    </w:r>
  </w:p>
  <w:p w:rsidR="00D23589" w:rsidP="00D23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3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589" w:rsidRPr="00F26384" w:rsidP="00F263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384" w:rsidRPr="002D2AF8" w:rsidP="00D23589">
    <w:pPr>
      <w:pStyle w:val="Header"/>
      <w:framePr w:wrap="around"/>
    </w:pPr>
    <w:r>
      <w:fldChar w:fldCharType="begin"/>
    </w:r>
    <w:r>
      <w:instrText xml:space="preserve"> TITLE   \* MERGEFORMAT </w:instrText>
    </w:r>
    <w:r>
      <w:fldChar w:fldCharType="separate"/>
    </w:r>
    <w:r>
      <w:t>FSKLRG013 Apply strategies to respond to complex workplace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6384" w:rsidP="00D235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89" w:rsidRPr="002D2AF8" w:rsidP="00D23589">
    <w:pPr>
      <w:pStyle w:val="Header"/>
      <w:framePr w:wrap="around"/>
    </w:pPr>
    <w:r>
      <w:fldChar w:fldCharType="begin"/>
    </w:r>
    <w:r>
      <w:instrText xml:space="preserve"> TITLE   \* MERGEFORMAT </w:instrText>
    </w:r>
    <w:r>
      <w:fldChar w:fldCharType="separate"/>
    </w:r>
    <w:r w:rsidR="00F26384">
      <w:t>FSKLRG013 Apply strategies to respond to complex workplace problems</w:t>
    </w:r>
    <w:r w:rsidR="00F26384">
      <w:fldChar w:fldCharType="end"/>
    </w:r>
    <w:r>
      <w:tab/>
      <w:t xml:space="preserve">Date this document was generated: </w:t>
    </w:r>
    <w:r>
      <w:fldChar w:fldCharType="begin"/>
    </w:r>
    <w:r>
      <w:instrText xml:space="preserve"> CREATEDATE  \@ "d MMMM yyyy"  \* MERGEFORMAT </w:instrText>
    </w:r>
    <w:r>
      <w:fldChar w:fldCharType="separate"/>
    </w:r>
    <w:r w:rsidR="00F26384">
      <w:rPr>
        <w:noProof/>
      </w:rPr>
      <w:t>2 March 2025</w:t>
    </w:r>
    <w:r>
      <w:fldChar w:fldCharType="end"/>
    </w:r>
  </w:p>
  <w:p w:rsidR="00D23589" w:rsidP="00D23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067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C21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F64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589"/>
    <w:pPr>
      <w:spacing w:before="360" w:after="60"/>
      <w:outlineLvl w:val="0"/>
    </w:pPr>
    <w:rPr>
      <w:sz w:val="32"/>
    </w:rPr>
  </w:style>
  <w:style w:type="paragraph" w:styleId="Heading2">
    <w:name w:val="heading 2"/>
    <w:basedOn w:val="HeadingBase"/>
    <w:next w:val="BodyText"/>
    <w:link w:val="Heading2Char"/>
    <w:qFormat/>
    <w:rsid w:val="00D23589"/>
    <w:pPr>
      <w:keepLines/>
      <w:spacing w:before="240" w:after="120"/>
      <w:outlineLvl w:val="1"/>
    </w:pPr>
    <w:rPr>
      <w:sz w:val="28"/>
      <w:szCs w:val="40"/>
    </w:rPr>
  </w:style>
  <w:style w:type="paragraph" w:styleId="Heading3">
    <w:name w:val="heading 3"/>
    <w:basedOn w:val="HeadingBase"/>
    <w:next w:val="BodyText"/>
    <w:link w:val="Heading3Char"/>
    <w:qFormat/>
    <w:rsid w:val="00D23589"/>
    <w:pPr>
      <w:spacing w:before="180" w:after="120"/>
      <w:outlineLvl w:val="2"/>
    </w:pPr>
    <w:rPr>
      <w:spacing w:val="-10"/>
      <w:kern w:val="32"/>
    </w:rPr>
  </w:style>
  <w:style w:type="paragraph" w:styleId="Heading4">
    <w:name w:val="heading 4"/>
    <w:basedOn w:val="HeadingBase"/>
    <w:next w:val="BodyText"/>
    <w:link w:val="Heading4Char"/>
    <w:qFormat/>
    <w:rsid w:val="00D23589"/>
    <w:pPr>
      <w:spacing w:before="160" w:after="120"/>
      <w:outlineLvl w:val="3"/>
    </w:pPr>
    <w:rPr>
      <w:sz w:val="22"/>
    </w:rPr>
  </w:style>
  <w:style w:type="paragraph" w:styleId="Heading5">
    <w:name w:val="heading 5"/>
    <w:basedOn w:val="HeadingBase"/>
    <w:next w:val="Normal"/>
    <w:link w:val="Heading5Char"/>
    <w:qFormat/>
    <w:rsid w:val="00D23589"/>
    <w:pPr>
      <w:spacing w:before="80"/>
      <w:outlineLvl w:val="4"/>
    </w:pPr>
    <w:rPr>
      <w:color w:val="918585"/>
      <w:sz w:val="20"/>
    </w:rPr>
  </w:style>
  <w:style w:type="paragraph" w:styleId="Heading6">
    <w:name w:val="heading 6"/>
    <w:basedOn w:val="HeadingBase"/>
    <w:next w:val="Normal"/>
    <w:link w:val="Heading6Char"/>
    <w:qFormat/>
    <w:rsid w:val="00D23589"/>
    <w:pPr>
      <w:spacing w:before="60"/>
      <w:outlineLvl w:val="5"/>
    </w:pPr>
    <w:rPr>
      <w:color w:val="918585"/>
      <w:sz w:val="20"/>
    </w:rPr>
  </w:style>
  <w:style w:type="paragraph" w:styleId="Heading7">
    <w:name w:val="heading 7"/>
    <w:basedOn w:val="Normal"/>
    <w:next w:val="Normal"/>
    <w:link w:val="Heading7Char"/>
    <w:qFormat/>
    <w:rsid w:val="00D23589"/>
    <w:pPr>
      <w:ind w:left="720"/>
      <w:outlineLvl w:val="6"/>
    </w:pPr>
    <w:rPr>
      <w:i/>
    </w:rPr>
  </w:style>
  <w:style w:type="paragraph" w:styleId="Heading8">
    <w:name w:val="heading 8"/>
    <w:basedOn w:val="Normal"/>
    <w:next w:val="Normal"/>
    <w:link w:val="Heading8Char"/>
    <w:qFormat/>
    <w:rsid w:val="00D23589"/>
    <w:pPr>
      <w:ind w:left="720"/>
      <w:outlineLvl w:val="7"/>
    </w:pPr>
    <w:rPr>
      <w:i/>
    </w:rPr>
  </w:style>
  <w:style w:type="paragraph" w:styleId="Heading9">
    <w:name w:val="heading 9"/>
    <w:basedOn w:val="Normal"/>
    <w:next w:val="Normal"/>
    <w:link w:val="Heading9Char"/>
    <w:qFormat/>
    <w:rsid w:val="00D23589"/>
    <w:pPr>
      <w:ind w:left="720"/>
      <w:outlineLvl w:val="8"/>
    </w:pPr>
    <w:rPr>
      <w:i/>
    </w:rPr>
  </w:style>
  <w:style w:type="character" w:default="1" w:styleId="DefaultParagraphFont">
    <w:name w:val="Default Paragraph Font"/>
    <w:uiPriority w:val="1"/>
    <w:unhideWhenUsed/>
    <w:rsid w:val="00D23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589"/>
  </w:style>
  <w:style w:type="character" w:customStyle="1" w:styleId="Heading1Char">
    <w:name w:val="Heading 1 Char"/>
    <w:basedOn w:val="DefaultParagraphFont"/>
    <w:link w:val="Heading1"/>
    <w:rsid w:val="00D23589"/>
    <w:rPr>
      <w:rFonts w:ascii="Times New Roman" w:eastAsia="Times New Roman" w:hAnsi="Times New Roman" w:cs="Times New Roman"/>
      <w:b/>
      <w:sz w:val="32"/>
      <w:szCs w:val="20"/>
      <w:lang w:eastAsia="en-US"/>
    </w:rPr>
  </w:style>
  <w:style w:type="paragraph" w:styleId="BodyText">
    <w:name w:val="Body Text"/>
    <w:basedOn w:val="Normal"/>
    <w:link w:val="BodyTextChar"/>
    <w:rsid w:val="00D23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589"/>
    <w:rPr>
      <w:rFonts w:ascii="Times New Roman" w:eastAsia="Times New Roman" w:hAnsi="Times New Roman" w:cs="Times New Roman"/>
      <w:sz w:val="24"/>
      <w:lang w:eastAsia="en-US"/>
    </w:rPr>
  </w:style>
  <w:style w:type="paragraph" w:styleId="ListBullet">
    <w:name w:val="List Bullet"/>
    <w:basedOn w:val="List"/>
    <w:rsid w:val="00D23589"/>
    <w:pPr>
      <w:numPr>
        <w:numId w:val="13"/>
      </w:numPr>
      <w:tabs>
        <w:tab w:val="clear" w:pos="340"/>
      </w:tabs>
      <w:spacing w:before="40" w:after="40"/>
    </w:pPr>
  </w:style>
  <w:style w:type="character" w:customStyle="1" w:styleId="SpecialBold">
    <w:name w:val="Special Bold"/>
    <w:basedOn w:val="DefaultParagraphFont"/>
    <w:rsid w:val="00D23589"/>
    <w:rPr>
      <w:b/>
      <w:spacing w:val="0"/>
    </w:rPr>
  </w:style>
  <w:style w:type="paragraph" w:styleId="ListBullet2">
    <w:name w:val="List Bullet 2"/>
    <w:basedOn w:val="List2"/>
    <w:rsid w:val="00D23589"/>
    <w:pPr>
      <w:numPr>
        <w:numId w:val="14"/>
      </w:numPr>
      <w:tabs>
        <w:tab w:val="clear" w:pos="680"/>
      </w:tabs>
    </w:pPr>
  </w:style>
  <w:style w:type="character" w:styleId="Emphasis">
    <w:name w:val="Emphasis"/>
    <w:basedOn w:val="DefaultParagraphFont"/>
    <w:qFormat/>
    <w:rsid w:val="00D23589"/>
    <w:rPr>
      <w:i/>
    </w:rPr>
  </w:style>
  <w:style w:type="paragraph" w:customStyle="1" w:styleId="SuperHeading">
    <w:name w:val="SuperHeading"/>
    <w:basedOn w:val="Normal"/>
    <w:rsid w:val="00D23589"/>
    <w:pPr>
      <w:spacing w:before="240" w:after="120"/>
      <w:outlineLvl w:val="0"/>
    </w:pPr>
    <w:rPr>
      <w:rFonts w:ascii="Times New Roman" w:hAnsi="Times New Roman"/>
      <w:b/>
      <w:sz w:val="32"/>
    </w:rPr>
  </w:style>
  <w:style w:type="paragraph" w:customStyle="1" w:styleId="AllowPageBreak">
    <w:name w:val="AllowPageBreak"/>
    <w:rsid w:val="00D235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3589"/>
    <w:pPr>
      <w:numPr>
        <w:numId w:val="3"/>
      </w:numPr>
      <w:tabs>
        <w:tab w:val="clear" w:pos="1021"/>
      </w:tabs>
      <w:ind w:left="1037" w:hanging="357"/>
    </w:pPr>
  </w:style>
  <w:style w:type="character" w:customStyle="1" w:styleId="Heading2Char">
    <w:name w:val="Heading 2 Char"/>
    <w:basedOn w:val="DefaultParagraphFont"/>
    <w:link w:val="Heading2"/>
    <w:rsid w:val="00D23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589"/>
    <w:rPr>
      <w:rFonts w:ascii="Courier New" w:eastAsia="Times New Roman" w:hAnsi="Courier New" w:cs="Times New Roman"/>
      <w:i/>
      <w:szCs w:val="20"/>
      <w:lang w:eastAsia="en-US"/>
    </w:rPr>
  </w:style>
  <w:style w:type="paragraph" w:customStyle="1" w:styleId="HeadingBase">
    <w:name w:val="Heading Base"/>
    <w:rsid w:val="00D23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589"/>
    <w:pPr>
      <w:tabs>
        <w:tab w:val="right" w:leader="dot" w:pos="9072"/>
      </w:tabs>
      <w:ind w:left="567"/>
    </w:pPr>
    <w:rPr>
      <w:szCs w:val="22"/>
    </w:rPr>
  </w:style>
  <w:style w:type="paragraph" w:customStyle="1" w:styleId="TOCBase">
    <w:name w:val="TOC Base"/>
    <w:rsid w:val="00D23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589"/>
    <w:pPr>
      <w:tabs>
        <w:tab w:val="right" w:leader="dot" w:pos="9072"/>
      </w:tabs>
      <w:spacing w:before="40" w:after="40"/>
      <w:ind w:left="284"/>
    </w:pPr>
    <w:rPr>
      <w:rFonts w:ascii="Times New Roman" w:hAnsi="Times New Roman"/>
    </w:rPr>
  </w:style>
  <w:style w:type="paragraph" w:styleId="TOC1">
    <w:name w:val="toc 1"/>
    <w:basedOn w:val="TOCBase"/>
    <w:next w:val="Normal"/>
    <w:rsid w:val="00D23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589"/>
    <w:rPr>
      <w:rFonts w:ascii="Times New Roman" w:eastAsia="Times New Roman" w:hAnsi="Times New Roman" w:cs="Times New Roman"/>
      <w:sz w:val="16"/>
      <w:lang w:eastAsia="en-US"/>
    </w:rPr>
  </w:style>
  <w:style w:type="paragraph" w:styleId="Title">
    <w:name w:val="Title"/>
    <w:basedOn w:val="HeadingBase"/>
    <w:link w:val="TitleChar"/>
    <w:qFormat/>
    <w:rsid w:val="00D23589"/>
    <w:pPr>
      <w:spacing w:before="5040"/>
      <w:jc w:val="center"/>
    </w:pPr>
    <w:rPr>
      <w:sz w:val="48"/>
      <w:szCs w:val="72"/>
      <w:lang w:val="en-US"/>
    </w:rPr>
  </w:style>
  <w:style w:type="character" w:customStyle="1" w:styleId="TitleChar">
    <w:name w:val="Title Char"/>
    <w:basedOn w:val="DefaultParagraphFont"/>
    <w:link w:val="Title"/>
    <w:rsid w:val="00D23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589"/>
    <w:pPr>
      <w:tabs>
        <w:tab w:val="left" w:pos="3600"/>
        <w:tab w:val="left" w:pos="3958"/>
      </w:tabs>
    </w:pPr>
  </w:style>
  <w:style w:type="paragraph" w:styleId="List">
    <w:name w:val="List"/>
    <w:basedOn w:val="BodyText"/>
    <w:next w:val="BodyText"/>
    <w:rsid w:val="00D23589"/>
    <w:pPr>
      <w:tabs>
        <w:tab w:val="left" w:pos="340"/>
      </w:tabs>
      <w:spacing w:before="60" w:after="60"/>
      <w:ind w:left="340" w:hanging="340"/>
    </w:pPr>
  </w:style>
  <w:style w:type="paragraph" w:customStyle="1" w:styleId="Note">
    <w:name w:val="Note"/>
    <w:basedOn w:val="BodyText"/>
    <w:rsid w:val="00D23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589"/>
    <w:pPr>
      <w:framePr w:wrap="auto" w:hAnchor="text" w:y="6049"/>
    </w:pPr>
    <w:rPr>
      <w:color w:val="000000"/>
      <w:sz w:val="40"/>
    </w:rPr>
  </w:style>
  <w:style w:type="paragraph" w:customStyle="1" w:styleId="TOCTitle">
    <w:name w:val="TOCTitle"/>
    <w:basedOn w:val="Heading1"/>
    <w:rsid w:val="00D23589"/>
    <w:pPr>
      <w:spacing w:after="240"/>
      <w:jc w:val="center"/>
      <w:outlineLvl w:val="9"/>
    </w:pPr>
    <w:rPr>
      <w:caps/>
    </w:rPr>
  </w:style>
  <w:style w:type="paragraph" w:customStyle="1" w:styleId="Version">
    <w:name w:val="Version"/>
    <w:rsid w:val="00D235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589"/>
    <w:pPr>
      <w:keepNext w:val="0"/>
      <w:tabs>
        <w:tab w:val="right" w:pos="4176"/>
      </w:tabs>
      <w:ind w:left="198" w:hanging="198"/>
    </w:pPr>
    <w:rPr>
      <w:rFonts w:ascii="Garamond" w:hAnsi="Garamond"/>
    </w:rPr>
  </w:style>
  <w:style w:type="paragraph" w:styleId="IndexHeading">
    <w:name w:val="index heading"/>
    <w:basedOn w:val="Normal"/>
    <w:next w:val="Index1"/>
    <w:semiHidden/>
    <w:rsid w:val="00D23589"/>
    <w:pPr>
      <w:spacing w:before="120" w:after="120"/>
    </w:pPr>
    <w:rPr>
      <w:rFonts w:ascii="Arial" w:hAnsi="Arial"/>
      <w:b/>
      <w:color w:val="918585"/>
      <w:sz w:val="24"/>
    </w:rPr>
  </w:style>
  <w:style w:type="paragraph" w:styleId="Header">
    <w:name w:val="header"/>
    <w:basedOn w:val="Normal"/>
    <w:link w:val="HeaderChar"/>
    <w:rsid w:val="00D23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589"/>
    <w:rPr>
      <w:rFonts w:ascii="Times New Roman" w:eastAsia="Times New Roman" w:hAnsi="Times New Roman" w:cs="Times New Roman"/>
      <w:sz w:val="16"/>
      <w:szCs w:val="20"/>
      <w:lang w:val="en-GB" w:eastAsia="en-US"/>
    </w:rPr>
  </w:style>
  <w:style w:type="paragraph" w:customStyle="1" w:styleId="Chapter">
    <w:name w:val="Chapter"/>
    <w:basedOn w:val="Normal"/>
    <w:rsid w:val="00D23589"/>
    <w:pPr>
      <w:spacing w:before="240"/>
    </w:pPr>
    <w:rPr>
      <w:rFonts w:ascii="Times New Roman" w:hAnsi="Times New Roman"/>
      <w:smallCaps/>
      <w:spacing w:val="80"/>
      <w:sz w:val="28"/>
    </w:rPr>
  </w:style>
  <w:style w:type="paragraph" w:customStyle="1" w:styleId="InChapter">
    <w:name w:val="InChapter"/>
    <w:basedOn w:val="Heading3"/>
    <w:rsid w:val="00D23589"/>
    <w:pPr>
      <w:spacing w:after="240"/>
      <w:outlineLvl w:val="9"/>
    </w:pPr>
    <w:rPr>
      <w:noProof/>
    </w:rPr>
  </w:style>
  <w:style w:type="paragraph" w:styleId="Index2">
    <w:name w:val="index 2"/>
    <w:basedOn w:val="Normal"/>
    <w:next w:val="Normal"/>
    <w:semiHidden/>
    <w:rsid w:val="00D23589"/>
    <w:pPr>
      <w:tabs>
        <w:tab w:val="right" w:pos="4176"/>
      </w:tabs>
      <w:ind w:left="568" w:hanging="284"/>
    </w:pPr>
    <w:rPr>
      <w:rFonts w:ascii="Garamond" w:hAnsi="Garamond"/>
    </w:rPr>
  </w:style>
  <w:style w:type="paragraph" w:customStyle="1" w:styleId="Byline">
    <w:name w:val="Byline"/>
    <w:rsid w:val="00D23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589"/>
    <w:pPr>
      <w:tabs>
        <w:tab w:val="clear" w:pos="3600"/>
        <w:tab w:val="clear" w:pos="3958"/>
      </w:tabs>
      <w:jc w:val="right"/>
    </w:pPr>
  </w:style>
  <w:style w:type="paragraph" w:styleId="Caption">
    <w:name w:val="caption"/>
    <w:basedOn w:val="BodyText"/>
    <w:next w:val="Normal"/>
    <w:qFormat/>
    <w:rsid w:val="00D23589"/>
    <w:pPr>
      <w:framePr w:w="2268" w:hSpace="181" w:vSpace="181" w:wrap="around" w:vAnchor="text" w:hAnchor="page" w:x="1135" w:y="285" w:anchorLock="1"/>
    </w:pPr>
    <w:rPr>
      <w:i/>
    </w:rPr>
  </w:style>
  <w:style w:type="paragraph" w:customStyle="1" w:styleId="MiniTOCTitle">
    <w:name w:val="MiniTOCTitle"/>
    <w:basedOn w:val="Heading4"/>
    <w:rsid w:val="00D23589"/>
    <w:pPr>
      <w:spacing w:before="240"/>
      <w:outlineLvl w:val="9"/>
    </w:pPr>
    <w:rPr>
      <w:noProof/>
      <w:sz w:val="24"/>
    </w:rPr>
  </w:style>
  <w:style w:type="paragraph" w:customStyle="1" w:styleId="MiniTOCItem">
    <w:name w:val="MiniTOCItem"/>
    <w:basedOn w:val="ListBullet"/>
    <w:rsid w:val="00D23589"/>
    <w:pPr>
      <w:numPr>
        <w:numId w:val="0"/>
      </w:numPr>
      <w:tabs>
        <w:tab w:val="right" w:leader="dot" w:pos="6521"/>
      </w:tabs>
      <w:spacing w:before="0" w:after="0"/>
    </w:pPr>
  </w:style>
  <w:style w:type="paragraph" w:customStyle="1" w:styleId="TOFTitle">
    <w:name w:val="TOFTitle"/>
    <w:basedOn w:val="TOCTitle"/>
    <w:rsid w:val="00D23589"/>
  </w:style>
  <w:style w:type="paragraph" w:styleId="TableofFigures">
    <w:name w:val="table of figures"/>
    <w:basedOn w:val="Normal"/>
    <w:next w:val="Normal"/>
    <w:semiHidden/>
    <w:rsid w:val="00D23589"/>
    <w:pPr>
      <w:tabs>
        <w:tab w:val="right" w:leader="dot" w:pos="9072"/>
      </w:tabs>
      <w:ind w:left="970" w:hanging="403"/>
    </w:pPr>
    <w:rPr>
      <w:rFonts w:ascii="Times New Roman" w:hAnsi="Times New Roman"/>
      <w:b/>
    </w:rPr>
  </w:style>
  <w:style w:type="paragraph" w:styleId="ListNumber">
    <w:name w:val="List Number"/>
    <w:basedOn w:val="List"/>
    <w:rsid w:val="00D23589"/>
    <w:pPr>
      <w:numPr>
        <w:numId w:val="16"/>
      </w:numPr>
      <w:tabs>
        <w:tab w:val="clear" w:pos="340"/>
      </w:tabs>
    </w:pPr>
  </w:style>
  <w:style w:type="character" w:customStyle="1" w:styleId="WingdingSymbols">
    <w:name w:val="Wingding Symbols"/>
    <w:rsid w:val="00D23589"/>
    <w:rPr>
      <w:rFonts w:ascii="Wingdings" w:hAnsi="Wingdings"/>
    </w:rPr>
  </w:style>
  <w:style w:type="paragraph" w:customStyle="1" w:styleId="TableHeading">
    <w:name w:val="Table Heading"/>
    <w:basedOn w:val="HeadingBase"/>
    <w:rsid w:val="00D23589"/>
    <w:pPr>
      <w:keepLines/>
      <w:pBdr>
        <w:bottom w:val="single" w:sz="6" w:space="1" w:color="918585"/>
      </w:pBdr>
      <w:spacing w:before="240"/>
    </w:pPr>
  </w:style>
  <w:style w:type="character" w:customStyle="1" w:styleId="HotSpot">
    <w:name w:val="HotSpot"/>
    <w:rsid w:val="00D23589"/>
    <w:rPr>
      <w:color w:val="0033CC"/>
      <w:u w:val="none"/>
    </w:rPr>
  </w:style>
  <w:style w:type="paragraph" w:customStyle="1" w:styleId="BodyTextRight">
    <w:name w:val="Body Text Right"/>
    <w:basedOn w:val="BodyText"/>
    <w:rsid w:val="00D23589"/>
    <w:pPr>
      <w:spacing w:before="0" w:after="0"/>
      <w:jc w:val="right"/>
    </w:pPr>
  </w:style>
  <w:style w:type="paragraph" w:styleId="Index3">
    <w:name w:val="index 3"/>
    <w:basedOn w:val="ListNumber2"/>
    <w:next w:val="Normal"/>
    <w:semiHidden/>
    <w:rsid w:val="00D23589"/>
    <w:pPr>
      <w:numPr>
        <w:numId w:val="0"/>
      </w:numPr>
      <w:tabs>
        <w:tab w:val="right" w:leader="dot" w:pos="4176"/>
      </w:tabs>
    </w:pPr>
  </w:style>
  <w:style w:type="paragraph" w:styleId="ListNumber2">
    <w:name w:val="List Number 2"/>
    <w:basedOn w:val="List2"/>
    <w:rsid w:val="00D23589"/>
    <w:pPr>
      <w:numPr>
        <w:numId w:val="11"/>
      </w:numPr>
      <w:tabs>
        <w:tab w:val="clear" w:pos="1060"/>
      </w:tabs>
    </w:pPr>
  </w:style>
  <w:style w:type="paragraph" w:customStyle="1" w:styleId="MarginNote">
    <w:name w:val="Margin Note"/>
    <w:basedOn w:val="BodyText"/>
    <w:rsid w:val="00D23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589"/>
    <w:rPr>
      <w:sz w:val="32"/>
    </w:rPr>
  </w:style>
  <w:style w:type="paragraph" w:customStyle="1" w:styleId="HeadingProcedure">
    <w:name w:val="Heading Procedure"/>
    <w:basedOn w:val="HeadingBase"/>
    <w:next w:val="Normal"/>
    <w:rsid w:val="00D23589"/>
    <w:pPr>
      <w:tabs>
        <w:tab w:val="left" w:pos="0"/>
      </w:tabs>
      <w:spacing w:before="120" w:after="60"/>
    </w:pPr>
    <w:rPr>
      <w:i/>
      <w:color w:val="918585"/>
      <w:sz w:val="22"/>
    </w:rPr>
  </w:style>
  <w:style w:type="paragraph" w:customStyle="1" w:styleId="TableBodyText">
    <w:name w:val="Table Body Text"/>
    <w:basedOn w:val="BodyText"/>
    <w:rsid w:val="00D23589"/>
    <w:pPr>
      <w:spacing w:before="60" w:after="60"/>
    </w:pPr>
  </w:style>
  <w:style w:type="paragraph" w:styleId="ListContinue">
    <w:name w:val="List Continue"/>
    <w:basedOn w:val="List"/>
    <w:rsid w:val="00D23589"/>
    <w:pPr>
      <w:ind w:firstLine="0"/>
    </w:pPr>
  </w:style>
  <w:style w:type="paragraph" w:customStyle="1" w:styleId="ListNote">
    <w:name w:val="List Note"/>
    <w:basedOn w:val="List"/>
    <w:rsid w:val="00D23589"/>
    <w:pPr>
      <w:pBdr>
        <w:top w:val="single" w:sz="6" w:space="2" w:color="918585"/>
        <w:bottom w:val="single" w:sz="6" w:space="2" w:color="918585"/>
      </w:pBdr>
      <w:tabs>
        <w:tab w:val="left" w:pos="1021"/>
      </w:tabs>
      <w:ind w:firstLine="0"/>
    </w:pPr>
  </w:style>
  <w:style w:type="paragraph" w:customStyle="1" w:styleId="Warning">
    <w:name w:val="Warning"/>
    <w:basedOn w:val="BodyText"/>
    <w:rsid w:val="00D23589"/>
    <w:pPr>
      <w:shd w:val="clear" w:color="auto" w:fill="D9D9D9"/>
      <w:tabs>
        <w:tab w:val="left" w:pos="992"/>
      </w:tabs>
      <w:ind w:left="119" w:right="119"/>
    </w:pPr>
    <w:rPr>
      <w:sz w:val="20"/>
    </w:rPr>
  </w:style>
  <w:style w:type="paragraph" w:customStyle="1" w:styleId="MarginIcons">
    <w:name w:val="Margin Icons"/>
    <w:basedOn w:val="BodyText"/>
    <w:rsid w:val="00D23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589"/>
    <w:rPr>
      <w:rFonts w:ascii="Courier New" w:hAnsi="Courier New"/>
    </w:rPr>
  </w:style>
  <w:style w:type="paragraph" w:customStyle="1" w:styleId="NoteBullet">
    <w:name w:val="Note Bullet"/>
    <w:basedOn w:val="Note"/>
    <w:rsid w:val="00D23589"/>
    <w:pPr>
      <w:tabs>
        <w:tab w:val="clear" w:pos="680"/>
      </w:tabs>
      <w:spacing w:before="60" w:after="60"/>
    </w:pPr>
  </w:style>
  <w:style w:type="paragraph" w:customStyle="1" w:styleId="SubHeading2">
    <w:name w:val="SubHeading2"/>
    <w:basedOn w:val="HeadingBase"/>
    <w:rsid w:val="00D23589"/>
    <w:pPr>
      <w:spacing w:before="240" w:after="60"/>
    </w:pPr>
    <w:rPr>
      <w:sz w:val="20"/>
    </w:rPr>
  </w:style>
  <w:style w:type="paragraph" w:customStyle="1" w:styleId="SubHeading1">
    <w:name w:val="SubHeading1"/>
    <w:basedOn w:val="HeadingBase"/>
    <w:rsid w:val="00D23589"/>
    <w:pPr>
      <w:spacing w:before="240" w:after="60"/>
    </w:pPr>
    <w:rPr>
      <w:color w:val="918585"/>
      <w:sz w:val="22"/>
    </w:rPr>
  </w:style>
  <w:style w:type="paragraph" w:customStyle="1" w:styleId="SideHeading">
    <w:name w:val="Side Heading"/>
    <w:basedOn w:val="HeadingBase"/>
    <w:rsid w:val="00D23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589"/>
    <w:pPr>
      <w:numPr>
        <w:numId w:val="12"/>
      </w:numPr>
    </w:pPr>
  </w:style>
  <w:style w:type="paragraph" w:styleId="PlainText">
    <w:name w:val="Plain Text"/>
    <w:basedOn w:val="Normal"/>
    <w:link w:val="PlainTextChar"/>
    <w:rsid w:val="00D23589"/>
    <w:rPr>
      <w:sz w:val="20"/>
    </w:rPr>
  </w:style>
  <w:style w:type="character" w:customStyle="1" w:styleId="PlainTextChar">
    <w:name w:val="Plain Text Char"/>
    <w:basedOn w:val="DefaultParagraphFont"/>
    <w:link w:val="PlainText"/>
    <w:rsid w:val="00D23589"/>
    <w:rPr>
      <w:rFonts w:ascii="Courier New" w:eastAsia="Times New Roman" w:hAnsi="Courier New" w:cs="Times New Roman"/>
      <w:sz w:val="20"/>
      <w:szCs w:val="20"/>
      <w:lang w:eastAsia="en-US"/>
    </w:rPr>
  </w:style>
  <w:style w:type="character" w:customStyle="1" w:styleId="MenuOption">
    <w:name w:val="Menu Option"/>
    <w:basedOn w:val="DefaultParagraphFont"/>
    <w:rsid w:val="00D23589"/>
    <w:rPr>
      <w:b/>
      <w:smallCaps/>
    </w:rPr>
  </w:style>
  <w:style w:type="paragraph" w:customStyle="1" w:styleId="TableListNumber">
    <w:name w:val="Table List Number"/>
    <w:basedOn w:val="ListNumber"/>
    <w:rsid w:val="00D23589"/>
    <w:pPr>
      <w:numPr>
        <w:numId w:val="0"/>
      </w:numPr>
    </w:pPr>
  </w:style>
  <w:style w:type="paragraph" w:styleId="TOC4">
    <w:name w:val="toc 4"/>
    <w:basedOn w:val="TOCBase"/>
    <w:next w:val="Normal"/>
    <w:semiHidden/>
    <w:rsid w:val="00D23589"/>
    <w:pPr>
      <w:tabs>
        <w:tab w:val="right" w:leader="dot" w:pos="9071"/>
      </w:tabs>
      <w:ind w:left="1701"/>
    </w:pPr>
  </w:style>
  <w:style w:type="paragraph" w:customStyle="1" w:styleId="ListAlpha">
    <w:name w:val="List Alpha"/>
    <w:basedOn w:val="List"/>
    <w:rsid w:val="00D23589"/>
    <w:pPr>
      <w:numPr>
        <w:numId w:val="10"/>
      </w:numPr>
    </w:pPr>
  </w:style>
  <w:style w:type="paragraph" w:customStyle="1" w:styleId="ListAlpha2">
    <w:name w:val="List Alpha 2"/>
    <w:basedOn w:val="List2"/>
    <w:rsid w:val="00D23589"/>
    <w:pPr>
      <w:numPr>
        <w:numId w:val="9"/>
      </w:numPr>
    </w:pPr>
  </w:style>
  <w:style w:type="paragraph" w:styleId="List2">
    <w:name w:val="List 2"/>
    <w:basedOn w:val="BodyText"/>
    <w:rsid w:val="00D23589"/>
    <w:pPr>
      <w:tabs>
        <w:tab w:val="left" w:pos="680"/>
      </w:tabs>
      <w:spacing w:before="60" w:after="60"/>
      <w:ind w:left="680" w:hanging="340"/>
    </w:pPr>
  </w:style>
  <w:style w:type="paragraph" w:styleId="List3">
    <w:name w:val="List 3"/>
    <w:basedOn w:val="BodyText"/>
    <w:rsid w:val="00D23589"/>
    <w:pPr>
      <w:tabs>
        <w:tab w:val="left" w:pos="1021"/>
      </w:tabs>
      <w:spacing w:before="60" w:after="60"/>
      <w:ind w:left="1020" w:hanging="340"/>
    </w:pPr>
  </w:style>
  <w:style w:type="paragraph" w:styleId="List4">
    <w:name w:val="List 4"/>
    <w:basedOn w:val="BodyText"/>
    <w:rsid w:val="00D23589"/>
    <w:pPr>
      <w:tabs>
        <w:tab w:val="left" w:pos="1361"/>
      </w:tabs>
      <w:spacing w:before="60" w:after="60"/>
      <w:ind w:left="1361" w:hanging="340"/>
    </w:pPr>
  </w:style>
  <w:style w:type="paragraph" w:styleId="List5">
    <w:name w:val="List 5"/>
    <w:basedOn w:val="BodyText"/>
    <w:rsid w:val="00D23589"/>
    <w:pPr>
      <w:tabs>
        <w:tab w:val="left" w:pos="1701"/>
      </w:tabs>
      <w:spacing w:before="60" w:after="60"/>
      <w:ind w:left="1701" w:hanging="340"/>
    </w:pPr>
  </w:style>
  <w:style w:type="paragraph" w:styleId="ListBullet4">
    <w:name w:val="List Bullet 4"/>
    <w:basedOn w:val="List4"/>
    <w:rsid w:val="00D23589"/>
    <w:pPr>
      <w:numPr>
        <w:numId w:val="4"/>
      </w:numPr>
      <w:tabs>
        <w:tab w:val="clear" w:pos="1361"/>
      </w:tabs>
    </w:pPr>
  </w:style>
  <w:style w:type="paragraph" w:styleId="ListBullet5">
    <w:name w:val="List Bullet 5"/>
    <w:basedOn w:val="List5"/>
    <w:rsid w:val="00D23589"/>
    <w:pPr>
      <w:numPr>
        <w:numId w:val="5"/>
      </w:numPr>
    </w:pPr>
  </w:style>
  <w:style w:type="paragraph" w:styleId="ListContinue2">
    <w:name w:val="List Continue 2"/>
    <w:basedOn w:val="List2"/>
    <w:rsid w:val="00D23589"/>
    <w:pPr>
      <w:ind w:firstLine="0"/>
    </w:pPr>
  </w:style>
  <w:style w:type="paragraph" w:styleId="ListContinue3">
    <w:name w:val="List Continue 3"/>
    <w:basedOn w:val="List3"/>
    <w:rsid w:val="00D23589"/>
    <w:pPr>
      <w:ind w:left="1021" w:firstLine="0"/>
    </w:pPr>
  </w:style>
  <w:style w:type="paragraph" w:styleId="ListContinue4">
    <w:name w:val="List Continue 4"/>
    <w:basedOn w:val="List4"/>
    <w:rsid w:val="00D23589"/>
    <w:pPr>
      <w:ind w:firstLine="0"/>
    </w:pPr>
  </w:style>
  <w:style w:type="paragraph" w:styleId="ListContinue5">
    <w:name w:val="List Continue 5"/>
    <w:basedOn w:val="List5"/>
    <w:rsid w:val="00D23589"/>
    <w:pPr>
      <w:ind w:firstLine="0"/>
    </w:pPr>
  </w:style>
  <w:style w:type="paragraph" w:styleId="ListNumber3">
    <w:name w:val="List Number 3"/>
    <w:basedOn w:val="List3"/>
    <w:rsid w:val="00D23589"/>
    <w:pPr>
      <w:numPr>
        <w:numId w:val="6"/>
      </w:numPr>
    </w:pPr>
  </w:style>
  <w:style w:type="paragraph" w:styleId="ListNumber4">
    <w:name w:val="List Number 4"/>
    <w:basedOn w:val="List4"/>
    <w:rsid w:val="00D23589"/>
    <w:pPr>
      <w:numPr>
        <w:numId w:val="7"/>
      </w:numPr>
    </w:pPr>
  </w:style>
  <w:style w:type="paragraph" w:styleId="ListNumber5">
    <w:name w:val="List Number 5"/>
    <w:basedOn w:val="List5"/>
    <w:rsid w:val="00D23589"/>
    <w:pPr>
      <w:numPr>
        <w:numId w:val="8"/>
      </w:numPr>
    </w:pPr>
  </w:style>
  <w:style w:type="paragraph" w:styleId="BlockText">
    <w:name w:val="Block Text"/>
    <w:basedOn w:val="Normal"/>
    <w:rsid w:val="00D23589"/>
    <w:pPr>
      <w:spacing w:after="120"/>
      <w:ind w:left="1440" w:right="1440"/>
    </w:pPr>
  </w:style>
  <w:style w:type="character" w:customStyle="1" w:styleId="Subscript">
    <w:name w:val="Subscript"/>
    <w:basedOn w:val="DefaultParagraphFont"/>
    <w:rsid w:val="00D23589"/>
    <w:rPr>
      <w:sz w:val="16"/>
      <w:vertAlign w:val="subscript"/>
    </w:rPr>
  </w:style>
  <w:style w:type="character" w:customStyle="1" w:styleId="Superscript">
    <w:name w:val="Superscript"/>
    <w:basedOn w:val="DefaultParagraphFont"/>
    <w:rsid w:val="00D23589"/>
    <w:rPr>
      <w:sz w:val="16"/>
      <w:vertAlign w:val="superscript"/>
    </w:rPr>
  </w:style>
  <w:style w:type="character" w:customStyle="1" w:styleId="Symbols">
    <w:name w:val="Symbols"/>
    <w:basedOn w:val="DefaultParagraphFont"/>
    <w:rsid w:val="00D23589"/>
    <w:rPr>
      <w:rFonts w:ascii="Symbol" w:hAnsi="Symbol"/>
    </w:rPr>
  </w:style>
  <w:style w:type="character" w:customStyle="1" w:styleId="MenuOptions">
    <w:name w:val="Menu Options"/>
    <w:basedOn w:val="DefaultParagraphFont"/>
    <w:rsid w:val="00D23589"/>
    <w:rPr>
      <w:rFonts w:ascii="Arial Narrow" w:hAnsi="Arial Narrow"/>
      <w:smallCaps/>
    </w:rPr>
  </w:style>
  <w:style w:type="character" w:customStyle="1" w:styleId="Buttons">
    <w:name w:val="Buttons"/>
    <w:basedOn w:val="DefaultParagraphFont"/>
    <w:rsid w:val="00D23589"/>
    <w:rPr>
      <w:b/>
    </w:rPr>
  </w:style>
  <w:style w:type="character" w:customStyle="1" w:styleId="Underlined">
    <w:name w:val="Underlined"/>
    <w:basedOn w:val="DefaultParagraphFont"/>
    <w:rsid w:val="00D23589"/>
    <w:rPr>
      <w:u w:val="single"/>
    </w:rPr>
  </w:style>
  <w:style w:type="paragraph" w:customStyle="1" w:styleId="TableBodyTextRight">
    <w:name w:val="Table Body Text Right"/>
    <w:basedOn w:val="TableBodyText"/>
    <w:rsid w:val="00D23589"/>
    <w:pPr>
      <w:widowControl w:val="0"/>
      <w:autoSpaceDE w:val="0"/>
      <w:autoSpaceDN w:val="0"/>
      <w:adjustRightInd w:val="0"/>
      <w:jc w:val="right"/>
    </w:pPr>
    <w:rPr>
      <w:rFonts w:cs="Arial"/>
      <w:szCs w:val="18"/>
    </w:rPr>
  </w:style>
  <w:style w:type="paragraph" w:customStyle="1" w:styleId="CopyrightText">
    <w:name w:val="Copyright Text"/>
    <w:basedOn w:val="BodyText"/>
    <w:rsid w:val="00D23589"/>
    <w:rPr>
      <w:sz w:val="18"/>
    </w:rPr>
  </w:style>
  <w:style w:type="paragraph" w:customStyle="1" w:styleId="BodySmallRight">
    <w:name w:val="Body Small Right"/>
    <w:basedOn w:val="BodyTextRight"/>
    <w:rsid w:val="00D23589"/>
    <w:rPr>
      <w:sz w:val="18"/>
      <w:szCs w:val="18"/>
    </w:rPr>
  </w:style>
  <w:style w:type="paragraph" w:customStyle="1" w:styleId="MarginEdition">
    <w:name w:val="Margin Edition"/>
    <w:basedOn w:val="MarginNote"/>
    <w:rsid w:val="00D23589"/>
    <w:pPr>
      <w:spacing w:before="0" w:after="0"/>
    </w:pPr>
    <w:rPr>
      <w:rFonts w:ascii="Times New Roman" w:hAnsi="Times New Roman"/>
      <w:color w:val="999999"/>
    </w:rPr>
  </w:style>
  <w:style w:type="paragraph" w:customStyle="1" w:styleId="Spacer">
    <w:name w:val="Spacer"/>
    <w:basedOn w:val="Normal"/>
    <w:rsid w:val="00D23589"/>
    <w:rPr>
      <w:sz w:val="2"/>
      <w:szCs w:val="2"/>
    </w:rPr>
  </w:style>
  <w:style w:type="character" w:customStyle="1" w:styleId="Small">
    <w:name w:val="Small"/>
    <w:basedOn w:val="DefaultParagraphFont"/>
    <w:rsid w:val="00D23589"/>
    <w:rPr>
      <w:sz w:val="16"/>
    </w:rPr>
  </w:style>
  <w:style w:type="paragraph" w:customStyle="1" w:styleId="WideTable">
    <w:name w:val="Wide Table"/>
    <w:basedOn w:val="Normal"/>
    <w:rsid w:val="00D23589"/>
    <w:pPr>
      <w:ind w:left="-1418"/>
    </w:pPr>
    <w:rPr>
      <w:sz w:val="2"/>
      <w:szCs w:val="2"/>
    </w:rPr>
  </w:style>
  <w:style w:type="character" w:styleId="PageNumber">
    <w:name w:val="page number"/>
    <w:basedOn w:val="DefaultParagraphFont"/>
    <w:rsid w:val="00D23589"/>
  </w:style>
  <w:style w:type="paragraph" w:styleId="Quote">
    <w:name w:val="Quote"/>
    <w:basedOn w:val="Heading1"/>
    <w:link w:val="QuoteChar"/>
    <w:qFormat/>
    <w:rsid w:val="00D23589"/>
    <w:rPr>
      <w:b w:val="0"/>
      <w:sz w:val="72"/>
      <w:szCs w:val="72"/>
      <w:lang w:val="en-NZ"/>
    </w:rPr>
  </w:style>
  <w:style w:type="character" w:customStyle="1" w:styleId="QuoteChar">
    <w:name w:val="Quote Char"/>
    <w:basedOn w:val="DefaultParagraphFont"/>
    <w:link w:val="Quote"/>
    <w:rsid w:val="00D23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589"/>
    <w:pPr>
      <w:pageBreakBefore/>
    </w:pPr>
  </w:style>
  <w:style w:type="paragraph" w:customStyle="1" w:styleId="Border">
    <w:name w:val="Border"/>
    <w:basedOn w:val="Normal"/>
    <w:qFormat/>
    <w:rsid w:val="00D23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589"/>
    <w:rPr>
      <w:b/>
      <w:bCs/>
      <w:i/>
      <w:iCs/>
      <w:color w:val="auto"/>
    </w:rPr>
  </w:style>
  <w:style w:type="paragraph" w:styleId="IntenseQuote">
    <w:name w:val="Intense Quote"/>
    <w:basedOn w:val="Normal"/>
    <w:next w:val="Normal"/>
    <w:link w:val="IntenseQuoteChar"/>
    <w:uiPriority w:val="30"/>
    <w:qFormat/>
    <w:rsid w:val="00D23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589"/>
    <w:rPr>
      <w:smallCaps/>
      <w:color w:val="auto"/>
      <w:u w:val="single"/>
    </w:rPr>
  </w:style>
  <w:style w:type="character" w:styleId="IntenseReference">
    <w:name w:val="Intense Reference"/>
    <w:basedOn w:val="DefaultParagraphFont"/>
    <w:uiPriority w:val="32"/>
    <w:qFormat/>
    <w:rsid w:val="00D23589"/>
    <w:rPr>
      <w:b/>
      <w:bCs/>
      <w:smallCaps/>
      <w:color w:val="auto"/>
      <w:spacing w:val="5"/>
      <w:u w:val="single"/>
    </w:rPr>
  </w:style>
  <w:style w:type="paragraph" w:customStyle="1" w:styleId="2ColumnHeading">
    <w:name w:val="2Column Heading"/>
    <w:basedOn w:val="BodyText"/>
    <w:qFormat/>
    <w:rsid w:val="00D23589"/>
    <w:pPr>
      <w:spacing w:after="60"/>
      <w:ind w:left="-2268"/>
    </w:pPr>
    <w:rPr>
      <w:b/>
    </w:rPr>
  </w:style>
  <w:style w:type="paragraph" w:customStyle="1" w:styleId="Heading1TOC">
    <w:name w:val="Heading1 TOC"/>
    <w:basedOn w:val="Normal"/>
    <w:qFormat/>
    <w:rsid w:val="00D23589"/>
    <w:pPr>
      <w:spacing w:before="240" w:after="120"/>
    </w:pPr>
    <w:rPr>
      <w:rFonts w:ascii="Times New Roman" w:hAnsi="Times New Roman"/>
      <w:b/>
      <w:sz w:val="32"/>
    </w:rPr>
  </w:style>
  <w:style w:type="paragraph" w:customStyle="1" w:styleId="Heading2TOC">
    <w:name w:val="Heading2 TOC"/>
    <w:basedOn w:val="Normal"/>
    <w:qFormat/>
    <w:rsid w:val="00D23589"/>
    <w:pPr>
      <w:spacing w:before="240" w:after="60"/>
    </w:pPr>
    <w:rPr>
      <w:rFonts w:ascii="Times New Roman" w:hAnsi="Times New Roman"/>
      <w:b/>
      <w:sz w:val="28"/>
    </w:rPr>
  </w:style>
  <w:style w:type="character" w:customStyle="1" w:styleId="Underline">
    <w:name w:val="Underline"/>
    <w:basedOn w:val="DefaultParagraphFont"/>
    <w:qFormat/>
    <w:rsid w:val="00D23589"/>
    <w:rPr>
      <w:u w:val="single"/>
    </w:rPr>
  </w:style>
  <w:style w:type="character" w:customStyle="1" w:styleId="BoldandItalics">
    <w:name w:val="Bold and Italics"/>
    <w:qFormat/>
    <w:rsid w:val="00D23589"/>
    <w:rPr>
      <w:b/>
      <w:i/>
      <w:u w:val="none"/>
    </w:rPr>
  </w:style>
  <w:style w:type="paragraph" w:styleId="BalloonText">
    <w:name w:val="Balloon Text"/>
    <w:basedOn w:val="Normal"/>
    <w:link w:val="BalloonTextChar"/>
    <w:rsid w:val="00D23589"/>
    <w:rPr>
      <w:rFonts w:ascii="Tahoma" w:hAnsi="Tahoma" w:cs="Tahoma"/>
      <w:sz w:val="16"/>
      <w:szCs w:val="16"/>
    </w:rPr>
  </w:style>
  <w:style w:type="character" w:customStyle="1" w:styleId="BalloonTextChar">
    <w:name w:val="Balloon Text Char"/>
    <w:basedOn w:val="DefaultParagraphFont"/>
    <w:link w:val="BalloonText"/>
    <w:rsid w:val="00D23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589"/>
    <w:rPr>
      <w:b/>
      <w:color w:val="660033"/>
      <w:spacing w:val="0"/>
    </w:rPr>
  </w:style>
  <w:style w:type="paragraph" w:customStyle="1" w:styleId="Nameditemlist">
    <w:name w:val="Named item list"/>
    <w:basedOn w:val="BodyText"/>
    <w:qFormat/>
    <w:rsid w:val="00D23589"/>
    <w:pPr>
      <w:tabs>
        <w:tab w:val="left" w:pos="2835"/>
      </w:tabs>
      <w:ind w:left="2835" w:hanging="2835"/>
    </w:pPr>
  </w:style>
  <w:style w:type="paragraph" w:customStyle="1" w:styleId="BodyTextnopadding">
    <w:name w:val="Body Text no padding"/>
    <w:basedOn w:val="BodyText"/>
    <w:qFormat/>
    <w:rsid w:val="00D23589"/>
    <w:pPr>
      <w:spacing w:before="0" w:after="0"/>
    </w:pPr>
  </w:style>
  <w:style w:type="paragraph" w:customStyle="1" w:styleId="BodyTextBold">
    <w:name w:val="Body Text Bold"/>
    <w:basedOn w:val="BodyText"/>
    <w:qFormat/>
    <w:rsid w:val="00D23589"/>
    <w:rPr>
      <w:b/>
    </w:rPr>
  </w:style>
  <w:style w:type="character" w:styleId="Hyperlink">
    <w:name w:val="Hyperlink"/>
    <w:basedOn w:val="DefaultParagraphFont"/>
    <w:uiPriority w:val="99"/>
    <w:unhideWhenUsed/>
    <w:rsid w:val="00F263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777</Words>
  <Characters>4935</Characters>
  <Application>Microsoft Office Word</Application>
  <DocSecurity>0</DocSecurity>
  <Lines>145</Lines>
  <Paragraphs>93</Paragraphs>
  <ScaleCrop>false</ScaleCrop>
  <Company>Author-it Software Corporation Ltd.</Company>
  <LinksUpToDate>false</LinksUpToDate>
  <CharactersWithSpaces>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FSKLRG013 Apply strategies to respond to complex workplace problems</dc:title>
  <dc:subject>Approved</dc:subject>
  <dc:creator>DEWR</dc:creator>
  <cp:keywords>Release: 1</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